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D9802" w14:textId="77777777" w:rsidR="00661253" w:rsidRPr="00581441" w:rsidRDefault="00661253" w:rsidP="009F375C">
      <w:pPr>
        <w:pStyle w:val="Default"/>
        <w:ind w:left="3888" w:firstLine="1296"/>
        <w:jc w:val="both"/>
        <w:rPr>
          <w:color w:val="auto"/>
        </w:rPr>
      </w:pPr>
      <w:r w:rsidRPr="00581441">
        <w:rPr>
          <w:color w:val="auto"/>
        </w:rPr>
        <w:t xml:space="preserve">PATVIRTINTA </w:t>
      </w:r>
    </w:p>
    <w:p w14:paraId="6E6D38B9" w14:textId="77777777" w:rsidR="00661253" w:rsidRPr="00581441" w:rsidRDefault="00661253" w:rsidP="009F375C">
      <w:pPr>
        <w:pStyle w:val="Default"/>
        <w:tabs>
          <w:tab w:val="left" w:pos="5220"/>
        </w:tabs>
        <w:ind w:left="3888" w:firstLine="1296"/>
        <w:rPr>
          <w:color w:val="auto"/>
        </w:rPr>
      </w:pPr>
      <w:r w:rsidRPr="00581441">
        <w:rPr>
          <w:color w:val="auto"/>
        </w:rPr>
        <w:t xml:space="preserve">Vilniaus miesto savivaldybės tarybos </w:t>
      </w:r>
    </w:p>
    <w:p w14:paraId="6F2613A8" w14:textId="77777777" w:rsidR="00661253" w:rsidRPr="00581441" w:rsidRDefault="00661253" w:rsidP="009F375C">
      <w:pPr>
        <w:ind w:left="3888" w:firstLine="1296"/>
        <w:rPr>
          <w:lang w:val="es-ES"/>
        </w:rPr>
      </w:pPr>
      <w:r>
        <w:rPr>
          <w:lang w:val="en-US"/>
        </w:rPr>
        <w:t xml:space="preserve">2022 </w:t>
      </w:r>
      <w:r w:rsidRPr="00581441">
        <w:rPr>
          <w:lang w:val="es-ES"/>
        </w:rPr>
        <w:t xml:space="preserve">m. ......................d. </w:t>
      </w:r>
    </w:p>
    <w:p w14:paraId="22CCF703" w14:textId="77777777" w:rsidR="00661253" w:rsidRDefault="00661253" w:rsidP="009F375C">
      <w:pPr>
        <w:ind w:left="3888" w:firstLine="1296"/>
        <w:rPr>
          <w:lang w:val="es-ES"/>
        </w:rPr>
      </w:pPr>
      <w:r w:rsidRPr="00581441">
        <w:rPr>
          <w:lang w:val="es-ES"/>
        </w:rPr>
        <w:t xml:space="preserve">sprendimu Nr. </w:t>
      </w:r>
    </w:p>
    <w:p w14:paraId="2C2D05FB" w14:textId="77777777" w:rsidR="00661253" w:rsidRPr="00581441" w:rsidRDefault="00661253" w:rsidP="009F375C">
      <w:pPr>
        <w:ind w:left="3888" w:firstLine="1296"/>
        <w:rPr>
          <w:lang w:val="es-ES"/>
        </w:rPr>
      </w:pPr>
    </w:p>
    <w:p w14:paraId="564B4A7F" w14:textId="77777777" w:rsidR="00661253" w:rsidRPr="00581441" w:rsidRDefault="00661253" w:rsidP="009F375C">
      <w:pPr>
        <w:ind w:left="3888" w:firstLine="1296"/>
        <w:rPr>
          <w:lang w:val="es-ES"/>
        </w:rPr>
      </w:pPr>
    </w:p>
    <w:p w14:paraId="2175BB96" w14:textId="77777777" w:rsidR="00661253" w:rsidRPr="00581441" w:rsidRDefault="00661253" w:rsidP="009F375C">
      <w:pPr>
        <w:pStyle w:val="Default"/>
        <w:jc w:val="center"/>
        <w:rPr>
          <w:color w:val="auto"/>
        </w:rPr>
      </w:pPr>
      <w:r w:rsidRPr="00581441">
        <w:rPr>
          <w:b/>
          <w:bCs/>
          <w:color w:val="auto"/>
        </w:rPr>
        <w:t xml:space="preserve">VILNIAUS MIESTO SAVIVALDYBĖS </w:t>
      </w:r>
    </w:p>
    <w:p w14:paraId="3CAA2DFA" w14:textId="77777777" w:rsidR="00661253" w:rsidRPr="00581441" w:rsidRDefault="00661253" w:rsidP="009F375C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ŽMOGAUS TEISIŲ</w:t>
      </w:r>
      <w:r w:rsidRPr="00581441">
        <w:rPr>
          <w:b/>
          <w:bCs/>
          <w:color w:val="auto"/>
        </w:rPr>
        <w:t xml:space="preserve"> KOMISIJOS NUOSTATAI</w:t>
      </w:r>
    </w:p>
    <w:p w14:paraId="67B2AA68" w14:textId="77777777" w:rsidR="00661253" w:rsidRPr="00581441" w:rsidRDefault="00661253" w:rsidP="009F375C">
      <w:pPr>
        <w:pStyle w:val="Default"/>
        <w:jc w:val="center"/>
        <w:rPr>
          <w:b/>
          <w:bCs/>
          <w:color w:val="auto"/>
        </w:rPr>
      </w:pPr>
    </w:p>
    <w:p w14:paraId="4C4048C6" w14:textId="77777777" w:rsidR="00661253" w:rsidRDefault="00661253" w:rsidP="009F375C">
      <w:pPr>
        <w:jc w:val="center"/>
        <w:rPr>
          <w:b/>
          <w:bCs/>
        </w:rPr>
      </w:pPr>
      <w:r w:rsidRPr="00581441">
        <w:rPr>
          <w:b/>
          <w:bCs/>
        </w:rPr>
        <w:t>I</w:t>
      </w:r>
      <w:r>
        <w:rPr>
          <w:b/>
          <w:bCs/>
        </w:rPr>
        <w:t xml:space="preserve"> SKYRIUS</w:t>
      </w:r>
    </w:p>
    <w:p w14:paraId="5934AA78" w14:textId="77777777" w:rsidR="00661253" w:rsidRPr="00581441" w:rsidRDefault="00661253" w:rsidP="009F375C">
      <w:pPr>
        <w:jc w:val="center"/>
        <w:rPr>
          <w:b/>
          <w:bCs/>
        </w:rPr>
      </w:pPr>
      <w:r w:rsidRPr="00581441">
        <w:rPr>
          <w:b/>
          <w:bCs/>
        </w:rPr>
        <w:t>BENDROSIOS NUOSTATOS</w:t>
      </w:r>
    </w:p>
    <w:p w14:paraId="547CB5ED" w14:textId="77777777" w:rsidR="00661253" w:rsidRPr="00581441" w:rsidRDefault="00661253" w:rsidP="009F375C">
      <w:pPr>
        <w:pStyle w:val="Default"/>
        <w:jc w:val="center"/>
        <w:rPr>
          <w:color w:val="auto"/>
        </w:rPr>
      </w:pPr>
    </w:p>
    <w:p w14:paraId="3FD0B04A" w14:textId="20D2993E" w:rsidR="00DD692F" w:rsidRDefault="00661253" w:rsidP="009F375C">
      <w:pPr>
        <w:pStyle w:val="Default"/>
        <w:ind w:firstLine="851"/>
        <w:jc w:val="both"/>
        <w:rPr>
          <w:color w:val="auto"/>
        </w:rPr>
      </w:pPr>
      <w:r w:rsidRPr="00581441">
        <w:rPr>
          <w:color w:val="auto"/>
        </w:rPr>
        <w:t xml:space="preserve">1. </w:t>
      </w:r>
      <w:bookmarkStart w:id="0" w:name="_Hlk101789459"/>
      <w:r>
        <w:rPr>
          <w:color w:val="auto"/>
        </w:rPr>
        <w:t xml:space="preserve">Vilniaus miesto savivaldybės </w:t>
      </w:r>
      <w:r w:rsidR="00ED6541">
        <w:rPr>
          <w:color w:val="auto"/>
        </w:rPr>
        <w:t xml:space="preserve">žmogaus </w:t>
      </w:r>
      <w:r>
        <w:rPr>
          <w:color w:val="auto"/>
        </w:rPr>
        <w:t xml:space="preserve">teisių komisijos nuostatai </w:t>
      </w:r>
      <w:bookmarkEnd w:id="0"/>
      <w:r>
        <w:rPr>
          <w:color w:val="auto"/>
        </w:rPr>
        <w:t xml:space="preserve">(toliau </w:t>
      </w:r>
      <w:r w:rsidR="00ED6541">
        <w:rPr>
          <w:color w:val="auto"/>
        </w:rPr>
        <w:t xml:space="preserve">– </w:t>
      </w:r>
      <w:r>
        <w:rPr>
          <w:color w:val="auto"/>
        </w:rPr>
        <w:t>Nuostatai)</w:t>
      </w:r>
      <w:r w:rsidRPr="00581441">
        <w:rPr>
          <w:color w:val="auto"/>
        </w:rPr>
        <w:t xml:space="preserve"> nustato prie Vilniaus miesto savivaldybės</w:t>
      </w:r>
      <w:r>
        <w:rPr>
          <w:color w:val="auto"/>
        </w:rPr>
        <w:t xml:space="preserve"> (toliau </w:t>
      </w:r>
      <w:r w:rsidR="00ED6541">
        <w:rPr>
          <w:color w:val="auto"/>
        </w:rPr>
        <w:t xml:space="preserve">– </w:t>
      </w:r>
      <w:r>
        <w:rPr>
          <w:color w:val="auto"/>
        </w:rPr>
        <w:t>Savivaldybė)</w:t>
      </w:r>
      <w:r w:rsidRPr="00581441">
        <w:rPr>
          <w:color w:val="auto"/>
        </w:rPr>
        <w:t xml:space="preserve"> tarybos veikiančios </w:t>
      </w:r>
      <w:r w:rsidR="007A357B">
        <w:rPr>
          <w:color w:val="auto"/>
        </w:rPr>
        <w:t xml:space="preserve">nuolatinės </w:t>
      </w:r>
      <w:r w:rsidRPr="00581441">
        <w:rPr>
          <w:color w:val="auto"/>
        </w:rPr>
        <w:t xml:space="preserve">Vilniaus miesto savivaldybės </w:t>
      </w:r>
      <w:r w:rsidR="00ED6541">
        <w:rPr>
          <w:color w:val="auto"/>
        </w:rPr>
        <w:t xml:space="preserve">žmogaus </w:t>
      </w:r>
      <w:r>
        <w:rPr>
          <w:color w:val="auto"/>
        </w:rPr>
        <w:t>teisių</w:t>
      </w:r>
      <w:r w:rsidRPr="00581441">
        <w:rPr>
          <w:color w:val="auto"/>
        </w:rPr>
        <w:t xml:space="preserve"> komisijos (toliau – </w:t>
      </w:r>
      <w:r w:rsidR="002E2F1F">
        <w:rPr>
          <w:color w:val="auto"/>
        </w:rPr>
        <w:t>K</w:t>
      </w:r>
      <w:r w:rsidRPr="00581441">
        <w:rPr>
          <w:color w:val="auto"/>
        </w:rPr>
        <w:t>omisija) uždavinius, funkcijas, teises</w:t>
      </w:r>
      <w:r>
        <w:rPr>
          <w:color w:val="auto"/>
        </w:rPr>
        <w:t>, sudarymo tvarką</w:t>
      </w:r>
      <w:r w:rsidRPr="00581441">
        <w:rPr>
          <w:color w:val="auto"/>
        </w:rPr>
        <w:t xml:space="preserve"> ir darbo reglamentavimą.</w:t>
      </w:r>
    </w:p>
    <w:p w14:paraId="13CB840D" w14:textId="09BEBA53" w:rsidR="00DD692F" w:rsidRDefault="00DD692F" w:rsidP="00DD692F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 xml:space="preserve">2. </w:t>
      </w:r>
      <w:r w:rsidR="002E2F1F">
        <w:rPr>
          <w:color w:val="auto"/>
        </w:rPr>
        <w:t xml:space="preserve">Komisija sudaroma </w:t>
      </w:r>
      <w:r>
        <w:rPr>
          <w:color w:val="auto"/>
        </w:rPr>
        <w:t>Savivaldybės t</w:t>
      </w:r>
      <w:r w:rsidR="002E2F1F">
        <w:rPr>
          <w:color w:val="auto"/>
        </w:rPr>
        <w:t xml:space="preserve">arybos </w:t>
      </w:r>
      <w:r w:rsidR="00ED6541">
        <w:rPr>
          <w:color w:val="auto"/>
        </w:rPr>
        <w:t xml:space="preserve">(toliau – Taryba) </w:t>
      </w:r>
      <w:r w:rsidR="002E2F1F">
        <w:rPr>
          <w:color w:val="auto"/>
        </w:rPr>
        <w:t>įgaliojimų laikui.</w:t>
      </w:r>
      <w:r>
        <w:rPr>
          <w:color w:val="auto"/>
        </w:rPr>
        <w:t xml:space="preserve"> Komisija dirba visuomeniniais pagrindais.</w:t>
      </w:r>
    </w:p>
    <w:p w14:paraId="2037BF87" w14:textId="62B3EEEC" w:rsidR="00661253" w:rsidRPr="00581441" w:rsidRDefault="00DD692F" w:rsidP="00DD692F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3</w:t>
      </w:r>
      <w:r w:rsidR="00661253" w:rsidRPr="00581441">
        <w:rPr>
          <w:color w:val="auto"/>
        </w:rPr>
        <w:t xml:space="preserve">. Komisijos tikslas – </w:t>
      </w:r>
      <w:r w:rsidR="00661253" w:rsidRPr="001E62B3">
        <w:rPr>
          <w:color w:val="auto"/>
        </w:rPr>
        <w:t>padėti įgyvendinti Savivaldybės funkcijas, kuriant</w:t>
      </w:r>
      <w:r w:rsidR="00376DA8">
        <w:rPr>
          <w:color w:val="auto"/>
        </w:rPr>
        <w:t xml:space="preserve"> ir plėtojant</w:t>
      </w:r>
      <w:r w:rsidR="00661253" w:rsidRPr="001E62B3">
        <w:rPr>
          <w:color w:val="auto"/>
        </w:rPr>
        <w:t xml:space="preserve"> žmogaus teisėms palankią aplinką Savivaldybėje</w:t>
      </w:r>
      <w:r w:rsidR="00376DA8">
        <w:rPr>
          <w:color w:val="auto"/>
        </w:rPr>
        <w:t>;</w:t>
      </w:r>
      <w:r w:rsidR="00661253">
        <w:rPr>
          <w:color w:val="auto"/>
        </w:rPr>
        <w:t xml:space="preserve"> užtikrinti</w:t>
      </w:r>
      <w:r w:rsidR="00661253" w:rsidRPr="00581441">
        <w:rPr>
          <w:color w:val="auto"/>
        </w:rPr>
        <w:t xml:space="preserve"> </w:t>
      </w:r>
      <w:r w:rsidR="00376DA8">
        <w:rPr>
          <w:color w:val="auto"/>
        </w:rPr>
        <w:t xml:space="preserve">tarptautiniuose ir </w:t>
      </w:r>
      <w:r w:rsidR="00661253" w:rsidRPr="009A091A">
        <w:rPr>
          <w:color w:val="auto"/>
        </w:rPr>
        <w:t>nacionaliniuose teisės aktuose įtvirtintų žmogaus teisių praktinį įgyvendinimą Savivaldybėje</w:t>
      </w:r>
      <w:r w:rsidR="00376DA8">
        <w:rPr>
          <w:color w:val="auto"/>
        </w:rPr>
        <w:t>;</w:t>
      </w:r>
      <w:r w:rsidR="00661253">
        <w:rPr>
          <w:color w:val="auto"/>
        </w:rPr>
        <w:t xml:space="preserve"> rengti pasiūlymus, rekomendacijas, inicijuoti bei </w:t>
      </w:r>
      <w:r w:rsidR="00661253" w:rsidRPr="00581441">
        <w:rPr>
          <w:color w:val="auto"/>
        </w:rPr>
        <w:t xml:space="preserve">stiprinti Savivaldybės institucijų </w:t>
      </w:r>
      <w:r w:rsidR="00661253">
        <w:rPr>
          <w:color w:val="auto"/>
        </w:rPr>
        <w:t>ir</w:t>
      </w:r>
      <w:r w:rsidR="00661253" w:rsidRPr="00581441">
        <w:rPr>
          <w:color w:val="auto"/>
        </w:rPr>
        <w:t xml:space="preserve"> įstaigų</w:t>
      </w:r>
      <w:r w:rsidR="00661253">
        <w:rPr>
          <w:color w:val="auto"/>
        </w:rPr>
        <w:t xml:space="preserve">, valstybės institucijų, </w:t>
      </w:r>
      <w:r w:rsidR="00661253" w:rsidRPr="00581441">
        <w:rPr>
          <w:color w:val="auto"/>
        </w:rPr>
        <w:t xml:space="preserve">nevyriausybinių organizacijų, dirbančių </w:t>
      </w:r>
      <w:r w:rsidR="00661253">
        <w:rPr>
          <w:color w:val="auto"/>
        </w:rPr>
        <w:t>žmogaus teisių srityje,</w:t>
      </w:r>
      <w:r w:rsidR="00661253" w:rsidRPr="00581441">
        <w:rPr>
          <w:color w:val="auto"/>
        </w:rPr>
        <w:t xml:space="preserve"> bendradarbiavimą</w:t>
      </w:r>
      <w:r w:rsidR="0067778C">
        <w:rPr>
          <w:color w:val="auto"/>
        </w:rPr>
        <w:t>: žmogaus teisių ir laisvių</w:t>
      </w:r>
      <w:r w:rsidR="002E2F1F">
        <w:rPr>
          <w:color w:val="auto"/>
        </w:rPr>
        <w:t xml:space="preserve"> </w:t>
      </w:r>
      <w:r w:rsidR="00661253" w:rsidRPr="00581441">
        <w:rPr>
          <w:color w:val="auto"/>
        </w:rPr>
        <w:t>politikos ir strategijos formavimo, prioritetų nustatymo</w:t>
      </w:r>
      <w:r w:rsidR="00661253">
        <w:rPr>
          <w:color w:val="auto"/>
        </w:rPr>
        <w:t>,</w:t>
      </w:r>
      <w:r w:rsidR="00661253" w:rsidRPr="00581441">
        <w:rPr>
          <w:color w:val="auto"/>
        </w:rPr>
        <w:t xml:space="preserve"> iniciatyvų </w:t>
      </w:r>
      <w:r w:rsidR="00661253">
        <w:rPr>
          <w:color w:val="auto"/>
        </w:rPr>
        <w:t xml:space="preserve">ir paramos </w:t>
      </w:r>
      <w:r w:rsidR="00661253" w:rsidRPr="00581441">
        <w:rPr>
          <w:color w:val="auto"/>
        </w:rPr>
        <w:t xml:space="preserve">skatinimo, </w:t>
      </w:r>
      <w:r w:rsidR="00661253">
        <w:rPr>
          <w:color w:val="auto"/>
        </w:rPr>
        <w:t xml:space="preserve">prevencijos ir </w:t>
      </w:r>
      <w:bookmarkStart w:id="1" w:name="_Hlk96446029"/>
      <w:r w:rsidR="00661253">
        <w:rPr>
          <w:color w:val="auto"/>
        </w:rPr>
        <w:t xml:space="preserve">visuomenės švietimo </w:t>
      </w:r>
      <w:bookmarkEnd w:id="1"/>
      <w:r w:rsidR="00661253" w:rsidRPr="00581441">
        <w:rPr>
          <w:color w:val="auto"/>
        </w:rPr>
        <w:t>klausimais</w:t>
      </w:r>
      <w:r w:rsidR="00661253">
        <w:rPr>
          <w:color w:val="auto"/>
        </w:rPr>
        <w:t>.</w:t>
      </w:r>
      <w:r w:rsidR="00661253" w:rsidRPr="00581441">
        <w:rPr>
          <w:color w:val="auto"/>
        </w:rPr>
        <w:t xml:space="preserve"> </w:t>
      </w:r>
    </w:p>
    <w:p w14:paraId="15BB6B4C" w14:textId="4A4DB28B" w:rsidR="00661253" w:rsidRPr="00581441" w:rsidRDefault="00DD692F" w:rsidP="009F375C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4</w:t>
      </w:r>
      <w:r w:rsidR="00661253" w:rsidRPr="00581441">
        <w:rPr>
          <w:color w:val="auto"/>
        </w:rPr>
        <w:t xml:space="preserve">. Komisija savo veikloje vadovaujasi Lietuvos Respublikos Konstitucija, </w:t>
      </w:r>
      <w:r w:rsidR="00661253">
        <w:rPr>
          <w:color w:val="auto"/>
        </w:rPr>
        <w:t>Europos</w:t>
      </w:r>
      <w:r w:rsidR="00661253" w:rsidRPr="00581441">
        <w:rPr>
          <w:color w:val="auto"/>
        </w:rPr>
        <w:t xml:space="preserve"> </w:t>
      </w:r>
      <w:r w:rsidR="00661253">
        <w:rPr>
          <w:color w:val="auto"/>
        </w:rPr>
        <w:t>žmogaus teisių</w:t>
      </w:r>
      <w:r w:rsidR="002E2F1F">
        <w:rPr>
          <w:color w:val="auto"/>
        </w:rPr>
        <w:t xml:space="preserve"> ir pagrindinių laisvių</w:t>
      </w:r>
      <w:r w:rsidR="00376DA8">
        <w:rPr>
          <w:color w:val="auto"/>
        </w:rPr>
        <w:t xml:space="preserve"> apsaugos</w:t>
      </w:r>
      <w:r w:rsidR="00661253" w:rsidRPr="00581441">
        <w:rPr>
          <w:color w:val="auto"/>
        </w:rPr>
        <w:t xml:space="preserve"> konvencija, </w:t>
      </w:r>
      <w:r w:rsidR="00376DA8" w:rsidRPr="009A091A">
        <w:rPr>
          <w:color w:val="auto"/>
        </w:rPr>
        <w:t>Visuotine žmogaus teisių deklaracija</w:t>
      </w:r>
      <w:r w:rsidR="00376DA8">
        <w:rPr>
          <w:color w:val="auto"/>
        </w:rPr>
        <w:t xml:space="preserve">, </w:t>
      </w:r>
      <w:r w:rsidR="00661253" w:rsidRPr="009A091A">
        <w:rPr>
          <w:color w:val="auto"/>
        </w:rPr>
        <w:t>Lietuvos Respublikos lygių galimybių įstatymu</w:t>
      </w:r>
      <w:r w:rsidR="00661253">
        <w:rPr>
          <w:color w:val="auto"/>
        </w:rPr>
        <w:t xml:space="preserve">, </w:t>
      </w:r>
      <w:r w:rsidR="00661253" w:rsidRPr="009A091A">
        <w:rPr>
          <w:color w:val="auto"/>
        </w:rPr>
        <w:t>Lietuvos Respublikos moterų ir vyrų lygių galimybių įstatymu</w:t>
      </w:r>
      <w:r w:rsidR="00661253">
        <w:rPr>
          <w:color w:val="auto"/>
        </w:rPr>
        <w:t xml:space="preserve">, </w:t>
      </w:r>
      <w:r w:rsidR="00376DA8">
        <w:rPr>
          <w:color w:val="auto"/>
        </w:rPr>
        <w:t>Lietuvos Respublikos v</w:t>
      </w:r>
      <w:r w:rsidR="00661253">
        <w:rPr>
          <w:color w:val="auto"/>
        </w:rPr>
        <w:t>ietos savivaldos įstatymu, k</w:t>
      </w:r>
      <w:r w:rsidR="00661253" w:rsidRPr="009A091A">
        <w:rPr>
          <w:color w:val="auto"/>
        </w:rPr>
        <w:t>itais nacionaliniais ir tarptautiniais teisės aktais, kuriuose įt</w:t>
      </w:r>
      <w:r w:rsidR="00661253">
        <w:rPr>
          <w:color w:val="auto"/>
        </w:rPr>
        <w:t>v</w:t>
      </w:r>
      <w:r w:rsidR="00661253" w:rsidRPr="009A091A">
        <w:rPr>
          <w:color w:val="auto"/>
        </w:rPr>
        <w:t>irtinti žmogaus teisių apsaugos standartai</w:t>
      </w:r>
      <w:r w:rsidR="00661253">
        <w:rPr>
          <w:color w:val="auto"/>
        </w:rPr>
        <w:t xml:space="preserve">, </w:t>
      </w:r>
      <w:r w:rsidR="00376DA8">
        <w:rPr>
          <w:color w:val="auto"/>
        </w:rPr>
        <w:t>T</w:t>
      </w:r>
      <w:r w:rsidR="00661253" w:rsidRPr="00581441">
        <w:rPr>
          <w:color w:val="auto"/>
        </w:rPr>
        <w:t xml:space="preserve">arybos sprendimais, mero potvarkiais, </w:t>
      </w:r>
      <w:r w:rsidR="00ED6541">
        <w:rPr>
          <w:color w:val="auto"/>
        </w:rPr>
        <w:t>Savivaldybės a</w:t>
      </w:r>
      <w:r w:rsidR="00661253" w:rsidRPr="00581441">
        <w:rPr>
          <w:color w:val="auto"/>
        </w:rPr>
        <w:t>dministracijos</w:t>
      </w:r>
      <w:r w:rsidR="00ED6541">
        <w:rPr>
          <w:color w:val="auto"/>
        </w:rPr>
        <w:t xml:space="preserve"> (toliau – Administracija)</w:t>
      </w:r>
      <w:r w:rsidR="00661253" w:rsidRPr="00581441">
        <w:rPr>
          <w:color w:val="auto"/>
        </w:rPr>
        <w:t xml:space="preserve"> direktoriaus įsakymais ir šiais nuostatais. </w:t>
      </w:r>
    </w:p>
    <w:p w14:paraId="52100080" w14:textId="77777777" w:rsidR="00661253" w:rsidRPr="00581441" w:rsidRDefault="00661253" w:rsidP="009F375C">
      <w:pPr>
        <w:pStyle w:val="Default"/>
        <w:ind w:firstLine="851"/>
        <w:jc w:val="both"/>
        <w:rPr>
          <w:color w:val="auto"/>
        </w:rPr>
      </w:pPr>
    </w:p>
    <w:p w14:paraId="4AF009B0" w14:textId="77777777" w:rsidR="00661253" w:rsidRDefault="00661253" w:rsidP="009F375C">
      <w:pPr>
        <w:jc w:val="center"/>
        <w:rPr>
          <w:b/>
          <w:bCs/>
        </w:rPr>
      </w:pPr>
      <w:r w:rsidRPr="00581441">
        <w:rPr>
          <w:b/>
          <w:bCs/>
        </w:rPr>
        <w:t>II</w:t>
      </w:r>
      <w:r>
        <w:rPr>
          <w:b/>
          <w:bCs/>
        </w:rPr>
        <w:t xml:space="preserve"> SKYRIUS</w:t>
      </w:r>
    </w:p>
    <w:p w14:paraId="0F4FC638" w14:textId="3AE33573" w:rsidR="00661253" w:rsidRDefault="00661253" w:rsidP="0047761D">
      <w:pPr>
        <w:jc w:val="center"/>
        <w:rPr>
          <w:b/>
          <w:bCs/>
        </w:rPr>
      </w:pPr>
      <w:r w:rsidRPr="00581441">
        <w:rPr>
          <w:b/>
          <w:bCs/>
        </w:rPr>
        <w:t xml:space="preserve"> KOMISIJOS FUNKCIJOS</w:t>
      </w:r>
    </w:p>
    <w:p w14:paraId="39865DCF" w14:textId="77777777" w:rsidR="0047761D" w:rsidRPr="00581441" w:rsidRDefault="0047761D" w:rsidP="0047761D">
      <w:pPr>
        <w:jc w:val="center"/>
        <w:rPr>
          <w:b/>
          <w:bCs/>
        </w:rPr>
      </w:pPr>
    </w:p>
    <w:p w14:paraId="02740107" w14:textId="21C7623A" w:rsidR="00661253" w:rsidRPr="00581441" w:rsidRDefault="00DD692F" w:rsidP="009F375C">
      <w:pPr>
        <w:pStyle w:val="Pagrindinistekstas"/>
        <w:spacing w:before="0" w:beforeAutospacing="0" w:after="0" w:afterAutospacing="0"/>
        <w:ind w:firstLine="851"/>
        <w:jc w:val="both"/>
      </w:pPr>
      <w:r>
        <w:t>5</w:t>
      </w:r>
      <w:r w:rsidR="00661253" w:rsidRPr="00581441">
        <w:t>. Komisijos funkcijos:</w:t>
      </w:r>
    </w:p>
    <w:p w14:paraId="3758233D" w14:textId="214007EB" w:rsidR="00661253" w:rsidRPr="00581441" w:rsidRDefault="00DD692F" w:rsidP="009F375C">
      <w:pPr>
        <w:pStyle w:val="Pagrindinistekstas"/>
        <w:spacing w:before="0" w:beforeAutospacing="0" w:after="0" w:afterAutospacing="0"/>
        <w:ind w:firstLine="851"/>
        <w:jc w:val="both"/>
      </w:pPr>
      <w:r>
        <w:t>5</w:t>
      </w:r>
      <w:r w:rsidR="00661253" w:rsidRPr="00581441">
        <w:t xml:space="preserve">.1. </w:t>
      </w:r>
      <w:r w:rsidR="00661253">
        <w:t xml:space="preserve">formuoti </w:t>
      </w:r>
      <w:r w:rsidR="00661253" w:rsidRPr="002146E8">
        <w:t>žmogaus teis</w:t>
      </w:r>
      <w:r w:rsidR="00661253">
        <w:t>ių</w:t>
      </w:r>
      <w:r w:rsidR="00661253" w:rsidRPr="002146E8">
        <w:t xml:space="preserve"> </w:t>
      </w:r>
      <w:r w:rsidR="00661253">
        <w:t>politiką ir strategiją</w:t>
      </w:r>
      <w:r w:rsidR="00661253" w:rsidRPr="00581441">
        <w:t xml:space="preserve"> Savivaldybėj</w:t>
      </w:r>
      <w:r w:rsidR="00661253">
        <w:t>e</w:t>
      </w:r>
      <w:r w:rsidR="00661253" w:rsidRPr="00581441">
        <w:t>;</w:t>
      </w:r>
    </w:p>
    <w:p w14:paraId="4B4CAFC2" w14:textId="79101BD7" w:rsidR="00661253" w:rsidRPr="00581441" w:rsidRDefault="00DD692F" w:rsidP="009F375C">
      <w:pPr>
        <w:pStyle w:val="Pagrindinistekstas"/>
        <w:spacing w:before="0" w:beforeAutospacing="0" w:after="0" w:afterAutospacing="0"/>
        <w:ind w:firstLine="851"/>
        <w:jc w:val="both"/>
      </w:pPr>
      <w:r>
        <w:t>5</w:t>
      </w:r>
      <w:r w:rsidR="00661253" w:rsidRPr="00581441">
        <w:t xml:space="preserve">.2. teikti siūlymus </w:t>
      </w:r>
      <w:r w:rsidR="00ED6541">
        <w:t>T</w:t>
      </w:r>
      <w:r w:rsidR="00661253" w:rsidRPr="00581441">
        <w:t>arybai</w:t>
      </w:r>
      <w:r w:rsidR="00661253">
        <w:t>, Administracijos direktoriui</w:t>
      </w:r>
      <w:r w:rsidR="00125F93">
        <w:t xml:space="preserve">, </w:t>
      </w:r>
      <w:r w:rsidR="00661253" w:rsidRPr="00581441">
        <w:t>Savivaldybės</w:t>
      </w:r>
      <w:r w:rsidR="00661253">
        <w:t xml:space="preserve"> įstaigoms</w:t>
      </w:r>
      <w:r w:rsidR="00125F93">
        <w:t xml:space="preserve"> ir valdomoms įm</w:t>
      </w:r>
      <w:r w:rsidR="00184B82">
        <w:t>o</w:t>
      </w:r>
      <w:r w:rsidR="00125F93">
        <w:t>nėms</w:t>
      </w:r>
      <w:r w:rsidR="00661253">
        <w:t xml:space="preserve"> </w:t>
      </w:r>
      <w:r w:rsidR="00661253" w:rsidRPr="00581441">
        <w:t xml:space="preserve">dėl </w:t>
      </w:r>
      <w:r w:rsidR="00661253" w:rsidRPr="002146E8">
        <w:t xml:space="preserve">žmogaus teisių </w:t>
      </w:r>
      <w:r w:rsidR="00661253" w:rsidRPr="00581441">
        <w:t>politikos</w:t>
      </w:r>
      <w:r w:rsidR="00661253">
        <w:t>,</w:t>
      </w:r>
      <w:r w:rsidR="00661253" w:rsidRPr="00581441">
        <w:t xml:space="preserve"> strategijos formavimo </w:t>
      </w:r>
      <w:r w:rsidR="00661253">
        <w:t>ir</w:t>
      </w:r>
      <w:r w:rsidR="00661253" w:rsidRPr="00581441">
        <w:t xml:space="preserve"> prioritetų nustatymo</w:t>
      </w:r>
      <w:r w:rsidR="00661253" w:rsidRPr="00307CEE">
        <w:t xml:space="preserve"> </w:t>
      </w:r>
      <w:r w:rsidR="00661253">
        <w:t>bei įgyvendinimo</w:t>
      </w:r>
      <w:r w:rsidR="00661253" w:rsidRPr="00581441">
        <w:t>;</w:t>
      </w:r>
    </w:p>
    <w:p w14:paraId="57FF72BA" w14:textId="7A08FFF6" w:rsidR="00661253" w:rsidRPr="00581441" w:rsidRDefault="00DD692F" w:rsidP="009F375C">
      <w:pPr>
        <w:pStyle w:val="Pagrindinistekstas"/>
        <w:spacing w:before="0" w:beforeAutospacing="0" w:after="0" w:afterAutospacing="0"/>
        <w:ind w:firstLine="851"/>
        <w:jc w:val="both"/>
      </w:pPr>
      <w:r>
        <w:t>5</w:t>
      </w:r>
      <w:r w:rsidR="00661253" w:rsidRPr="00581441">
        <w:t xml:space="preserve">.3. teikti siūlymus </w:t>
      </w:r>
      <w:r w:rsidR="00ED6541">
        <w:t>T</w:t>
      </w:r>
      <w:r w:rsidR="00661253" w:rsidRPr="00581441">
        <w:t>arybai</w:t>
      </w:r>
      <w:r w:rsidR="00661253">
        <w:t>, Administracijos direktoriui</w:t>
      </w:r>
      <w:r w:rsidR="002052A0">
        <w:t xml:space="preserve">, </w:t>
      </w:r>
      <w:r w:rsidR="00661253" w:rsidRPr="00581441">
        <w:t>Savivaldybės</w:t>
      </w:r>
      <w:r w:rsidR="00661253">
        <w:t xml:space="preserve"> įstaigoms </w:t>
      </w:r>
      <w:r w:rsidR="002052A0">
        <w:t xml:space="preserve">ir valdomoms įmonėms </w:t>
      </w:r>
      <w:r w:rsidR="00661253" w:rsidRPr="00581441">
        <w:t>dėl</w:t>
      </w:r>
      <w:r w:rsidR="007A357B">
        <w:t xml:space="preserve"> žmogaus teisių</w:t>
      </w:r>
      <w:r w:rsidR="00661253" w:rsidRPr="00581441">
        <w:t xml:space="preserve"> stiprinimo prog</w:t>
      </w:r>
      <w:r w:rsidR="00661253">
        <w:t>ramų kūrimo ir priemonių praktinio įgyvendinimo</w:t>
      </w:r>
      <w:r w:rsidR="00661253" w:rsidRPr="00581441">
        <w:t>;</w:t>
      </w:r>
    </w:p>
    <w:p w14:paraId="7DE12DD2" w14:textId="4650801F" w:rsidR="00661253" w:rsidRPr="00581441" w:rsidRDefault="00DD692F" w:rsidP="009F375C">
      <w:pPr>
        <w:pStyle w:val="Pagrindinistekstas"/>
        <w:spacing w:before="0" w:beforeAutospacing="0" w:after="0" w:afterAutospacing="0"/>
        <w:ind w:firstLine="851"/>
        <w:jc w:val="both"/>
      </w:pPr>
      <w:r>
        <w:t>5</w:t>
      </w:r>
      <w:r w:rsidR="00661253" w:rsidRPr="00581441">
        <w:t xml:space="preserve">.4. </w:t>
      </w:r>
      <w:bookmarkStart w:id="2" w:name="_Hlk95761037"/>
      <w:r w:rsidR="00661253" w:rsidRPr="00581441">
        <w:t xml:space="preserve">teikti siūlymus </w:t>
      </w:r>
      <w:r w:rsidR="00ED6541">
        <w:t>T</w:t>
      </w:r>
      <w:r w:rsidR="00661253" w:rsidRPr="00581441">
        <w:t>arybai</w:t>
      </w:r>
      <w:r w:rsidR="00661253">
        <w:t>, Administracijos direktoriui</w:t>
      </w:r>
      <w:r w:rsidR="002052A0">
        <w:t xml:space="preserve">, </w:t>
      </w:r>
      <w:r w:rsidR="00661253" w:rsidRPr="00581441">
        <w:t>Savivaldybės</w:t>
      </w:r>
      <w:bookmarkEnd w:id="2"/>
      <w:r w:rsidR="00661253">
        <w:t xml:space="preserve"> įstaigoms</w:t>
      </w:r>
      <w:r w:rsidR="002052A0">
        <w:t xml:space="preserve"> ir valdomoms įmonėms</w:t>
      </w:r>
      <w:r w:rsidR="00661253">
        <w:t xml:space="preserve"> </w:t>
      </w:r>
      <w:r w:rsidR="00661253" w:rsidRPr="00581441">
        <w:t xml:space="preserve">dėl prevencijos priemonių rengimo ir </w:t>
      </w:r>
      <w:r w:rsidR="00661253">
        <w:t>visuomenės švietimo įgyvendinimo</w:t>
      </w:r>
      <w:r w:rsidR="007A357B">
        <w:t xml:space="preserve"> žmogaus teisių klausimais</w:t>
      </w:r>
      <w:r w:rsidR="00661253" w:rsidRPr="00581441">
        <w:t>;</w:t>
      </w:r>
    </w:p>
    <w:p w14:paraId="42A7D2D7" w14:textId="5DC57A19" w:rsidR="00661253" w:rsidRPr="00581441" w:rsidRDefault="00DD692F" w:rsidP="009F375C">
      <w:pPr>
        <w:pStyle w:val="Pagrindinistekstas"/>
        <w:spacing w:before="0" w:beforeAutospacing="0" w:after="0" w:afterAutospacing="0"/>
        <w:ind w:firstLine="851"/>
        <w:jc w:val="both"/>
      </w:pPr>
      <w:r>
        <w:t>5</w:t>
      </w:r>
      <w:r w:rsidR="00661253" w:rsidRPr="00581441">
        <w:t>.</w:t>
      </w:r>
      <w:r w:rsidR="00661253" w:rsidRPr="00D23189">
        <w:t>5</w:t>
      </w:r>
      <w:r w:rsidR="00661253" w:rsidRPr="00581441">
        <w:t xml:space="preserve">. </w:t>
      </w:r>
      <w:r w:rsidR="00661253" w:rsidRPr="00D23189">
        <w:t xml:space="preserve">teikti siūlymus </w:t>
      </w:r>
      <w:r w:rsidR="00ED6541">
        <w:t>T</w:t>
      </w:r>
      <w:r w:rsidR="00661253" w:rsidRPr="00D23189">
        <w:t>arybai,</w:t>
      </w:r>
      <w:r w:rsidR="00661253">
        <w:t xml:space="preserve"> Administracijos direktoriui</w:t>
      </w:r>
      <w:r w:rsidR="002052A0">
        <w:t xml:space="preserve">, </w:t>
      </w:r>
      <w:r w:rsidR="00661253" w:rsidRPr="00D23189">
        <w:t>Savivaldybės</w:t>
      </w:r>
      <w:r w:rsidR="00661253">
        <w:t xml:space="preserve"> įstaigoms </w:t>
      </w:r>
      <w:r w:rsidR="002052A0">
        <w:t xml:space="preserve">ir valdomoms įmonėms </w:t>
      </w:r>
      <w:r w:rsidR="00661253" w:rsidRPr="00581441">
        <w:t xml:space="preserve">dėl problemų </w:t>
      </w:r>
      <w:r w:rsidR="00661253">
        <w:t>nagrinėjimo ir</w:t>
      </w:r>
      <w:r w:rsidR="00661253" w:rsidRPr="00581441">
        <w:t xml:space="preserve"> kitus siūlymus, padedančius Savivaldybėje sukurti</w:t>
      </w:r>
      <w:r w:rsidR="00661253" w:rsidRPr="00D23189">
        <w:t xml:space="preserve"> žmogaus teisėms palankią aplinką</w:t>
      </w:r>
      <w:r w:rsidR="00661253" w:rsidRPr="00581441">
        <w:t>;</w:t>
      </w:r>
    </w:p>
    <w:p w14:paraId="3B505E31" w14:textId="59EE79FF" w:rsidR="00661253" w:rsidRPr="00581441" w:rsidRDefault="00DD692F" w:rsidP="009F375C">
      <w:pPr>
        <w:pStyle w:val="Pagrindinistekstas"/>
        <w:spacing w:before="0" w:beforeAutospacing="0" w:after="0" w:afterAutospacing="0"/>
        <w:ind w:firstLine="851"/>
        <w:jc w:val="both"/>
      </w:pPr>
      <w:r>
        <w:lastRenderedPageBreak/>
        <w:t>5</w:t>
      </w:r>
      <w:r w:rsidR="00661253" w:rsidRPr="00581441">
        <w:t>.</w:t>
      </w:r>
      <w:r w:rsidR="00661253">
        <w:t>6</w:t>
      </w:r>
      <w:r w:rsidR="00661253" w:rsidRPr="00581441">
        <w:t>. stebėti</w:t>
      </w:r>
      <w:r w:rsidR="00661253">
        <w:t>,</w:t>
      </w:r>
      <w:r w:rsidR="00661253" w:rsidRPr="00581441">
        <w:t xml:space="preserve"> analizuoti ir vertinti </w:t>
      </w:r>
      <w:r w:rsidR="00661253">
        <w:t>S</w:t>
      </w:r>
      <w:r w:rsidR="00661253" w:rsidRPr="00581441">
        <w:t>avivaldybės</w:t>
      </w:r>
      <w:r w:rsidR="007A357B">
        <w:t xml:space="preserve"> institucijų</w:t>
      </w:r>
      <w:r w:rsidR="00661253" w:rsidRPr="00581441">
        <w:t xml:space="preserve"> teisės aktų, </w:t>
      </w:r>
      <w:r w:rsidR="00ED6541">
        <w:t>lemiančių</w:t>
      </w:r>
      <w:r w:rsidR="00ED6541" w:rsidRPr="00581441">
        <w:t xml:space="preserve"> </w:t>
      </w:r>
      <w:r w:rsidR="00661253">
        <w:t xml:space="preserve">žmogaus teisių </w:t>
      </w:r>
      <w:r w:rsidR="00661253" w:rsidRPr="00581441">
        <w:t>padė</w:t>
      </w:r>
      <w:r w:rsidR="00661253">
        <w:t>tį</w:t>
      </w:r>
      <w:r w:rsidR="00661253" w:rsidRPr="00581441">
        <w:t xml:space="preserve"> </w:t>
      </w:r>
      <w:r w:rsidR="00661253">
        <w:t>S</w:t>
      </w:r>
      <w:r w:rsidR="00661253" w:rsidRPr="00581441">
        <w:t>avivaldybėje, rengimą ir įgyvendinimą.</w:t>
      </w:r>
    </w:p>
    <w:p w14:paraId="153A60B6" w14:textId="77777777" w:rsidR="00661253" w:rsidRPr="00581441" w:rsidRDefault="00661253" w:rsidP="009F375C">
      <w:pPr>
        <w:pStyle w:val="Default"/>
        <w:ind w:firstLine="851"/>
        <w:jc w:val="both"/>
        <w:rPr>
          <w:color w:val="auto"/>
        </w:rPr>
      </w:pPr>
    </w:p>
    <w:p w14:paraId="7B9CD099" w14:textId="77777777" w:rsidR="00661253" w:rsidRDefault="00661253" w:rsidP="009F375C">
      <w:pPr>
        <w:jc w:val="center"/>
        <w:rPr>
          <w:b/>
          <w:bCs/>
        </w:rPr>
      </w:pPr>
      <w:r w:rsidRPr="00581441">
        <w:rPr>
          <w:b/>
          <w:bCs/>
        </w:rPr>
        <w:t>III</w:t>
      </w:r>
      <w:r>
        <w:rPr>
          <w:b/>
          <w:bCs/>
        </w:rPr>
        <w:t xml:space="preserve"> SKYRIUS</w:t>
      </w:r>
    </w:p>
    <w:p w14:paraId="49FB7D69" w14:textId="77777777" w:rsidR="00661253" w:rsidRPr="00581441" w:rsidRDefault="00661253" w:rsidP="009F375C">
      <w:pPr>
        <w:jc w:val="center"/>
      </w:pPr>
      <w:r w:rsidRPr="00581441">
        <w:rPr>
          <w:b/>
          <w:bCs/>
        </w:rPr>
        <w:t>KOMISIJOS TEISĖS</w:t>
      </w:r>
    </w:p>
    <w:p w14:paraId="5006FA7D" w14:textId="77777777" w:rsidR="00661253" w:rsidRPr="00581441" w:rsidRDefault="00661253" w:rsidP="009F375C">
      <w:pPr>
        <w:pStyle w:val="Pagrindinistekstas"/>
        <w:spacing w:before="0" w:beforeAutospacing="0" w:after="0" w:afterAutospacing="0"/>
        <w:ind w:firstLine="851"/>
        <w:jc w:val="center"/>
      </w:pPr>
    </w:p>
    <w:p w14:paraId="36C462FB" w14:textId="22F432C5" w:rsidR="00661253" w:rsidRPr="00581441" w:rsidRDefault="00DD692F" w:rsidP="009F375C">
      <w:pPr>
        <w:pStyle w:val="Pagrindinistekstas"/>
        <w:spacing w:before="0" w:beforeAutospacing="0" w:after="0" w:afterAutospacing="0"/>
        <w:ind w:firstLine="720"/>
        <w:jc w:val="both"/>
      </w:pPr>
      <w:r>
        <w:t>6</w:t>
      </w:r>
      <w:r w:rsidR="00661253" w:rsidRPr="00581441">
        <w:t>. Komisija, vykdydama jai pavest</w:t>
      </w:r>
      <w:r w:rsidR="00575B55">
        <w:t>a</w:t>
      </w:r>
      <w:r w:rsidR="00661253" w:rsidRPr="00581441">
        <w:t>s funkcijas, turi teisę:</w:t>
      </w:r>
    </w:p>
    <w:p w14:paraId="1A4BF952" w14:textId="06C2C6C9" w:rsidR="008E284A" w:rsidRDefault="00DD692F" w:rsidP="008E284A">
      <w:pPr>
        <w:ind w:firstLine="720"/>
        <w:jc w:val="both"/>
      </w:pPr>
      <w:r>
        <w:t>6</w:t>
      </w:r>
      <w:r w:rsidR="00661253" w:rsidRPr="00581441">
        <w:t xml:space="preserve">.1. dalyvauti </w:t>
      </w:r>
      <w:r w:rsidR="00ED6541">
        <w:t>T</w:t>
      </w:r>
      <w:r w:rsidR="00661253" w:rsidRPr="00581441">
        <w:t xml:space="preserve">arybos, </w:t>
      </w:r>
      <w:r w:rsidR="00ED6541">
        <w:t>A</w:t>
      </w:r>
      <w:r w:rsidR="00661253" w:rsidRPr="00581441">
        <w:t>dministracijos struktūrinių padalinių posėdžiuose, kuriuose svarstomi klausimai</w:t>
      </w:r>
      <w:r w:rsidR="00661253">
        <w:t>, susiję su žmogaus teisėmis ir laisvėmis (saviraiškos, susirinkimų, šeimos, vaikų, moterų, negalią ir kitų pažeidžiamų grupių, tautinių mažumų teisių,</w:t>
      </w:r>
      <w:r w:rsidR="00661253" w:rsidRPr="005B3BFF">
        <w:t xml:space="preserve"> lygių galimybių</w:t>
      </w:r>
      <w:r w:rsidR="00661253">
        <w:t xml:space="preserve"> užtikrinimo, įvairių formų smurto prevencijos, diskriminacijos ir kt.)</w:t>
      </w:r>
      <w:r w:rsidR="00661253" w:rsidRPr="00581441">
        <w:t>;</w:t>
      </w:r>
    </w:p>
    <w:p w14:paraId="28315FFB" w14:textId="7950BD0C" w:rsidR="00CE13EE" w:rsidRDefault="00DD692F" w:rsidP="00CE13EE">
      <w:pPr>
        <w:ind w:firstLine="720"/>
        <w:jc w:val="both"/>
      </w:pPr>
      <w:r>
        <w:t>6</w:t>
      </w:r>
      <w:r w:rsidR="00661253" w:rsidRPr="00581441">
        <w:t>.2. gauti iš valstybės</w:t>
      </w:r>
      <w:r w:rsidR="00661253">
        <w:t>,</w:t>
      </w:r>
      <w:r w:rsidR="00661253" w:rsidRPr="00581441">
        <w:t xml:space="preserve"> Savivaldybės institucijų</w:t>
      </w:r>
      <w:r w:rsidR="009F375C">
        <w:t xml:space="preserve">, </w:t>
      </w:r>
      <w:r w:rsidR="00661253" w:rsidRPr="00581441">
        <w:t>įstaigų</w:t>
      </w:r>
      <w:r w:rsidR="009F375C">
        <w:t xml:space="preserve">, </w:t>
      </w:r>
      <w:r w:rsidR="00CE13EE">
        <w:t xml:space="preserve">valdomų </w:t>
      </w:r>
      <w:r w:rsidR="009F375C">
        <w:t>įmonių</w:t>
      </w:r>
      <w:r w:rsidR="00CE13EE">
        <w:t xml:space="preserve"> </w:t>
      </w:r>
      <w:r w:rsidR="00661253" w:rsidRPr="00581441">
        <w:t xml:space="preserve">informaciją </w:t>
      </w:r>
      <w:r w:rsidR="009F375C">
        <w:t>N</w:t>
      </w:r>
      <w:r w:rsidR="00661253" w:rsidRPr="00581441">
        <w:t>uostatuose numatytoms funkcijoms</w:t>
      </w:r>
      <w:r w:rsidR="00CE13EE">
        <w:t xml:space="preserve"> </w:t>
      </w:r>
      <w:r w:rsidR="009F375C">
        <w:t>įgyvendinti</w:t>
      </w:r>
      <w:r w:rsidR="00661253">
        <w:t>;</w:t>
      </w:r>
    </w:p>
    <w:p w14:paraId="11E0C471" w14:textId="49A8C679" w:rsidR="009F375C" w:rsidRDefault="00DD692F" w:rsidP="008E284A">
      <w:pPr>
        <w:ind w:firstLine="720"/>
        <w:jc w:val="both"/>
      </w:pPr>
      <w:r>
        <w:rPr>
          <w:lang w:val="en-US"/>
        </w:rPr>
        <w:t>6</w:t>
      </w:r>
      <w:r w:rsidR="00661253">
        <w:rPr>
          <w:lang w:val="en-US"/>
        </w:rPr>
        <w:t>.3</w:t>
      </w:r>
      <w:r w:rsidR="00661253" w:rsidRPr="009F375C">
        <w:t>. bendradarbiauti su šalies ir tarptautinėmis mokslo institucijomis, nevyriausybinėmis organizacijomis, nepriklausomais ekspertais</w:t>
      </w:r>
      <w:r w:rsidR="00B55ACA">
        <w:t>;</w:t>
      </w:r>
    </w:p>
    <w:p w14:paraId="6AD2FE53" w14:textId="4528894B" w:rsidR="00B55ACA" w:rsidRDefault="00B55ACA" w:rsidP="008E284A">
      <w:pPr>
        <w:ind w:firstLine="720"/>
        <w:jc w:val="both"/>
      </w:pPr>
      <w:r>
        <w:t xml:space="preserve">6.4. </w:t>
      </w:r>
      <w:r w:rsidR="00575B55">
        <w:t>atlikti kitus veiksmus, reikalingus Komisijos funkcijoms įgyvendinti.</w:t>
      </w:r>
    </w:p>
    <w:p w14:paraId="1BBDA597" w14:textId="66597B6C" w:rsidR="00661253" w:rsidRPr="00581441" w:rsidRDefault="00661253" w:rsidP="009F375C">
      <w:pPr>
        <w:pStyle w:val="Pagrindinistekstas"/>
        <w:spacing w:before="0" w:beforeAutospacing="0" w:after="0" w:afterAutospacing="0"/>
        <w:ind w:firstLine="851"/>
        <w:jc w:val="both"/>
      </w:pPr>
      <w:r w:rsidRPr="00581441">
        <w:t> </w:t>
      </w:r>
    </w:p>
    <w:p w14:paraId="558654B1" w14:textId="77777777" w:rsidR="00661253" w:rsidRDefault="00661253" w:rsidP="009F375C">
      <w:pPr>
        <w:jc w:val="center"/>
        <w:rPr>
          <w:b/>
          <w:bCs/>
        </w:rPr>
      </w:pPr>
      <w:r w:rsidRPr="00581441">
        <w:rPr>
          <w:b/>
          <w:bCs/>
        </w:rPr>
        <w:t>IV</w:t>
      </w:r>
      <w:r>
        <w:rPr>
          <w:b/>
          <w:bCs/>
        </w:rPr>
        <w:t xml:space="preserve"> SKYRIUS</w:t>
      </w:r>
    </w:p>
    <w:p w14:paraId="72507039" w14:textId="77777777" w:rsidR="0047761D" w:rsidRDefault="00661253" w:rsidP="0047761D">
      <w:pPr>
        <w:jc w:val="center"/>
        <w:rPr>
          <w:b/>
          <w:bCs/>
        </w:rPr>
      </w:pPr>
      <w:r w:rsidRPr="00581441">
        <w:rPr>
          <w:b/>
          <w:bCs/>
        </w:rPr>
        <w:t xml:space="preserve">KOMISIJOS </w:t>
      </w:r>
      <w:r w:rsidR="00321E8B">
        <w:rPr>
          <w:b/>
          <w:bCs/>
        </w:rPr>
        <w:t xml:space="preserve">SUDARYMAS IR </w:t>
      </w:r>
      <w:r w:rsidRPr="00581441">
        <w:rPr>
          <w:b/>
          <w:bCs/>
        </w:rPr>
        <w:t>DARBO ORGANIZAVIMAS</w:t>
      </w:r>
    </w:p>
    <w:p w14:paraId="069D903B" w14:textId="3E8AEA6F" w:rsidR="003A14A7" w:rsidRPr="0047761D" w:rsidRDefault="00661253" w:rsidP="0047761D">
      <w:pPr>
        <w:jc w:val="center"/>
      </w:pPr>
      <w:r w:rsidRPr="00581441">
        <w:rPr>
          <w:b/>
          <w:bCs/>
        </w:rPr>
        <w:t> </w:t>
      </w:r>
    </w:p>
    <w:p w14:paraId="194E50C7" w14:textId="7D736C9D" w:rsidR="003A14A7" w:rsidRPr="00370D9D" w:rsidRDefault="003A14A7" w:rsidP="00487A51">
      <w:pPr>
        <w:ind w:firstLine="709"/>
        <w:jc w:val="both"/>
        <w:rPr>
          <w:color w:val="000000" w:themeColor="text1"/>
          <w:shd w:val="clear" w:color="auto" w:fill="FFFFFF"/>
        </w:rPr>
      </w:pPr>
      <w:r w:rsidRPr="00370D9D">
        <w:rPr>
          <w:color w:val="000000" w:themeColor="text1"/>
        </w:rPr>
        <w:t>7. Komisij</w:t>
      </w:r>
      <w:r w:rsidR="000420A7" w:rsidRPr="00370D9D">
        <w:rPr>
          <w:color w:val="000000" w:themeColor="text1"/>
        </w:rPr>
        <w:t>os sudėtis tvirtinama me</w:t>
      </w:r>
      <w:r w:rsidRPr="00370D9D">
        <w:rPr>
          <w:color w:val="000000" w:themeColor="text1"/>
        </w:rPr>
        <w:t xml:space="preserve">ro potvarkiu iš ne daugiau kaip 14 narių: </w:t>
      </w:r>
      <w:r w:rsidR="00ED6541">
        <w:rPr>
          <w:color w:val="000000" w:themeColor="text1"/>
          <w:shd w:val="clear" w:color="auto" w:fill="FFFFFF"/>
        </w:rPr>
        <w:t>T</w:t>
      </w:r>
      <w:r w:rsidRPr="00370D9D">
        <w:rPr>
          <w:color w:val="000000" w:themeColor="text1"/>
          <w:shd w:val="clear" w:color="auto" w:fill="FFFFFF"/>
        </w:rPr>
        <w:t xml:space="preserve">arybos narių, Administracijos direktoriaus pavaduotojo, Teisės grupės, Socialinių paslaugų, Sveikatos apsaugos, Švietimo aplinkos, Jaunimo ar Tarpinstitucinio bendradarbiavimo ir koordinavimo skyrių, mokslo </w:t>
      </w:r>
      <w:r w:rsidR="00ED6541" w:rsidRPr="00370D9D">
        <w:rPr>
          <w:color w:val="000000" w:themeColor="text1"/>
          <w:shd w:val="clear" w:color="auto" w:fill="FFFFFF"/>
        </w:rPr>
        <w:t>institucij</w:t>
      </w:r>
      <w:r w:rsidR="00ED6541">
        <w:rPr>
          <w:color w:val="000000" w:themeColor="text1"/>
          <w:shd w:val="clear" w:color="auto" w:fill="FFFFFF"/>
        </w:rPr>
        <w:t>ų</w:t>
      </w:r>
      <w:r w:rsidRPr="00370D9D">
        <w:rPr>
          <w:color w:val="000000" w:themeColor="text1"/>
          <w:shd w:val="clear" w:color="auto" w:fill="FFFFFF"/>
        </w:rPr>
        <w:t xml:space="preserve">, Savivaldybėje veikiančių nevyriausybinių organizacijų atstovų. Tvirtinant Komisijos sudėtį, skiriamas Komisijos </w:t>
      </w:r>
      <w:r w:rsidRPr="00370D9D">
        <w:rPr>
          <w:color w:val="000000" w:themeColor="text1"/>
        </w:rPr>
        <w:t>sekretorius. Komisijos sekretorius neįeina į Komisijos sudėtį ir nedalyvauja priimant Komisijos sprendimus</w:t>
      </w:r>
      <w:r w:rsidR="000420A7" w:rsidRPr="00370D9D">
        <w:rPr>
          <w:color w:val="000000" w:themeColor="text1"/>
        </w:rPr>
        <w:t>.</w:t>
      </w:r>
      <w:r w:rsidRPr="00370D9D">
        <w:rPr>
          <w:color w:val="000000" w:themeColor="text1"/>
        </w:rPr>
        <w:t xml:space="preserve"> </w:t>
      </w:r>
    </w:p>
    <w:p w14:paraId="774DACE5" w14:textId="08F5968A" w:rsidR="00770F0B" w:rsidRPr="00EB307E" w:rsidRDefault="00487A51" w:rsidP="00B613AD">
      <w:pPr>
        <w:tabs>
          <w:tab w:val="left" w:pos="9356"/>
          <w:tab w:val="left" w:pos="9639"/>
        </w:tabs>
        <w:ind w:right="-1" w:firstLine="709"/>
        <w:jc w:val="both"/>
        <w:rPr>
          <w:sz w:val="22"/>
          <w:szCs w:val="22"/>
        </w:rPr>
      </w:pPr>
      <w:r w:rsidRPr="002B0888">
        <w:t xml:space="preserve">8. </w:t>
      </w:r>
      <w:r w:rsidR="009108A2" w:rsidRPr="002B0888">
        <w:t>Komisijai</w:t>
      </w:r>
      <w:r w:rsidR="00661253" w:rsidRPr="002B0888">
        <w:t xml:space="preserve"> vadovauja pirmininkas, jo nesant – pirmininko pavaduotojas. </w:t>
      </w:r>
      <w:r w:rsidR="00770F0B" w:rsidRPr="002B0888">
        <w:rPr>
          <w:color w:val="212529"/>
          <w:shd w:val="clear" w:color="auto" w:fill="FFFFFF"/>
        </w:rPr>
        <w:t>Komisijos pirmininkas ir pirmininko pavaduotojas renkami pirmame Komisijos posėdyje.</w:t>
      </w:r>
      <w:r w:rsidRPr="002B0888">
        <w:rPr>
          <w:color w:val="212529"/>
          <w:shd w:val="clear" w:color="auto" w:fill="FFFFFF"/>
        </w:rPr>
        <w:t xml:space="preserve"> </w:t>
      </w:r>
      <w:r w:rsidR="00EB307E" w:rsidRPr="00B060BB">
        <w:rPr>
          <w:color w:val="000000" w:themeColor="text1"/>
          <w:shd w:val="clear" w:color="auto" w:fill="FFFFFF"/>
        </w:rPr>
        <w:t xml:space="preserve">Pirmąjį </w:t>
      </w:r>
      <w:r w:rsidR="00E22649" w:rsidRPr="00B060BB">
        <w:rPr>
          <w:color w:val="000000" w:themeColor="text1"/>
          <w:shd w:val="clear" w:color="auto" w:fill="FFFFFF"/>
        </w:rPr>
        <w:t>K</w:t>
      </w:r>
      <w:r w:rsidR="00EB307E" w:rsidRPr="00B060BB">
        <w:rPr>
          <w:color w:val="000000" w:themeColor="text1"/>
          <w:shd w:val="clear" w:color="auto" w:fill="FFFFFF"/>
        </w:rPr>
        <w:t>omisijos posėdį sušaukia ir iki</w:t>
      </w:r>
      <w:r w:rsidR="00EB307E" w:rsidRPr="00B060BB">
        <w:rPr>
          <w:color w:val="000000" w:themeColor="text1"/>
        </w:rPr>
        <w:t xml:space="preserve"> Komisijos pirmininko paskyrimo pirmajam </w:t>
      </w:r>
      <w:r w:rsidR="00E22649" w:rsidRPr="00B060BB">
        <w:rPr>
          <w:color w:val="000000" w:themeColor="text1"/>
        </w:rPr>
        <w:t>Komisijos</w:t>
      </w:r>
      <w:r w:rsidR="00EB307E" w:rsidRPr="00B060BB">
        <w:rPr>
          <w:color w:val="000000" w:themeColor="text1"/>
        </w:rPr>
        <w:t xml:space="preserve"> posėdžiui vadovauja vyriausias pagal</w:t>
      </w:r>
      <w:r w:rsidR="0061501D" w:rsidRPr="00B060BB">
        <w:rPr>
          <w:color w:val="000000" w:themeColor="text1"/>
        </w:rPr>
        <w:t xml:space="preserve"> </w:t>
      </w:r>
      <w:r w:rsidR="00EB307E" w:rsidRPr="00B060BB">
        <w:rPr>
          <w:color w:val="000000" w:themeColor="text1"/>
        </w:rPr>
        <w:t xml:space="preserve">amžių </w:t>
      </w:r>
      <w:r w:rsidR="00E22649" w:rsidRPr="00B060BB">
        <w:rPr>
          <w:color w:val="000000" w:themeColor="text1"/>
        </w:rPr>
        <w:t>Komisijos</w:t>
      </w:r>
      <w:r w:rsidR="00EB307E" w:rsidRPr="00B060BB">
        <w:rPr>
          <w:color w:val="000000" w:themeColor="text1"/>
        </w:rPr>
        <w:t xml:space="preserve"> narys.</w:t>
      </w:r>
    </w:p>
    <w:p w14:paraId="51535331" w14:textId="14E80054" w:rsidR="002052A0" w:rsidRDefault="002052A0" w:rsidP="00DD692F">
      <w:pPr>
        <w:ind w:firstLine="709"/>
        <w:jc w:val="both"/>
        <w:rPr>
          <w:strike/>
        </w:rPr>
      </w:pPr>
      <w:r>
        <w:t>9. Komisija gali kviesti į posėdžius dalyvauti stebėtojų teisėmis (nuomonei, siūlymams pareikšti ir pan.) kitus asmenis, taip pat nepriklausomus ekspertus, tačiau jie nedalyvauja Komisijai priimant sprendimus.</w:t>
      </w:r>
    </w:p>
    <w:p w14:paraId="2F6828EA" w14:textId="41A4AE72" w:rsidR="00DD692F" w:rsidRDefault="002052A0" w:rsidP="00DD692F">
      <w:pPr>
        <w:ind w:firstLine="709"/>
        <w:jc w:val="both"/>
      </w:pPr>
      <w:r>
        <w:t>10</w:t>
      </w:r>
      <w:r w:rsidR="00661253" w:rsidRPr="00581441">
        <w:t>. Komisijos pirmininkas:</w:t>
      </w:r>
    </w:p>
    <w:p w14:paraId="6C3F377C" w14:textId="0FEAA959" w:rsidR="00DD692F" w:rsidRDefault="002052A0" w:rsidP="00DD692F">
      <w:pPr>
        <w:ind w:firstLine="709"/>
        <w:jc w:val="both"/>
      </w:pPr>
      <w:r>
        <w:t>10</w:t>
      </w:r>
      <w:r w:rsidR="00661253" w:rsidRPr="00581441">
        <w:t xml:space="preserve">.1. planuoja ir organizuoja </w:t>
      </w:r>
      <w:r w:rsidR="00DD692F">
        <w:t>K</w:t>
      </w:r>
      <w:r w:rsidR="00661253" w:rsidRPr="00581441">
        <w:t>omisijos darbą ir atsako už jos veiklą;</w:t>
      </w:r>
    </w:p>
    <w:p w14:paraId="2064DFEC" w14:textId="77777777" w:rsidR="002052A0" w:rsidRDefault="002052A0" w:rsidP="002052A0">
      <w:pPr>
        <w:ind w:firstLine="709"/>
        <w:jc w:val="both"/>
      </w:pPr>
      <w:r>
        <w:t>10</w:t>
      </w:r>
      <w:r w:rsidR="00661253" w:rsidRPr="00581441">
        <w:t xml:space="preserve">.2. nustato </w:t>
      </w:r>
      <w:r w:rsidR="00DD692F">
        <w:t>K</w:t>
      </w:r>
      <w:r w:rsidR="00661253" w:rsidRPr="00581441">
        <w:t xml:space="preserve">omisijos posėdžio laiką ir vietą, sudaro </w:t>
      </w:r>
      <w:r w:rsidR="00DD692F">
        <w:t>K</w:t>
      </w:r>
      <w:r w:rsidR="00661253" w:rsidRPr="00581441">
        <w:t>omisijos posėdžių darbotvarkę ir jiems pirmininkauja;</w:t>
      </w:r>
    </w:p>
    <w:p w14:paraId="1700CF7D" w14:textId="77777777" w:rsidR="002052A0" w:rsidRDefault="002052A0" w:rsidP="002052A0">
      <w:pPr>
        <w:ind w:firstLine="709"/>
        <w:jc w:val="both"/>
      </w:pPr>
      <w:r>
        <w:t xml:space="preserve">10.3. </w:t>
      </w:r>
      <w:r w:rsidR="00C22A86">
        <w:t>vadovauja Komisijai svarstant teikiamus klausimus</w:t>
      </w:r>
      <w:r>
        <w:t>;</w:t>
      </w:r>
    </w:p>
    <w:p w14:paraId="5AE7A361" w14:textId="0571C8B6" w:rsidR="00C22A86" w:rsidRDefault="002052A0" w:rsidP="002052A0">
      <w:pPr>
        <w:ind w:firstLine="709"/>
        <w:jc w:val="both"/>
      </w:pPr>
      <w:r>
        <w:t>10.4. į Komisijos posėdžius kviečia kitus asmenis, nepriklausomus ekspertus;</w:t>
      </w:r>
      <w:r w:rsidR="00C22A86">
        <w:t xml:space="preserve"> </w:t>
      </w:r>
    </w:p>
    <w:p w14:paraId="6EA035DD" w14:textId="359D5164" w:rsidR="00DD692F" w:rsidRDefault="00575B55" w:rsidP="00DD692F">
      <w:pPr>
        <w:ind w:firstLine="709"/>
        <w:jc w:val="both"/>
      </w:pPr>
      <w:r>
        <w:t>10</w:t>
      </w:r>
      <w:r w:rsidR="00661253" w:rsidRPr="00581441">
        <w:t>.</w:t>
      </w:r>
      <w:r>
        <w:t>5</w:t>
      </w:r>
      <w:r w:rsidR="00661253" w:rsidRPr="00581441">
        <w:t xml:space="preserve">. pasirašo </w:t>
      </w:r>
      <w:r w:rsidR="00DD692F">
        <w:t>K</w:t>
      </w:r>
      <w:r w:rsidR="00661253" w:rsidRPr="00581441">
        <w:t xml:space="preserve">omisijos posėdžio protokolą ir kitus su </w:t>
      </w:r>
      <w:r w:rsidR="00DD692F">
        <w:t>K</w:t>
      </w:r>
      <w:r w:rsidR="00661253" w:rsidRPr="00581441">
        <w:t>omisijos veikla susijusius dokumentus;</w:t>
      </w:r>
    </w:p>
    <w:p w14:paraId="59EB1AC6" w14:textId="0D7328A1" w:rsidR="00DD692F" w:rsidRDefault="00575B55" w:rsidP="00DD692F">
      <w:pPr>
        <w:ind w:firstLine="709"/>
        <w:jc w:val="both"/>
      </w:pPr>
      <w:r>
        <w:t>10</w:t>
      </w:r>
      <w:r w:rsidR="00661253" w:rsidRPr="00581441">
        <w:t>.</w:t>
      </w:r>
      <w:r>
        <w:t>6</w:t>
      </w:r>
      <w:r w:rsidR="00661253" w:rsidRPr="00581441">
        <w:t xml:space="preserve">. kontroliuoja </w:t>
      </w:r>
      <w:r w:rsidR="00DD692F">
        <w:t>K</w:t>
      </w:r>
      <w:r w:rsidR="00661253" w:rsidRPr="00581441">
        <w:t xml:space="preserve">omisijos siūlymų pateikimą </w:t>
      </w:r>
      <w:r w:rsidR="00ED6541">
        <w:t>T</w:t>
      </w:r>
      <w:r w:rsidR="00661253" w:rsidRPr="00581441">
        <w:t>arybai</w:t>
      </w:r>
      <w:r w:rsidR="00661253">
        <w:t xml:space="preserve">, </w:t>
      </w:r>
      <w:r w:rsidR="00ED6541">
        <w:t>A</w:t>
      </w:r>
      <w:r>
        <w:t xml:space="preserve">dministracijos direktoriui, </w:t>
      </w:r>
      <w:r w:rsidR="00661253" w:rsidRPr="00581441">
        <w:t xml:space="preserve">Savivaldybės </w:t>
      </w:r>
      <w:r>
        <w:t>įstaigoms ir valdomoms įmonėms</w:t>
      </w:r>
      <w:r w:rsidR="00661253" w:rsidRPr="00581441">
        <w:t>;</w:t>
      </w:r>
    </w:p>
    <w:p w14:paraId="2F9437FE" w14:textId="15EA5154" w:rsidR="00DD692F" w:rsidRDefault="00575B55" w:rsidP="00DD692F">
      <w:pPr>
        <w:ind w:firstLine="709"/>
        <w:jc w:val="both"/>
      </w:pPr>
      <w:r>
        <w:t>10</w:t>
      </w:r>
      <w:r w:rsidR="00661253" w:rsidRPr="00581441">
        <w:t>.</w:t>
      </w:r>
      <w:r>
        <w:t>7</w:t>
      </w:r>
      <w:r w:rsidR="00661253" w:rsidRPr="00581441">
        <w:t xml:space="preserve">. veikia </w:t>
      </w:r>
      <w:r w:rsidR="00DD692F">
        <w:t>K</w:t>
      </w:r>
      <w:r w:rsidR="00661253" w:rsidRPr="00581441">
        <w:t xml:space="preserve">omisijos vardu, atstovauja jai </w:t>
      </w:r>
      <w:r w:rsidR="00ED6541">
        <w:t>T</w:t>
      </w:r>
      <w:r w:rsidR="00661253" w:rsidRPr="00581441">
        <w:t>aryboje, kitose institucijose</w:t>
      </w:r>
      <w:r>
        <w:t>, įstaigose</w:t>
      </w:r>
      <w:r w:rsidR="00661253" w:rsidRPr="00581441">
        <w:t xml:space="preserve"> ir organizacijose arba įgalioja tai daryti kitus </w:t>
      </w:r>
      <w:r>
        <w:t>K</w:t>
      </w:r>
      <w:r w:rsidR="00661253" w:rsidRPr="00581441">
        <w:t>omisijos narius.</w:t>
      </w:r>
    </w:p>
    <w:p w14:paraId="35F7431F" w14:textId="573912E5" w:rsidR="00DD692F" w:rsidRDefault="00575B55" w:rsidP="00DD692F">
      <w:pPr>
        <w:ind w:firstLine="709"/>
        <w:jc w:val="both"/>
      </w:pPr>
      <w:r>
        <w:t>11</w:t>
      </w:r>
      <w:r w:rsidR="00661253" w:rsidRPr="00581441">
        <w:t>. Komisijos sekretorius:</w:t>
      </w:r>
    </w:p>
    <w:p w14:paraId="33412BF6" w14:textId="2B167A31" w:rsidR="00DD692F" w:rsidRDefault="00DD692F" w:rsidP="00DD692F">
      <w:pPr>
        <w:ind w:firstLine="709"/>
        <w:jc w:val="both"/>
      </w:pPr>
      <w:r>
        <w:t>1</w:t>
      </w:r>
      <w:r w:rsidR="00575B55">
        <w:t>1</w:t>
      </w:r>
      <w:r w:rsidR="00661253" w:rsidRPr="00581441">
        <w:t xml:space="preserve">.1. informuoja </w:t>
      </w:r>
      <w:r w:rsidR="00DE1FBF">
        <w:t>K</w:t>
      </w:r>
      <w:r w:rsidR="00661253" w:rsidRPr="00581441">
        <w:t>omisijos narius</w:t>
      </w:r>
      <w:r w:rsidR="00CE13EE">
        <w:t>, kitus asmenis</w:t>
      </w:r>
      <w:r w:rsidR="00661253" w:rsidRPr="00581441">
        <w:t xml:space="preserve"> apie posėdžio laiką, vietą ir pateikia posėdžio darbotvark</w:t>
      </w:r>
      <w:r w:rsidR="00CE13EE">
        <w:t>ės projektą, kitą reikalingą medžiagą</w:t>
      </w:r>
      <w:r w:rsidR="00661253" w:rsidRPr="00581441">
        <w:t>;</w:t>
      </w:r>
    </w:p>
    <w:p w14:paraId="4DC4C218" w14:textId="63EBF713" w:rsidR="00DD692F" w:rsidRDefault="00DD692F" w:rsidP="00DD692F">
      <w:pPr>
        <w:ind w:firstLine="709"/>
        <w:jc w:val="both"/>
      </w:pPr>
      <w:r>
        <w:t>1</w:t>
      </w:r>
      <w:r w:rsidR="00575B55">
        <w:t>1</w:t>
      </w:r>
      <w:r w:rsidR="00661253" w:rsidRPr="00581441">
        <w:t xml:space="preserve">.2. parengia ir pateikia </w:t>
      </w:r>
      <w:r w:rsidR="00CE13EE">
        <w:t>K</w:t>
      </w:r>
      <w:r w:rsidR="00661253" w:rsidRPr="00581441">
        <w:t>omisijai svarstomu klausimu būtinus dokumentus;</w:t>
      </w:r>
    </w:p>
    <w:p w14:paraId="63B2D801" w14:textId="6639078B" w:rsidR="00DD692F" w:rsidRDefault="00DD692F" w:rsidP="00DD692F">
      <w:pPr>
        <w:ind w:firstLine="709"/>
        <w:jc w:val="both"/>
      </w:pPr>
      <w:r>
        <w:t>1</w:t>
      </w:r>
      <w:r w:rsidR="00575B55">
        <w:t>1</w:t>
      </w:r>
      <w:r w:rsidR="00661253" w:rsidRPr="00581441">
        <w:t>.3. rašo posėdžio protokolą;</w:t>
      </w:r>
    </w:p>
    <w:p w14:paraId="18E9438B" w14:textId="3AE275EA" w:rsidR="00DD692F" w:rsidRDefault="00DD692F" w:rsidP="00DD692F">
      <w:pPr>
        <w:ind w:firstLine="709"/>
        <w:jc w:val="both"/>
      </w:pPr>
      <w:r>
        <w:lastRenderedPageBreak/>
        <w:t>1</w:t>
      </w:r>
      <w:r w:rsidR="00575B55">
        <w:t>1</w:t>
      </w:r>
      <w:r w:rsidR="00661253" w:rsidRPr="00581441">
        <w:t xml:space="preserve">.4. pasirašo </w:t>
      </w:r>
      <w:r w:rsidR="00CE13EE">
        <w:t>K</w:t>
      </w:r>
      <w:r w:rsidR="00661253" w:rsidRPr="00581441">
        <w:t>omisijos posėdžio protokolą;</w:t>
      </w:r>
    </w:p>
    <w:p w14:paraId="32F853A3" w14:textId="3A5B6FE3" w:rsidR="00DD692F" w:rsidRDefault="00DD692F" w:rsidP="00DD692F">
      <w:pPr>
        <w:ind w:firstLine="709"/>
        <w:jc w:val="both"/>
      </w:pPr>
      <w:r>
        <w:t>1</w:t>
      </w:r>
      <w:r w:rsidR="00575B55">
        <w:t>1</w:t>
      </w:r>
      <w:r w:rsidR="00661253" w:rsidRPr="00581441">
        <w:t>.5.</w:t>
      </w:r>
      <w:r w:rsidR="00575B55">
        <w:t xml:space="preserve"> vykdo kitus Komisijos pirmininko pavedimus, susijusius su Komisijos veikla.</w:t>
      </w:r>
      <w:r w:rsidR="00661253" w:rsidRPr="00581441">
        <w:t xml:space="preserve"> </w:t>
      </w:r>
    </w:p>
    <w:p w14:paraId="2404BC18" w14:textId="6E8DAB48" w:rsidR="0010186F" w:rsidRDefault="00DD692F" w:rsidP="0010186F">
      <w:pPr>
        <w:ind w:firstLine="709"/>
        <w:jc w:val="both"/>
      </w:pPr>
      <w:r>
        <w:t>1</w:t>
      </w:r>
      <w:r w:rsidR="000F511E">
        <w:t>2</w:t>
      </w:r>
      <w:r>
        <w:t>. K</w:t>
      </w:r>
      <w:r w:rsidR="00661253" w:rsidRPr="00581441">
        <w:t>omisijos veiklos forma yra posėdžiai.</w:t>
      </w:r>
      <w:r w:rsidR="00DE1FBF">
        <w:t xml:space="preserve"> </w:t>
      </w:r>
      <w:r w:rsidR="00DE1FBF" w:rsidRPr="00581441">
        <w:t>Komisijos posėdžiai šaukiami</w:t>
      </w:r>
      <w:r w:rsidR="00DE1FBF">
        <w:t xml:space="preserve"> pagal poreikį, bet</w:t>
      </w:r>
      <w:r w:rsidR="00DE1FBF" w:rsidRPr="00581441">
        <w:t xml:space="preserve"> ne rečiau kaip kas 3 mėnesi</w:t>
      </w:r>
      <w:r w:rsidR="00DE1FBF">
        <w:t>us</w:t>
      </w:r>
      <w:r w:rsidR="00DE1FBF" w:rsidRPr="00581441">
        <w:t>.</w:t>
      </w:r>
      <w:r w:rsidR="00DE1FBF" w:rsidRPr="00EF5015">
        <w:t xml:space="preserve"> </w:t>
      </w:r>
      <w:r w:rsidR="00DE1FBF">
        <w:t>Posėdžiai gali vykti nuotoliniu ar mišriu būdu Vietos savivaldos įstatymo nustatyta tvarka ir sąlygomis.</w:t>
      </w:r>
      <w:r w:rsidR="00267401">
        <w:t xml:space="preserve"> Apie posėdį Komisijos nariams pranešama ne vėliau kaip prieš 2 darbo dienas</w:t>
      </w:r>
      <w:r w:rsidR="007D6C4A">
        <w:t xml:space="preserve"> elektroniniu paštu (pateikiamas Komisijos posėdžio darbotvarkės projektas ir  posėdžio medžiaga).</w:t>
      </w:r>
      <w:r w:rsidR="0010186F">
        <w:t xml:space="preserve"> Į Komisijos posėdį kviečiami asmenys apie posėdį informuojami šiame punkte nustatyta tvarka ir terminais.</w:t>
      </w:r>
    </w:p>
    <w:p w14:paraId="53A22078" w14:textId="46F4966B" w:rsidR="00D1548A" w:rsidRDefault="00267401" w:rsidP="00267401">
      <w:pPr>
        <w:ind w:firstLine="709"/>
        <w:jc w:val="both"/>
      </w:pPr>
      <w:r>
        <w:t>1</w:t>
      </w:r>
      <w:r w:rsidR="000F511E">
        <w:t>3</w:t>
      </w:r>
      <w:r>
        <w:t xml:space="preserve">. </w:t>
      </w:r>
      <w:r w:rsidRPr="00581441">
        <w:t>Komisijos posėdžiai yra teisėti, jeigu juose dalyvauja ne mažiau kaip pusė visų jos narių.</w:t>
      </w:r>
    </w:p>
    <w:p w14:paraId="4A94C277" w14:textId="642E5679" w:rsidR="007D6C4A" w:rsidRDefault="007D6C4A" w:rsidP="00267401">
      <w:pPr>
        <w:ind w:firstLine="709"/>
        <w:jc w:val="both"/>
      </w:pPr>
      <w:r>
        <w:t>1</w:t>
      </w:r>
      <w:r w:rsidR="000F511E">
        <w:t>4</w:t>
      </w:r>
      <w:r>
        <w:t>.</w:t>
      </w:r>
      <w:r w:rsidR="000F511E">
        <w:t xml:space="preserve"> </w:t>
      </w:r>
      <w:r>
        <w:t xml:space="preserve">Jei Komisijos narys posėdyje dalyvauti negali, jis privalo informuoti Komisijos pirmininką </w:t>
      </w:r>
      <w:r w:rsidR="00800214">
        <w:t xml:space="preserve">arba sekretorių </w:t>
      </w:r>
      <w:r>
        <w:t>ne vėliau kaip prieš 1 darbo dieną iki Komisijos posėdžio pradžios.</w:t>
      </w:r>
    </w:p>
    <w:p w14:paraId="012CC479" w14:textId="22E25386" w:rsidR="00661253" w:rsidRDefault="00D1548A" w:rsidP="00D1548A">
      <w:pPr>
        <w:ind w:firstLine="709"/>
        <w:jc w:val="both"/>
      </w:pPr>
      <w:r>
        <w:t>1</w:t>
      </w:r>
      <w:r w:rsidR="000F511E">
        <w:t>5</w:t>
      </w:r>
      <w:r>
        <w:t xml:space="preserve">. </w:t>
      </w:r>
      <w:r w:rsidRPr="00581441">
        <w:t>Komisija svarstom</w:t>
      </w:r>
      <w:r w:rsidR="0010186F">
        <w:t>ais</w:t>
      </w:r>
      <w:r w:rsidRPr="00581441">
        <w:t xml:space="preserve"> klausim</w:t>
      </w:r>
      <w:r w:rsidR="0010186F">
        <w:t>ais</w:t>
      </w:r>
      <w:r w:rsidRPr="00581441">
        <w:t xml:space="preserve"> priima sprendim</w:t>
      </w:r>
      <w:r w:rsidR="0010186F">
        <w:t>us</w:t>
      </w:r>
      <w:r w:rsidRPr="00581441">
        <w:t xml:space="preserve">. </w:t>
      </w:r>
      <w:r w:rsidR="00661253" w:rsidRPr="00581441">
        <w:t>Komisijos sprendimai priimami posėdyje dalyvaujančiųjų narių balsų dauguma.</w:t>
      </w:r>
      <w:r>
        <w:t xml:space="preserve"> </w:t>
      </w:r>
      <w:r w:rsidR="00661253" w:rsidRPr="00581441">
        <w:t>Balsams pasiskirsčius po lygiai</w:t>
      </w:r>
      <w:r>
        <w:t xml:space="preserve"> (</w:t>
      </w:r>
      <w:r w:rsidRPr="003915F0">
        <w:t>balsai laikomi pasiskirsčiusiais po lygiai tada, kai balsų „už“ gauta tiek pat, kiek „prieš“ ir „susilaikiusių“ kartu sudėjus</w:t>
      </w:r>
      <w:r>
        <w:t>)</w:t>
      </w:r>
      <w:r w:rsidR="00661253" w:rsidRPr="00581441">
        <w:t xml:space="preserve">, </w:t>
      </w:r>
      <w:r w:rsidR="000F511E">
        <w:t xml:space="preserve">sprendimą </w:t>
      </w:r>
      <w:r w:rsidR="00661253" w:rsidRPr="00581441">
        <w:t>lemia posėdžio pirmininko</w:t>
      </w:r>
      <w:r w:rsidR="00661253">
        <w:t xml:space="preserve">, </w:t>
      </w:r>
      <w:r w:rsidR="00661253" w:rsidRPr="000F511E">
        <w:t>jam nesant – komisijos pirmininko pavaduotojo</w:t>
      </w:r>
      <w:r w:rsidR="00125F93" w:rsidRPr="000F511E">
        <w:t>, balsas</w:t>
      </w:r>
      <w:r w:rsidR="00661253" w:rsidRPr="000F511E">
        <w:t>.</w:t>
      </w:r>
    </w:p>
    <w:p w14:paraId="7927C139" w14:textId="55F66055" w:rsidR="00267401" w:rsidRDefault="00267401" w:rsidP="00267401">
      <w:pPr>
        <w:ind w:firstLine="709"/>
        <w:jc w:val="both"/>
      </w:pPr>
      <w:r>
        <w:t>1</w:t>
      </w:r>
      <w:r w:rsidR="000F511E">
        <w:t>6</w:t>
      </w:r>
      <w:r>
        <w:t>. Komisijos p</w:t>
      </w:r>
      <w:r w:rsidRPr="00581441">
        <w:t>osėdžiai protokoluojami</w:t>
      </w:r>
      <w:r>
        <w:t>. Komisijos posėdžio protokolas surašomas ir pasirašomas ne vėliau kaip per 5 darbo dienas po posėdžio. Protokolus pasirašo Komisijos pirmininkas, jam nedalyvaujant – pirmininko pavaduotojas ir sekretorius</w:t>
      </w:r>
      <w:r w:rsidRPr="000F511E">
        <w:t>.</w:t>
      </w:r>
      <w:r w:rsidR="00800214" w:rsidRPr="000F511E">
        <w:t xml:space="preserve"> Komisijos posėdžių protokolai yra vieši ir skelbiami Savivaldybės </w:t>
      </w:r>
      <w:r w:rsidR="00ED6541" w:rsidRPr="000F511E">
        <w:t>internet</w:t>
      </w:r>
      <w:r w:rsidR="00ED6541">
        <w:t>o svetainėje</w:t>
      </w:r>
      <w:r w:rsidR="0010186F">
        <w:t xml:space="preserve">, </w:t>
      </w:r>
      <w:r w:rsidR="00852F7A">
        <w:t xml:space="preserve">laikantis </w:t>
      </w:r>
      <w:r w:rsidR="000F511E">
        <w:t>asmens duomenų apsaugos</w:t>
      </w:r>
      <w:r w:rsidR="00852F7A">
        <w:t xml:space="preserve"> reikalavimų.</w:t>
      </w:r>
      <w:r w:rsidR="000F511E">
        <w:t xml:space="preserve"> </w:t>
      </w:r>
    </w:p>
    <w:p w14:paraId="4F4E4419" w14:textId="5050D258" w:rsidR="00800214" w:rsidRDefault="00267401" w:rsidP="00800214">
      <w:pPr>
        <w:ind w:firstLine="709"/>
        <w:jc w:val="both"/>
      </w:pPr>
      <w:r>
        <w:t>1</w:t>
      </w:r>
      <w:r w:rsidR="000F511E">
        <w:t>7</w:t>
      </w:r>
      <w:r>
        <w:t>. Komisijos narys turi teisę pareikšti atskirąją nuomonę, jei nesutinka su Komisijos sprendimu. Komisijos</w:t>
      </w:r>
      <w:r w:rsidRPr="003915F0">
        <w:t xml:space="preserve"> nario pareikšta atskiroji nuomonė yra įrašoma į </w:t>
      </w:r>
      <w:r>
        <w:t xml:space="preserve">Komisijos posėdžio </w:t>
      </w:r>
      <w:r w:rsidRPr="003915F0">
        <w:t>protokolą</w:t>
      </w:r>
      <w:r>
        <w:t>.</w:t>
      </w:r>
    </w:p>
    <w:p w14:paraId="6EEF83FB" w14:textId="3AA99009" w:rsidR="00800214" w:rsidRPr="00800214" w:rsidRDefault="00800214" w:rsidP="00800214">
      <w:pPr>
        <w:ind w:firstLine="709"/>
        <w:jc w:val="both"/>
      </w:pPr>
      <w:r>
        <w:t>1</w:t>
      </w:r>
      <w:r w:rsidR="000F511E">
        <w:t>8</w:t>
      </w:r>
      <w:r>
        <w:t xml:space="preserve">. </w:t>
      </w:r>
      <w:r w:rsidRPr="00800214">
        <w:t>K</w:t>
      </w:r>
      <w:r w:rsidRPr="00800214">
        <w:rPr>
          <w:shd w:val="clear" w:color="auto" w:fill="FFFFFF"/>
        </w:rPr>
        <w:t>omisijos sprendimus gavę Savivaldybės administravimo subjektai, Savivaldybės įstaigos</w:t>
      </w:r>
      <w:r>
        <w:rPr>
          <w:shd w:val="clear" w:color="auto" w:fill="FFFFFF"/>
        </w:rPr>
        <w:t>, valdomos</w:t>
      </w:r>
      <w:r w:rsidRPr="00800214">
        <w:rPr>
          <w:shd w:val="clear" w:color="auto" w:fill="FFFFFF"/>
        </w:rPr>
        <w:t xml:space="preserve"> įmonės privalo juos apsvarstyti ir per vieną mėnesį ar kitą Komisijos nurodytą laiką raštu informuoti Komisiją apie tai, kaip atsižvelgta į Komisijos pastabas ir pasiūlymus.</w:t>
      </w:r>
    </w:p>
    <w:p w14:paraId="0593260F" w14:textId="77777777" w:rsidR="00267401" w:rsidRPr="00800214" w:rsidRDefault="00267401" w:rsidP="00D1548A">
      <w:pPr>
        <w:ind w:firstLine="709"/>
        <w:jc w:val="both"/>
      </w:pPr>
    </w:p>
    <w:p w14:paraId="3D727CE1" w14:textId="77777777" w:rsidR="00661253" w:rsidRDefault="00661253" w:rsidP="009F375C">
      <w:pPr>
        <w:jc w:val="center"/>
        <w:rPr>
          <w:b/>
          <w:bCs/>
        </w:rPr>
      </w:pPr>
      <w:r w:rsidRPr="00581441">
        <w:rPr>
          <w:b/>
          <w:bCs/>
        </w:rPr>
        <w:t>V</w:t>
      </w:r>
      <w:r>
        <w:rPr>
          <w:b/>
          <w:bCs/>
        </w:rPr>
        <w:t xml:space="preserve"> SKYRIUS</w:t>
      </w:r>
    </w:p>
    <w:p w14:paraId="6C2D8ACE" w14:textId="77777777" w:rsidR="00661253" w:rsidRPr="00581441" w:rsidRDefault="00661253" w:rsidP="009F375C">
      <w:pPr>
        <w:jc w:val="center"/>
      </w:pPr>
      <w:r w:rsidRPr="00581441">
        <w:rPr>
          <w:b/>
          <w:bCs/>
        </w:rPr>
        <w:t>BAIGIAMOSIOS NUOSTATOS</w:t>
      </w:r>
    </w:p>
    <w:p w14:paraId="2A32F8DF" w14:textId="77777777" w:rsidR="00661253" w:rsidRPr="00581441" w:rsidRDefault="00661253" w:rsidP="009F375C">
      <w:pPr>
        <w:pStyle w:val="Pagrindinistekstas"/>
        <w:spacing w:before="0" w:beforeAutospacing="0" w:after="0" w:afterAutospacing="0"/>
        <w:ind w:firstLine="851"/>
        <w:jc w:val="center"/>
      </w:pPr>
      <w:r w:rsidRPr="00581441">
        <w:rPr>
          <w:b/>
          <w:bCs/>
        </w:rPr>
        <w:t> </w:t>
      </w:r>
    </w:p>
    <w:p w14:paraId="00825C8E" w14:textId="44D24DF4" w:rsidR="00661253" w:rsidRDefault="00852F7A" w:rsidP="009F375C">
      <w:pPr>
        <w:pStyle w:val="Pagrindinistekstas"/>
        <w:spacing w:before="0" w:beforeAutospacing="0" w:after="0" w:afterAutospacing="0"/>
        <w:ind w:firstLine="851"/>
        <w:jc w:val="both"/>
      </w:pPr>
      <w:r>
        <w:t>19</w:t>
      </w:r>
      <w:r w:rsidR="00661253" w:rsidRPr="00581441">
        <w:t xml:space="preserve">. </w:t>
      </w:r>
      <w:r w:rsidR="005265B3">
        <w:t xml:space="preserve">Komisijos veiklą koordinuoja ir kontroliuoja Taryba. </w:t>
      </w:r>
      <w:r w:rsidR="00661253" w:rsidRPr="00581441">
        <w:t xml:space="preserve">Komisija kartą per metus už savo veiklą atsiskaito </w:t>
      </w:r>
      <w:r w:rsidR="00953508">
        <w:t>T</w:t>
      </w:r>
      <w:r w:rsidR="00661253" w:rsidRPr="00581441">
        <w:t xml:space="preserve">arybai. </w:t>
      </w:r>
    </w:p>
    <w:p w14:paraId="12564E67" w14:textId="529AA83B" w:rsidR="00C22A86" w:rsidRPr="00581441" w:rsidRDefault="00852F7A" w:rsidP="009F375C">
      <w:pPr>
        <w:pStyle w:val="Pagrindinistekstas"/>
        <w:spacing w:before="0" w:beforeAutospacing="0" w:after="0" w:afterAutospacing="0"/>
        <w:ind w:firstLine="851"/>
        <w:jc w:val="both"/>
      </w:pPr>
      <w:r>
        <w:t xml:space="preserve">20. </w:t>
      </w:r>
      <w:r w:rsidR="00C22A86">
        <w:t>Už Komisijos veiklos rezultatus yra atsakingas Komisijos pirmininkas.</w:t>
      </w:r>
    </w:p>
    <w:p w14:paraId="4A48BE7A" w14:textId="103F1D70" w:rsidR="00661253" w:rsidRDefault="00852F7A" w:rsidP="009F375C">
      <w:pPr>
        <w:pStyle w:val="Pagrindinistekstas"/>
        <w:spacing w:before="0" w:beforeAutospacing="0" w:after="0" w:afterAutospacing="0"/>
        <w:ind w:firstLine="851"/>
        <w:jc w:val="both"/>
      </w:pPr>
      <w:bookmarkStart w:id="3" w:name="_Hlk103934682"/>
      <w:r w:rsidRPr="00770F0B">
        <w:t>21</w:t>
      </w:r>
      <w:r w:rsidR="00661253" w:rsidRPr="00770F0B">
        <w:t xml:space="preserve">. Komisiją techniškai aptarnauja </w:t>
      </w:r>
      <w:r w:rsidR="00770F0B" w:rsidRPr="00770F0B">
        <w:t xml:space="preserve">Tarybos ir mero sekretoriatas ir </w:t>
      </w:r>
      <w:r w:rsidR="00953508">
        <w:t>A</w:t>
      </w:r>
      <w:r w:rsidR="00661253" w:rsidRPr="00770F0B">
        <w:t>dministracija.</w:t>
      </w:r>
    </w:p>
    <w:bookmarkEnd w:id="3"/>
    <w:p w14:paraId="5EF0632B" w14:textId="77777777" w:rsidR="00852F7A" w:rsidRDefault="00852F7A" w:rsidP="00852F7A">
      <w:pPr>
        <w:pStyle w:val="Pagrindinistekstas"/>
        <w:spacing w:before="0" w:beforeAutospacing="0" w:after="0" w:afterAutospacing="0"/>
        <w:ind w:firstLine="851"/>
        <w:jc w:val="both"/>
      </w:pPr>
      <w:r>
        <w:rPr>
          <w:color w:val="000000"/>
        </w:rPr>
        <w:t>22. Komisija tvarkydama asmens duomenis vadovaujasi 2016 m. balandžio 27 d. Europos Parlamento ir Tarybos reglamentu (ES) 2016/679 dėl fizinių asmenų apsaugos tvarkant asmens duomenis ir dėl laisvo tokių duomenų judėjimo, kuriuo panaikinama Direktyva 95/46/EB (Bendrasis duomenų apsaugos reglamentas) ir Lietuvos Respublikos asmens duomenų teisinės apsaugos įstatymu.</w:t>
      </w:r>
    </w:p>
    <w:p w14:paraId="63C0268C" w14:textId="101978C7" w:rsidR="00661253" w:rsidRDefault="00852F7A" w:rsidP="00852F7A">
      <w:pPr>
        <w:pStyle w:val="Pagrindinistekstas"/>
        <w:spacing w:before="0" w:beforeAutospacing="0" w:after="0" w:afterAutospacing="0"/>
        <w:ind w:firstLine="851"/>
        <w:jc w:val="both"/>
      </w:pPr>
      <w:r>
        <w:t>23</w:t>
      </w:r>
      <w:r w:rsidR="00661253" w:rsidRPr="00581441">
        <w:t xml:space="preserve">. </w:t>
      </w:r>
      <w:r w:rsidR="008E09DA">
        <w:t>N</w:t>
      </w:r>
      <w:r w:rsidR="00661253" w:rsidRPr="00581441">
        <w:t xml:space="preserve">uostatai keičiami, papildomi ar panaikinami </w:t>
      </w:r>
      <w:r w:rsidR="00953508">
        <w:t>T</w:t>
      </w:r>
      <w:r w:rsidR="00661253" w:rsidRPr="00581441">
        <w:t>arybos sprendimu.</w:t>
      </w:r>
    </w:p>
    <w:p w14:paraId="00781E0D" w14:textId="1F731E83" w:rsidR="0047269F" w:rsidRDefault="0047269F" w:rsidP="009F375C"/>
    <w:p w14:paraId="08CD042F" w14:textId="424567FF" w:rsidR="00B01D57" w:rsidRDefault="00953508" w:rsidP="00BC31A2">
      <w:pPr>
        <w:jc w:val="center"/>
      </w:pPr>
      <w:r>
        <w:t>_________________________________________</w:t>
      </w:r>
    </w:p>
    <w:sectPr w:rsidR="00B01D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61"/>
    <w:rsid w:val="000420A7"/>
    <w:rsid w:val="000F511E"/>
    <w:rsid w:val="0010186F"/>
    <w:rsid w:val="00125F93"/>
    <w:rsid w:val="00184B82"/>
    <w:rsid w:val="001B2143"/>
    <w:rsid w:val="002052A0"/>
    <w:rsid w:val="00250761"/>
    <w:rsid w:val="002629C5"/>
    <w:rsid w:val="00267401"/>
    <w:rsid w:val="00287AAF"/>
    <w:rsid w:val="002B0888"/>
    <w:rsid w:val="002E2F1F"/>
    <w:rsid w:val="00321E8B"/>
    <w:rsid w:val="00370D9D"/>
    <w:rsid w:val="00376DA8"/>
    <w:rsid w:val="003928DD"/>
    <w:rsid w:val="003A14A7"/>
    <w:rsid w:val="003C7195"/>
    <w:rsid w:val="0047269F"/>
    <w:rsid w:val="004764D7"/>
    <w:rsid w:val="0047761D"/>
    <w:rsid w:val="00487A51"/>
    <w:rsid w:val="005265B3"/>
    <w:rsid w:val="00575B55"/>
    <w:rsid w:val="0061501D"/>
    <w:rsid w:val="00661253"/>
    <w:rsid w:val="0067778C"/>
    <w:rsid w:val="00770F0B"/>
    <w:rsid w:val="007A357B"/>
    <w:rsid w:val="007B2AFC"/>
    <w:rsid w:val="007D6C4A"/>
    <w:rsid w:val="00800214"/>
    <w:rsid w:val="00807608"/>
    <w:rsid w:val="00852F7A"/>
    <w:rsid w:val="00892144"/>
    <w:rsid w:val="008E09DA"/>
    <w:rsid w:val="008E284A"/>
    <w:rsid w:val="009108A2"/>
    <w:rsid w:val="00953508"/>
    <w:rsid w:val="009E565F"/>
    <w:rsid w:val="009F375C"/>
    <w:rsid w:val="00B01D57"/>
    <w:rsid w:val="00B060BB"/>
    <w:rsid w:val="00B55ACA"/>
    <w:rsid w:val="00B613AD"/>
    <w:rsid w:val="00BB59A9"/>
    <w:rsid w:val="00BC31A2"/>
    <w:rsid w:val="00C22A86"/>
    <w:rsid w:val="00CE13EE"/>
    <w:rsid w:val="00D1548A"/>
    <w:rsid w:val="00D364FF"/>
    <w:rsid w:val="00D50C12"/>
    <w:rsid w:val="00D96781"/>
    <w:rsid w:val="00DD692F"/>
    <w:rsid w:val="00DE1FBF"/>
    <w:rsid w:val="00E06FFC"/>
    <w:rsid w:val="00E22649"/>
    <w:rsid w:val="00EB307E"/>
    <w:rsid w:val="00ED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AE84"/>
  <w15:chartTrackingRefBased/>
  <w15:docId w15:val="{B281971C-9E03-40FF-A2C6-24BB55CD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661253"/>
    <w:pPr>
      <w:spacing w:before="100" w:beforeAutospacing="1" w:after="100" w:afterAutospacing="1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125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6612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6612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6125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61253"/>
    <w:rPr>
      <w:rFonts w:ascii="Times New Roman" w:eastAsia="Times New Roman" w:hAnsi="Times New Roman" w:cs="Times New Roman"/>
      <w:sz w:val="20"/>
      <w:szCs w:val="20"/>
    </w:rPr>
  </w:style>
  <w:style w:type="paragraph" w:customStyle="1" w:styleId="tajtip">
    <w:name w:val="tajtip"/>
    <w:basedOn w:val="prastasis"/>
    <w:rsid w:val="00661253"/>
    <w:pPr>
      <w:spacing w:before="100" w:beforeAutospacing="1" w:after="100" w:afterAutospacing="1"/>
    </w:pPr>
    <w:rPr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3C7195"/>
    <w:rPr>
      <w:color w:val="0000FF"/>
      <w:u w:val="single"/>
    </w:rPr>
  </w:style>
  <w:style w:type="paragraph" w:customStyle="1" w:styleId="tin">
    <w:name w:val="tin"/>
    <w:basedOn w:val="prastasis"/>
    <w:rsid w:val="003C7195"/>
    <w:pPr>
      <w:spacing w:before="100" w:beforeAutospacing="1" w:after="100" w:afterAutospacing="1"/>
    </w:pPr>
    <w:rPr>
      <w:lang w:eastAsia="lt-LT"/>
    </w:rPr>
  </w:style>
  <w:style w:type="paragraph" w:customStyle="1" w:styleId="tartip">
    <w:name w:val="tartip"/>
    <w:basedOn w:val="prastasis"/>
    <w:rsid w:val="003C7195"/>
    <w:pPr>
      <w:spacing w:before="100" w:beforeAutospacing="1" w:after="100" w:afterAutospacing="1"/>
    </w:pPr>
    <w:rPr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28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28D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ED6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5564</Words>
  <Characters>3172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Jasaitienė</dc:creator>
  <cp:keywords/>
  <dc:description/>
  <cp:lastModifiedBy>Irmantas Kuzas</cp:lastModifiedBy>
  <cp:revision>2</cp:revision>
  <dcterms:created xsi:type="dcterms:W3CDTF">2022-07-18T08:24:00Z</dcterms:created>
  <dcterms:modified xsi:type="dcterms:W3CDTF">2022-07-18T08:24:00Z</dcterms:modified>
</cp:coreProperties>
</file>