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822A28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5D24C01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45465C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6EB76682" w14:textId="20038112" w:rsidR="00A075CF" w:rsidRDefault="00187841" w:rsidP="00D87328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A075CF">
        <w:t>T</w:t>
      </w:r>
      <w:r w:rsidR="00A075CF" w:rsidRPr="00A075CF">
        <w:t xml:space="preserve">eritorijos tarp </w:t>
      </w:r>
      <w:r w:rsidR="00A075CF">
        <w:t>A</w:t>
      </w:r>
      <w:r w:rsidR="00A075CF" w:rsidRPr="00A075CF">
        <w:t xml:space="preserve">teities, </w:t>
      </w:r>
      <w:r w:rsidR="00A075CF">
        <w:t>F</w:t>
      </w:r>
      <w:r w:rsidR="00A075CF" w:rsidRPr="00A075CF">
        <w:t xml:space="preserve">abijoniškių ir </w:t>
      </w:r>
      <w:r w:rsidR="00A075CF">
        <w:t>P</w:t>
      </w:r>
      <w:r w:rsidR="00A075CF" w:rsidRPr="00A075CF">
        <w:t xml:space="preserve">. </w:t>
      </w:r>
      <w:r w:rsidR="00A075CF">
        <w:t>Ž</w:t>
      </w:r>
      <w:r w:rsidR="00A075CF" w:rsidRPr="00A075CF">
        <w:t>adeikos gatvių detaliojo plano koregavim</w:t>
      </w:r>
      <w:r w:rsidR="001E21E0">
        <w:t>as</w:t>
      </w:r>
      <w:r w:rsidR="00A075CF" w:rsidRPr="00A075CF">
        <w:t xml:space="preserve"> teritorijoje tarp </w:t>
      </w:r>
      <w:r w:rsidR="00A075CF">
        <w:t>A</w:t>
      </w:r>
      <w:r w:rsidR="00A075CF" w:rsidRPr="00A075CF">
        <w:t>teities g. 89 (kadastro Nr. 0101/0008:852),</w:t>
      </w:r>
      <w:r w:rsidR="005F50BD">
        <w:t xml:space="preserve"> </w:t>
      </w:r>
      <w:r w:rsidR="00A075CF" w:rsidRPr="00A075CF">
        <w:t xml:space="preserve">sklypo (kadastro Nr. 0101/0008:1322) ir </w:t>
      </w:r>
      <w:r w:rsidR="00A075CF">
        <w:t>A</w:t>
      </w:r>
      <w:r w:rsidR="00A075CF" w:rsidRPr="00A075CF">
        <w:t>teities gatvės</w:t>
      </w:r>
      <w:r w:rsidR="001E21E0">
        <w:t>.</w:t>
      </w:r>
    </w:p>
    <w:p w14:paraId="74503C66" w14:textId="06348802" w:rsidR="00187841" w:rsidRPr="006B2BD7" w:rsidRDefault="00187841" w:rsidP="00D87328">
      <w:pPr>
        <w:spacing w:after="120"/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CE4B15" w:rsidRPr="00F72762">
        <w:rPr>
          <w:bCs/>
        </w:rPr>
        <w:t>laisva valstybinė žemė.</w:t>
      </w:r>
    </w:p>
    <w:p w14:paraId="452A08E5" w14:textId="59862E5D" w:rsidR="00187841" w:rsidRDefault="00187841" w:rsidP="00187841">
      <w:pPr>
        <w:spacing w:after="120"/>
        <w:rPr>
          <w:bCs/>
        </w:rPr>
      </w:pPr>
      <w:r w:rsidRPr="006B2BD7">
        <w:rPr>
          <w:b/>
        </w:rPr>
        <w:t xml:space="preserve">3. Planuojamos teritorijos plotas: </w:t>
      </w:r>
      <w:r w:rsidR="00620293" w:rsidRPr="00E07C18">
        <w:rPr>
          <w:bCs/>
        </w:rPr>
        <w:t xml:space="preserve">apie </w:t>
      </w:r>
      <w:r w:rsidR="00701303">
        <w:rPr>
          <w:bCs/>
        </w:rPr>
        <w:t>0,19</w:t>
      </w:r>
      <w:r w:rsidR="00E07C18" w:rsidRPr="00E07C18">
        <w:rPr>
          <w:bCs/>
        </w:rPr>
        <w:t xml:space="preserve"> ha.</w:t>
      </w:r>
    </w:p>
    <w:p w14:paraId="4F0F22C5" w14:textId="4EA28EC7" w:rsidR="00BE25B0" w:rsidRPr="00095451" w:rsidRDefault="00BE25B0" w:rsidP="00095451">
      <w:pPr>
        <w:spacing w:after="120"/>
        <w:jc w:val="both"/>
        <w:rPr>
          <w:bCs/>
        </w:rPr>
      </w:pPr>
      <w:r w:rsidRPr="00BE25B0">
        <w:rPr>
          <w:b/>
        </w:rPr>
        <w:t>4. Nagrinėjama (numatomų sprendinių įtaką patirianti) teritorija:</w:t>
      </w:r>
      <w:r w:rsidR="00632047">
        <w:rPr>
          <w:b/>
        </w:rPr>
        <w:t xml:space="preserve"> </w:t>
      </w:r>
      <w:r w:rsidR="00632047" w:rsidRPr="00095451">
        <w:rPr>
          <w:bCs/>
        </w:rPr>
        <w:t xml:space="preserve">teritorija </w:t>
      </w:r>
      <w:r w:rsidR="00095451" w:rsidRPr="00095451">
        <w:rPr>
          <w:bCs/>
        </w:rPr>
        <w:t xml:space="preserve">iš trijų pusių ribojama </w:t>
      </w:r>
      <w:r w:rsidR="00632047" w:rsidRPr="00095451">
        <w:rPr>
          <w:bCs/>
        </w:rPr>
        <w:t xml:space="preserve">Ateities, </w:t>
      </w:r>
      <w:r w:rsidR="00162D25" w:rsidRPr="00095451">
        <w:rPr>
          <w:bCs/>
        </w:rPr>
        <w:t>Fabijoniškių ir P. Žadeikos gatvių</w:t>
      </w:r>
      <w:r w:rsidR="00095451" w:rsidRPr="00095451">
        <w:rPr>
          <w:bCs/>
        </w:rPr>
        <w:t>.</w:t>
      </w:r>
    </w:p>
    <w:p w14:paraId="4872777A" w14:textId="767B2AAF" w:rsidR="00187841" w:rsidRPr="006B2BD7" w:rsidRDefault="00BE25B0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FA4440" w:rsidRPr="00FA4440">
        <w:rPr>
          <w:bCs/>
        </w:rPr>
        <w:t xml:space="preserve">Vilniaus miesto savivaldybės administracijos direktorius, Konstitucijos pr. 3, </w:t>
      </w:r>
      <w:r w:rsidR="000A063D">
        <w:rPr>
          <w:bCs/>
        </w:rPr>
        <w:t>LT-</w:t>
      </w:r>
      <w:r w:rsidR="00FA4440" w:rsidRPr="00FA4440">
        <w:rPr>
          <w:bCs/>
        </w:rPr>
        <w:t xml:space="preserve">09601 Vilnius, tel. (8 5) 211 2000, el. p. </w:t>
      </w:r>
      <w:proofErr w:type="spellStart"/>
      <w:r w:rsidR="00FA4440" w:rsidRPr="00FA4440">
        <w:rPr>
          <w:bCs/>
        </w:rPr>
        <w:t>savivaldybe@vilnius.lt</w:t>
      </w:r>
      <w:proofErr w:type="spellEnd"/>
      <w:r w:rsidR="00FA4440" w:rsidRPr="00FA4440">
        <w:rPr>
          <w:bCs/>
        </w:rPr>
        <w:t>, www.vilnius.lt.</w:t>
      </w:r>
    </w:p>
    <w:p w14:paraId="4070C7D8" w14:textId="77AFCC53" w:rsidR="00187841" w:rsidRPr="006B2BD7" w:rsidRDefault="00701303" w:rsidP="00187841">
      <w:pPr>
        <w:spacing w:after="120"/>
        <w:jc w:val="both"/>
      </w:pPr>
      <w:r>
        <w:rPr>
          <w:b/>
        </w:rPr>
        <w:t>6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B763BB">
        <w:t>UAB</w:t>
      </w:r>
      <w:r w:rsidR="00B763BB" w:rsidRPr="00B763BB">
        <w:t xml:space="preserve"> „Vilniaus planas“</w:t>
      </w:r>
      <w:r w:rsidR="00B763BB">
        <w:t>,</w:t>
      </w:r>
      <w:r w:rsidR="00B763BB" w:rsidRPr="00B763BB">
        <w:t xml:space="preserve"> </w:t>
      </w:r>
      <w:proofErr w:type="spellStart"/>
      <w:r w:rsidR="002936E6" w:rsidRPr="002936E6">
        <w:t>Lvivo</w:t>
      </w:r>
      <w:proofErr w:type="spellEnd"/>
      <w:r w:rsidR="002936E6" w:rsidRPr="002936E6">
        <w:t xml:space="preserve"> g. 25-102</w:t>
      </w:r>
      <w:r w:rsidR="002936E6">
        <w:t>,</w:t>
      </w:r>
      <w:r w:rsidR="00620293">
        <w:t xml:space="preserve"> </w:t>
      </w:r>
      <w:r w:rsidR="00620293" w:rsidRPr="00620293">
        <w:t>LT-09320</w:t>
      </w:r>
      <w:r w:rsidR="00620293">
        <w:t>,</w:t>
      </w:r>
      <w:r w:rsidR="00B763BB" w:rsidRPr="00B763BB">
        <w:t xml:space="preserve"> Vilnius.</w:t>
      </w:r>
    </w:p>
    <w:p w14:paraId="41AF7E10" w14:textId="515B8718" w:rsidR="00187841" w:rsidRPr="00F569BD" w:rsidRDefault="00187841" w:rsidP="00187841">
      <w:pPr>
        <w:spacing w:after="120"/>
        <w:jc w:val="both"/>
        <w:rPr>
          <w:bCs/>
          <w:color w:val="00B050"/>
        </w:rPr>
      </w:pPr>
      <w:r w:rsidRPr="006B2BD7">
        <w:rPr>
          <w:b/>
        </w:rPr>
        <w:t xml:space="preserve">7. Planavimo pagrindas: </w:t>
      </w:r>
      <w:r w:rsidR="00F569BD" w:rsidRPr="00F569BD">
        <w:rPr>
          <w:bCs/>
        </w:rPr>
        <w:t xml:space="preserve">Vilniaus miesto savivaldybės administracijos direktoriaus </w:t>
      </w:r>
      <w:r w:rsidR="00FC2ED8" w:rsidRPr="00F569BD">
        <w:rPr>
          <w:bCs/>
        </w:rPr>
        <w:t>2022 m. liepos 29 d. įsakymas Nr. 30-2117/22</w:t>
      </w:r>
      <w:r w:rsidR="00F569BD">
        <w:rPr>
          <w:bCs/>
        </w:rPr>
        <w:t>.</w:t>
      </w:r>
    </w:p>
    <w:p w14:paraId="29C75E28" w14:textId="77777777" w:rsidR="00FF66C7" w:rsidRDefault="00187841" w:rsidP="00C52596">
      <w:pPr>
        <w:pStyle w:val="Pagrindiniotekstotrauka"/>
        <w:ind w:firstLine="0"/>
      </w:pPr>
      <w:r w:rsidRPr="006B2BD7">
        <w:rPr>
          <w:b/>
        </w:rPr>
        <w:t>8. Planavimo tikslai ir detaliojo plano uždaviniai</w:t>
      </w:r>
      <w:r w:rsidRPr="00C52596">
        <w:rPr>
          <w:b/>
        </w:rPr>
        <w:t xml:space="preserve">: </w:t>
      </w:r>
      <w:r w:rsidR="002108E3" w:rsidRPr="002108E3">
        <w:t>suformuoti valstybinės žemės sklypus nuosavybės teisei į žemę atkurti, numatyti reikalingą inžinerinę infrastruktūrą, nustatyti privalomuosius ir papildomus teritorijos naudojimo reglamentus vadovaujantis Vilniaus miesto savivaldybės teritorijos bendrojo plano sprendiniais (pagal pridedamą miesto plano ištrauką).</w:t>
      </w:r>
    </w:p>
    <w:p w14:paraId="037E6A6A" w14:textId="2AD172E4" w:rsidR="002108E3" w:rsidRDefault="00F72762" w:rsidP="00C52596">
      <w:pPr>
        <w:pStyle w:val="Pagrindiniotekstotrauka"/>
        <w:ind w:firstLine="0"/>
        <w:rPr>
          <w:b/>
          <w:bCs/>
        </w:rPr>
      </w:pPr>
      <w:r>
        <w:br/>
      </w:r>
      <w:r w:rsidR="00FF66C7" w:rsidRPr="00FF66C7">
        <w:rPr>
          <w:b/>
          <w:bCs/>
        </w:rPr>
        <w:t>9. Keičiami galiojančiame detaliajame plane nustatyti reglamentai (išskyrus Kompleksinio teritorijų planavimo dokumentų rengimo taisyklių 315.1 ir 315.2 papunkčiuose nurodytus atvejus):</w:t>
      </w:r>
      <w:r w:rsidR="00607F51">
        <w:rPr>
          <w:b/>
          <w:bCs/>
        </w:rPr>
        <w:t xml:space="preserve"> </w:t>
      </w:r>
      <w:r w:rsidR="00FD2066" w:rsidRPr="00FD2066">
        <w:t>teritorijos naudojimo būdas K nekeičiamas, nustatomi trūkstami reglamentai.</w:t>
      </w:r>
    </w:p>
    <w:p w14:paraId="025C9EB1" w14:textId="77777777" w:rsidR="00FF66C7" w:rsidRPr="00FF66C7" w:rsidRDefault="00FF66C7" w:rsidP="00C52596">
      <w:pPr>
        <w:pStyle w:val="Pagrindiniotekstotrauka"/>
        <w:ind w:firstLine="0"/>
        <w:rPr>
          <w:b/>
          <w:bCs/>
        </w:rPr>
      </w:pPr>
    </w:p>
    <w:p w14:paraId="420817F5" w14:textId="4446F3A3" w:rsidR="00FD2066" w:rsidRPr="00620293" w:rsidRDefault="00FF66C7" w:rsidP="00C52596">
      <w:pPr>
        <w:pStyle w:val="Pagrindiniotekstotrauka"/>
        <w:ind w:firstLine="0"/>
        <w:rPr>
          <w:bCs/>
        </w:rPr>
      </w:pPr>
      <w:r>
        <w:rPr>
          <w:b/>
        </w:rPr>
        <w:t>10</w:t>
      </w:r>
      <w:r w:rsidR="00187841" w:rsidRPr="006B2BD7">
        <w:rPr>
          <w:b/>
        </w:rPr>
        <w:t>. Papildomi planavimo uždaviniai</w:t>
      </w:r>
      <w:r w:rsidR="00187841" w:rsidRPr="00620293">
        <w:rPr>
          <w:b/>
        </w:rPr>
        <w:t xml:space="preserve">: </w:t>
      </w:r>
      <w:r w:rsidR="00187841" w:rsidRPr="00620293">
        <w:rPr>
          <w:bCs/>
        </w:rPr>
        <w:t>numatyti susisiekimo komunikacijas ir joms funkcionuoti reikalingų servitutų poreikį, vertinti nagrinėjamos teritorijos (numatomų sprendinių įtaką patiriančios) kraštovaizdį, esamas ir (ar) suplanuotas urbanistines struktūras, inžinerinę ir socialinę infrastruktūrą</w:t>
      </w:r>
      <w:r w:rsidR="00F5701B" w:rsidRPr="00620293">
        <w:rPr>
          <w:bCs/>
        </w:rPr>
        <w:t>.</w:t>
      </w:r>
    </w:p>
    <w:p w14:paraId="446F95F3" w14:textId="461DCA6B" w:rsidR="00187841" w:rsidRPr="006B2BD7" w:rsidRDefault="00187841" w:rsidP="00187841">
      <w:pPr>
        <w:pStyle w:val="Default"/>
        <w:spacing w:after="120"/>
        <w:jc w:val="both"/>
        <w:rPr>
          <w:b/>
        </w:rPr>
      </w:pPr>
      <w:r w:rsidRPr="006B2BD7">
        <w:rPr>
          <w:b/>
        </w:rPr>
        <w:t xml:space="preserve">10. Papildomi </w:t>
      </w:r>
      <w:r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683120D2" w:rsidR="00187841" w:rsidRPr="00620293" w:rsidRDefault="00187841" w:rsidP="00187841">
      <w:pPr>
        <w:spacing w:after="120"/>
        <w:jc w:val="both"/>
      </w:pPr>
      <w:r w:rsidRPr="006B2BD7">
        <w:rPr>
          <w:b/>
        </w:rPr>
        <w:t>11.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4BC9E57F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12.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77777777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13.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4F10E743" w:rsidR="00187841" w:rsidRPr="00662E30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 xml:space="preserve">14.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5218C29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15.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A73C18E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 xml:space="preserve">16. Sprendinių nepriklausomas ekspertinis vertinimas: </w:t>
      </w:r>
      <w:r w:rsidR="008854B4" w:rsidRPr="00662E30">
        <w:rPr>
          <w:bCs/>
        </w:rPr>
        <w:t>nereikalingas.</w:t>
      </w:r>
    </w:p>
    <w:p w14:paraId="1F21CCD0" w14:textId="77777777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17.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keitimo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77777777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18.</w:t>
      </w:r>
      <w:r w:rsidRPr="006B2BD7">
        <w:rPr>
          <w:bCs/>
        </w:rPr>
        <w:t xml:space="preserve"> </w:t>
      </w:r>
      <w:r w:rsidRPr="006B2BD7">
        <w:rPr>
          <w:b/>
        </w:rPr>
        <w:t xml:space="preserve">Planavimo terminai: </w:t>
      </w:r>
      <w:r w:rsidRPr="006B2BD7">
        <w:t>nurodomi teritorijų planavimo proceso inicijavimo sutartyje.</w:t>
      </w:r>
    </w:p>
    <w:p w14:paraId="16C49A3B" w14:textId="77777777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lastRenderedPageBreak/>
        <w:t xml:space="preserve">19.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BA6B635" w:rsidR="00F9042F" w:rsidRPr="00187841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20. Kiti reikalavimai: </w:t>
      </w:r>
      <w:r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B5C5F"/>
    <w:rsid w:val="001C12F6"/>
    <w:rsid w:val="001C214B"/>
    <w:rsid w:val="001C4B9C"/>
    <w:rsid w:val="001C590A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465C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1303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75CF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6CF6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2022-10-13T10:33:00Z</dcterms:created>
  <dcterms:modified xsi:type="dcterms:W3CDTF">2022-10-13T10:33:00Z</dcterms:modified>
</cp:coreProperties>
</file>