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 SKLYPO SIMONO GRUNAU G.  127 (KADASTRO NR. 0101/0167:3069) DETALŲJĮ PLANĄ 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2841A62" w14:textId="2664DB19" w:rsidR="00E576BD" w:rsidRDefault="00E576BD" w:rsidP="00E576B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</w:t>
      </w:r>
      <w:r w:rsidR="006A17CC">
        <w:rPr>
          <w:rStyle w:val="normaltextrun"/>
          <w:lang w:val="en-US"/>
        </w:rPr>
        <w:t>s</w:t>
      </w:r>
      <w:r>
        <w:rPr>
          <w:rStyle w:val="normaltextrun"/>
        </w:rPr>
        <w:t xml:space="preserve"> Lietuvos Respublikos teritorijų planavimo įstatymo 6 straipsnio 3 dalimi, </w:t>
      </w:r>
      <w:r>
        <w:rPr>
          <w:rStyle w:val="scxw203102135"/>
        </w:rPr>
        <w:t> </w:t>
      </w:r>
      <w:r>
        <w:rPr>
          <w:rStyle w:val="normaltextrun"/>
        </w:rPr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punktu:</w:t>
      </w:r>
      <w:r>
        <w:rPr>
          <w:rStyle w:val="eop"/>
        </w:rPr>
        <w:t> </w:t>
      </w:r>
    </w:p>
    <w:p w14:paraId="20F4CF89" w14:textId="77777777" w:rsidR="00E576BD" w:rsidRDefault="00E576BD" w:rsidP="00E576B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</w:t>
      </w:r>
      <w:r w:rsidRPr="005A452D">
        <w:rPr>
          <w:rStyle w:val="normaltextrun"/>
        </w:rPr>
        <w:t xml:space="preserve">rengti </w:t>
      </w:r>
      <w:r w:rsidRPr="004505E0">
        <w:rPr>
          <w:rStyle w:val="normaltextrun"/>
        </w:rPr>
        <w:t>sklyp</w:t>
      </w:r>
      <w:r>
        <w:rPr>
          <w:rStyle w:val="normaltextrun"/>
        </w:rPr>
        <w:t>o</w:t>
      </w:r>
      <w:r w:rsidRPr="004505E0">
        <w:rPr>
          <w:rStyle w:val="normaltextrun"/>
        </w:rPr>
        <w:t xml:space="preserve"> Simono </w:t>
      </w:r>
      <w:proofErr w:type="spellStart"/>
      <w:r w:rsidRPr="004505E0">
        <w:rPr>
          <w:rStyle w:val="normaltextrun"/>
        </w:rPr>
        <w:t>Grunau</w:t>
      </w:r>
      <w:proofErr w:type="spellEnd"/>
      <w:r w:rsidRPr="004505E0">
        <w:rPr>
          <w:rStyle w:val="normaltextrun"/>
        </w:rPr>
        <w:t xml:space="preserve"> g. 127 (</w:t>
      </w:r>
      <w:r>
        <w:rPr>
          <w:rStyle w:val="normaltextrun"/>
        </w:rPr>
        <w:t xml:space="preserve">kadastro Nr. </w:t>
      </w:r>
      <w:r w:rsidRPr="004505E0">
        <w:rPr>
          <w:rStyle w:val="normaltextrun"/>
        </w:rPr>
        <w:t>0101/0167:3069) detalųjį planą inicijavimo sutarties pagrindu.</w:t>
      </w:r>
      <w:r>
        <w:rPr>
          <w:rStyle w:val="eop"/>
        </w:rPr>
        <w:t> </w:t>
      </w:r>
    </w:p>
    <w:p w14:paraId="6ACA7B82" w14:textId="77777777" w:rsidR="00E576BD" w:rsidRDefault="00E576BD" w:rsidP="00E576B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>
        <w:rPr>
          <w:rStyle w:val="normaltextrun"/>
        </w:rPr>
        <w:t xml:space="preserve">2. N u s t a t a u  </w:t>
      </w:r>
      <w:r w:rsidRPr="005A452D">
        <w:rPr>
          <w:rStyle w:val="normaltextrun"/>
        </w:rPr>
        <w:t>šiuos planavimo tikslus ir detaliojo plano uždavinius:</w:t>
      </w:r>
      <w:r w:rsidRPr="005A452D">
        <w:t xml:space="preserve"> </w:t>
      </w:r>
      <w:bookmarkStart w:id="8" w:name="_Hlk110415175"/>
      <w:r>
        <w:t xml:space="preserve">nekeičiant žemės sklypo Simono </w:t>
      </w:r>
      <w:proofErr w:type="spellStart"/>
      <w:r>
        <w:t>Grunau</w:t>
      </w:r>
      <w:proofErr w:type="spellEnd"/>
      <w:r>
        <w:t xml:space="preserve"> g. 127 (kadastro Nr. 0101/0167:3069) naudojimo paskirties ir būdo nustatyti teritorijos naudojimo reglamentus vadovaujantis Vilniaus miesto savivaldybės teritorijos bendrojo plano sprendiniais.</w:t>
      </w:r>
    </w:p>
    <w:bookmarkEnd w:id="8"/>
    <w:p w14:paraId="74F118AB" w14:textId="77777777" w:rsidR="00E576BD" w:rsidRDefault="00E576BD" w:rsidP="00E576B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pavaduotojas, pavaduojantis Administracijos direktorių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64F0E"/>
    <w:rsid w:val="003D642F"/>
    <w:rsid w:val="004B2E8C"/>
    <w:rsid w:val="00527289"/>
    <w:rsid w:val="005720C1"/>
    <w:rsid w:val="005F7BBD"/>
    <w:rsid w:val="00641705"/>
    <w:rsid w:val="006815B3"/>
    <w:rsid w:val="006A17CC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576BD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E576BD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E576BD"/>
  </w:style>
  <w:style w:type="character" w:customStyle="1" w:styleId="eop">
    <w:name w:val="eop"/>
    <w:basedOn w:val="Numatytasispastraiposriftas"/>
    <w:rsid w:val="00E576BD"/>
  </w:style>
  <w:style w:type="character" w:customStyle="1" w:styleId="scxw203102135">
    <w:name w:val="scxw203102135"/>
    <w:basedOn w:val="Numatytasispastraiposriftas"/>
    <w:rsid w:val="00E5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2022-08-11T11:26:00Z</dcterms:created>
  <dcterms:modified xsi:type="dcterms:W3CDTF">2022-08-11T11:26:00Z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