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B01BC0" w:rsidRPr="005E2F2F" w14:paraId="4BC49DCE" w14:textId="77777777" w:rsidTr="005A6DE4">
        <w:trPr>
          <w:cantSplit/>
          <w:tblHeader/>
        </w:trPr>
        <w:tc>
          <w:tcPr>
            <w:tcW w:w="5529" w:type="dxa"/>
          </w:tcPr>
          <w:p w14:paraId="0B5957F4" w14:textId="77777777" w:rsidR="00B01BC0" w:rsidRPr="005E2F2F" w:rsidRDefault="00B01BC0" w:rsidP="00D50D5F">
            <w:pPr>
              <w:pStyle w:val="TableContents"/>
              <w:rPr>
                <w:noProof/>
              </w:rPr>
            </w:pPr>
            <w:r w:rsidRPr="005E2F2F">
              <w:rPr>
                <w:noProof/>
              </w:rPr>
              <w:br w:type="column"/>
            </w:r>
            <w:r w:rsidRPr="005E2F2F">
              <w:rPr>
                <w:noProof/>
                <w:lang w:eastAsia="lt-LT"/>
              </w:rPr>
              <w:br w:type="column"/>
            </w:r>
            <w:r w:rsidRPr="005E2F2F">
              <w:rPr>
                <w:noProof/>
                <w:lang w:eastAsia="lt-LT"/>
              </w:rPr>
              <w:br w:type="page"/>
            </w:r>
            <w:r w:rsidRPr="005E2F2F">
              <w:rPr>
                <w:noProof/>
              </w:rPr>
              <w:t xml:space="preserve"> </w:t>
            </w:r>
          </w:p>
        </w:tc>
        <w:tc>
          <w:tcPr>
            <w:tcW w:w="5529" w:type="dxa"/>
          </w:tcPr>
          <w:p w14:paraId="7D8FE016" w14:textId="77777777" w:rsidR="00B01BC0" w:rsidRPr="005E2F2F" w:rsidRDefault="00B01BC0" w:rsidP="005A6DE4">
            <w:pPr>
              <w:rPr>
                <w:noProof/>
              </w:rPr>
            </w:pPr>
            <w:r w:rsidRPr="005E2F2F">
              <w:rPr>
                <w:noProof/>
              </w:rPr>
              <w:t>PATVIRTINTA:</w:t>
            </w:r>
          </w:p>
          <w:p w14:paraId="1394B1E4" w14:textId="77777777" w:rsidR="00B01BC0" w:rsidRPr="005E2F2F" w:rsidRDefault="00B01BC0" w:rsidP="005A6DE4">
            <w:pPr>
              <w:rPr>
                <w:noProof/>
              </w:rPr>
            </w:pPr>
            <w:r w:rsidRPr="005E2F2F">
              <w:rPr>
                <w:noProof/>
              </w:rPr>
              <w:t xml:space="preserve">Vilniaus m. savivaldybės </w:t>
            </w:r>
          </w:p>
          <w:p w14:paraId="4A794215" w14:textId="77777777" w:rsidR="00B01BC0" w:rsidRPr="005E2F2F" w:rsidRDefault="00B01BC0" w:rsidP="005A6DE4">
            <w:pPr>
              <w:rPr>
                <w:noProof/>
              </w:rPr>
            </w:pPr>
            <w:r w:rsidRPr="005E2F2F">
              <w:rPr>
                <w:noProof/>
              </w:rPr>
              <w:t>administracijos direktorius</w:t>
            </w:r>
          </w:p>
          <w:p w14:paraId="28E8F9B2" w14:textId="77777777" w:rsidR="00B01BC0" w:rsidRPr="005E2F2F" w:rsidRDefault="00B01BC0" w:rsidP="005A6DE4">
            <w:pPr>
              <w:pStyle w:val="TableContents"/>
              <w:rPr>
                <w:noProof/>
              </w:rPr>
            </w:pPr>
            <w:r w:rsidRPr="005E2F2F">
              <w:rPr>
                <w:noProof/>
              </w:rPr>
              <w:t xml:space="preserve">2024 m. ___________d. įsakymu Nr. </w:t>
            </w:r>
          </w:p>
        </w:tc>
        <w:tc>
          <w:tcPr>
            <w:tcW w:w="5529" w:type="dxa"/>
          </w:tcPr>
          <w:p w14:paraId="0CBFE1E2" w14:textId="77777777" w:rsidR="00B01BC0" w:rsidRPr="005E2F2F" w:rsidRDefault="00B01BC0" w:rsidP="005A6DE4">
            <w:pPr>
              <w:pStyle w:val="TableContents"/>
              <w:ind w:left="360"/>
              <w:rPr>
                <w:noProof/>
              </w:rPr>
            </w:pPr>
            <w:r w:rsidRPr="005E2F2F">
              <w:rPr>
                <w:noProof/>
              </w:rPr>
              <w:br w:type="column"/>
            </w:r>
            <w:r w:rsidRPr="005E2F2F">
              <w:rPr>
                <w:noProof/>
                <w:lang w:eastAsia="lt-LT"/>
              </w:rPr>
              <w:br w:type="column"/>
            </w:r>
            <w:r w:rsidRPr="005E2F2F">
              <w:rPr>
                <w:noProof/>
                <w:lang w:eastAsia="lt-LT"/>
              </w:rPr>
              <w:br w:type="page"/>
            </w:r>
            <w:r w:rsidRPr="005E2F2F">
              <w:rPr>
                <w:noProof/>
              </w:rPr>
              <w:t xml:space="preserve"> </w:t>
            </w:r>
          </w:p>
        </w:tc>
        <w:tc>
          <w:tcPr>
            <w:tcW w:w="4107" w:type="dxa"/>
          </w:tcPr>
          <w:p w14:paraId="384941C4" w14:textId="77777777" w:rsidR="00B01BC0" w:rsidRPr="005E2F2F" w:rsidRDefault="00B01BC0" w:rsidP="005A6DE4">
            <w:pPr>
              <w:rPr>
                <w:noProof/>
              </w:rPr>
            </w:pPr>
            <w:r w:rsidRPr="005E2F2F">
              <w:rPr>
                <w:noProof/>
              </w:rPr>
              <w:t>PATVIRTINTA:</w:t>
            </w:r>
          </w:p>
          <w:p w14:paraId="6D6CCB8D" w14:textId="77777777" w:rsidR="00B01BC0" w:rsidRPr="005E2F2F" w:rsidRDefault="00B01BC0" w:rsidP="005A6DE4">
            <w:pPr>
              <w:rPr>
                <w:noProof/>
              </w:rPr>
            </w:pPr>
            <w:r w:rsidRPr="005E2F2F">
              <w:rPr>
                <w:noProof/>
              </w:rPr>
              <w:t xml:space="preserve">Vilniaus m. savivaldybės </w:t>
            </w:r>
          </w:p>
          <w:p w14:paraId="01C9C7C7" w14:textId="77777777" w:rsidR="00B01BC0" w:rsidRPr="005E2F2F" w:rsidRDefault="00B01BC0" w:rsidP="005A6DE4">
            <w:pPr>
              <w:rPr>
                <w:noProof/>
              </w:rPr>
            </w:pPr>
            <w:r w:rsidRPr="005E2F2F">
              <w:rPr>
                <w:noProof/>
              </w:rPr>
              <w:t xml:space="preserve">administracijos direktoriaus pavaduotojas </w:t>
            </w:r>
          </w:p>
          <w:p w14:paraId="3501D1F8" w14:textId="77777777" w:rsidR="00B01BC0" w:rsidRPr="005E2F2F" w:rsidRDefault="00B01BC0" w:rsidP="005A6DE4">
            <w:pPr>
              <w:rPr>
                <w:noProof/>
              </w:rPr>
            </w:pPr>
            <w:r w:rsidRPr="005E2F2F">
              <w:rPr>
                <w:noProof/>
              </w:rPr>
              <w:t>2022 m. ____________________d.</w:t>
            </w:r>
          </w:p>
          <w:p w14:paraId="21E0E52C" w14:textId="77777777" w:rsidR="00B01BC0" w:rsidRPr="005E2F2F" w:rsidRDefault="00B01BC0" w:rsidP="005A6DE4">
            <w:pPr>
              <w:rPr>
                <w:noProof/>
              </w:rPr>
            </w:pPr>
            <w:r w:rsidRPr="005E2F2F">
              <w:rPr>
                <w:noProof/>
              </w:rPr>
              <w:t xml:space="preserve">įsakymu Nr. </w:t>
            </w:r>
          </w:p>
        </w:tc>
      </w:tr>
    </w:tbl>
    <w:p w14:paraId="50E6B2FD" w14:textId="77777777" w:rsidR="00B01BC0" w:rsidRPr="005E2F2F" w:rsidRDefault="00B01BC0" w:rsidP="00B01BC0">
      <w:pPr>
        <w:jc w:val="center"/>
        <w:rPr>
          <w:noProof/>
        </w:rPr>
      </w:pPr>
    </w:p>
    <w:p w14:paraId="3D6D74DE" w14:textId="77777777" w:rsidR="00B01BC0" w:rsidRPr="005E2F2F" w:rsidRDefault="00B01BC0" w:rsidP="00B01BC0">
      <w:pPr>
        <w:jc w:val="center"/>
        <w:rPr>
          <w:b/>
          <w:caps/>
          <w:noProof/>
        </w:rPr>
      </w:pPr>
      <w:r w:rsidRPr="005E2F2F">
        <w:rPr>
          <w:b/>
          <w:caps/>
          <w:noProof/>
        </w:rPr>
        <w:t xml:space="preserve">Planavimo darbų programa </w:t>
      </w:r>
    </w:p>
    <w:p w14:paraId="2B294423" w14:textId="77777777" w:rsidR="00B01BC0" w:rsidRPr="005E2F2F" w:rsidRDefault="00B01BC0" w:rsidP="00B01BC0">
      <w:pPr>
        <w:jc w:val="center"/>
        <w:rPr>
          <w:b/>
          <w:bCs/>
          <w:noProof/>
        </w:rPr>
      </w:pPr>
      <w:r w:rsidRPr="005E2F2F">
        <w:rPr>
          <w:b/>
          <w:bCs/>
          <w:caps/>
          <w:noProof/>
        </w:rPr>
        <w:t>detali</w:t>
      </w:r>
      <w:r w:rsidRPr="005E2F2F">
        <w:rPr>
          <w:b/>
          <w:bCs/>
          <w:noProof/>
        </w:rPr>
        <w:t>OJO</w:t>
      </w:r>
      <w:r w:rsidRPr="005E2F2F">
        <w:rPr>
          <w:b/>
          <w:bCs/>
          <w:caps/>
          <w:noProof/>
        </w:rPr>
        <w:t xml:space="preserve"> planavimo </w:t>
      </w:r>
      <w:r w:rsidRPr="005E2F2F">
        <w:rPr>
          <w:b/>
          <w:bCs/>
          <w:noProof/>
        </w:rPr>
        <w:t>DOKUMENTUI KOREGUOTI</w:t>
      </w:r>
    </w:p>
    <w:p w14:paraId="6927C43C" w14:textId="77777777" w:rsidR="00B01BC0" w:rsidRPr="005E2F2F" w:rsidRDefault="00B01BC0" w:rsidP="00B01BC0">
      <w:pPr>
        <w:jc w:val="both"/>
        <w:rPr>
          <w:noProof/>
        </w:rPr>
      </w:pPr>
    </w:p>
    <w:p w14:paraId="35A0239D" w14:textId="20991DE1" w:rsidR="00B01BC0" w:rsidRPr="00FF160A" w:rsidRDefault="00B01BC0" w:rsidP="00B01BC0">
      <w:pPr>
        <w:jc w:val="both"/>
        <w:rPr>
          <w:noProof/>
        </w:rPr>
      </w:pPr>
      <w:r w:rsidRPr="005E2F2F">
        <w:rPr>
          <w:b/>
          <w:noProof/>
        </w:rPr>
        <w:t>1. Planavimo dokumento pavadinimas:</w:t>
      </w:r>
      <w:r w:rsidRPr="005E2F2F">
        <w:rPr>
          <w:noProof/>
        </w:rPr>
        <w:t xml:space="preserve"> </w:t>
      </w:r>
      <w:r w:rsidRPr="005E2F2F">
        <w:rPr>
          <w:bCs/>
          <w:noProof/>
        </w:rPr>
        <w:t xml:space="preserve">Teritorijos tarp Geležinio Vilko ir Mokslininkų gatvių detaliojo plano sprendinių </w:t>
      </w:r>
      <w:r w:rsidRPr="00FF160A">
        <w:rPr>
          <w:bCs/>
          <w:noProof/>
        </w:rPr>
        <w:t>koregavimas</w:t>
      </w:r>
      <w:r w:rsidRPr="00FF160A">
        <w:rPr>
          <w:noProof/>
        </w:rPr>
        <w:t xml:space="preserve"> apie </w:t>
      </w:r>
      <w:r w:rsidR="00FF160A" w:rsidRPr="00FF160A">
        <w:rPr>
          <w:noProof/>
        </w:rPr>
        <w:t>8,38</w:t>
      </w:r>
      <w:r w:rsidRPr="00FF160A">
        <w:rPr>
          <w:noProof/>
        </w:rPr>
        <w:t xml:space="preserve"> ha teritorijoje inicijavimo sutarties pagrindu.</w:t>
      </w:r>
    </w:p>
    <w:p w14:paraId="5B831480" w14:textId="5674B93E" w:rsidR="00B01BC0" w:rsidRPr="00FF160A" w:rsidRDefault="00B01BC0" w:rsidP="00B01BC0">
      <w:pPr>
        <w:spacing w:line="216" w:lineRule="auto"/>
        <w:jc w:val="both"/>
        <w:rPr>
          <w:bCs/>
          <w:noProof/>
        </w:rPr>
      </w:pPr>
      <w:r w:rsidRPr="00FF160A">
        <w:rPr>
          <w:b/>
          <w:noProof/>
        </w:rPr>
        <w:t xml:space="preserve">2. Planuojamos teritorijos (sklypų) adresas: </w:t>
      </w:r>
      <w:r w:rsidRPr="00FF160A">
        <w:rPr>
          <w:bCs/>
          <w:noProof/>
        </w:rPr>
        <w:t xml:space="preserve">sklypas Mokslininkų g. 6 (kadastro </w:t>
      </w:r>
      <w:r w:rsidRPr="00FF160A">
        <w:rPr>
          <w:bCs/>
          <w:noProof/>
        </w:rPr>
        <w:br/>
        <w:t>Nr. 0101/0008:1175), sklypas (kadastro Nr. 0101/0008:1174) ir laisva valstybinė žemė.</w:t>
      </w:r>
    </w:p>
    <w:p w14:paraId="4EB663DE" w14:textId="203F67A7" w:rsidR="00B01BC0" w:rsidRPr="005E2F2F" w:rsidRDefault="00B01BC0" w:rsidP="00B01BC0">
      <w:pPr>
        <w:jc w:val="both"/>
        <w:rPr>
          <w:bCs/>
          <w:noProof/>
        </w:rPr>
      </w:pPr>
      <w:r w:rsidRPr="00FF160A">
        <w:rPr>
          <w:b/>
          <w:noProof/>
        </w:rPr>
        <w:t>3. Planuojamos teritorijos plotas:</w:t>
      </w:r>
      <w:r w:rsidRPr="00FF160A">
        <w:rPr>
          <w:noProof/>
        </w:rPr>
        <w:t xml:space="preserve"> apie </w:t>
      </w:r>
      <w:r w:rsidR="00FF160A" w:rsidRPr="00FF160A">
        <w:rPr>
          <w:noProof/>
        </w:rPr>
        <w:t>8,38 ha</w:t>
      </w:r>
      <w:r w:rsidRPr="00FF160A">
        <w:rPr>
          <w:noProof/>
        </w:rPr>
        <w:t xml:space="preserve"> (pagal pridedamą schemą</w:t>
      </w:r>
      <w:r w:rsidRPr="005E2F2F">
        <w:rPr>
          <w:noProof/>
        </w:rPr>
        <w:t>).</w:t>
      </w:r>
    </w:p>
    <w:p w14:paraId="46220EAB" w14:textId="77777777" w:rsidR="00B01BC0" w:rsidRPr="005E2F2F" w:rsidRDefault="00B01BC0" w:rsidP="00B01BC0">
      <w:pPr>
        <w:jc w:val="both"/>
        <w:rPr>
          <w:noProof/>
        </w:rPr>
      </w:pPr>
      <w:r w:rsidRPr="005E2F2F">
        <w:rPr>
          <w:b/>
          <w:noProof/>
        </w:rPr>
        <w:t xml:space="preserve">4. Planavimo organizatorius: </w:t>
      </w:r>
      <w:r w:rsidRPr="005E2F2F">
        <w:rPr>
          <w:bCs/>
          <w:noProof/>
        </w:rPr>
        <w:t>Vilniaus miesto savivaldybės administracijos direktorius, Konstitucijos pr. 3,</w:t>
      </w:r>
      <w:r w:rsidRPr="005E2F2F">
        <w:rPr>
          <w:noProof/>
        </w:rPr>
        <w:t xml:space="preserve"> LT-09601, Vilnius, tel. 8 5 2112616, faks. 8 5 2112222.</w:t>
      </w:r>
    </w:p>
    <w:p w14:paraId="239999DA" w14:textId="5422DDDB" w:rsidR="00B01BC0" w:rsidRPr="005E2F2F" w:rsidRDefault="00B01BC0" w:rsidP="00B01BC0">
      <w:pPr>
        <w:jc w:val="both"/>
        <w:rPr>
          <w:noProof/>
        </w:rPr>
      </w:pPr>
      <w:r w:rsidRPr="005E2F2F">
        <w:rPr>
          <w:b/>
          <w:bCs/>
          <w:noProof/>
        </w:rPr>
        <w:t>5. Planavimo iniciatorius:</w:t>
      </w:r>
      <w:r w:rsidRPr="005E2F2F">
        <w:rPr>
          <w:noProof/>
        </w:rPr>
        <w:t xml:space="preserve"> juridinis asmuo.</w:t>
      </w:r>
    </w:p>
    <w:p w14:paraId="56B010F8" w14:textId="77777777" w:rsidR="00B01BC0" w:rsidRPr="005E2F2F" w:rsidRDefault="00B01BC0" w:rsidP="00B01BC0">
      <w:pPr>
        <w:jc w:val="both"/>
        <w:rPr>
          <w:noProof/>
        </w:rPr>
      </w:pPr>
      <w:r w:rsidRPr="005E2F2F">
        <w:rPr>
          <w:b/>
          <w:noProof/>
        </w:rPr>
        <w:t>6. Rengėjas:</w:t>
      </w:r>
      <w:r w:rsidRPr="005E2F2F">
        <w:rPr>
          <w:noProof/>
        </w:rPr>
        <w:t xml:space="preserve"> pasirenka planavimo iniciatorius.</w:t>
      </w:r>
    </w:p>
    <w:p w14:paraId="3B87CC97" w14:textId="167FEC9F" w:rsidR="00B01BC0" w:rsidRPr="005E2F2F" w:rsidRDefault="00B01BC0" w:rsidP="00B01BC0">
      <w:pPr>
        <w:jc w:val="both"/>
        <w:rPr>
          <w:bCs/>
          <w:noProof/>
        </w:rPr>
      </w:pPr>
      <w:r w:rsidRPr="005E2F2F">
        <w:rPr>
          <w:b/>
          <w:noProof/>
        </w:rPr>
        <w:t xml:space="preserve">7. Planavimo pagrindas: </w:t>
      </w:r>
      <w:r w:rsidRPr="005E2F2F">
        <w:rPr>
          <w:bCs/>
          <w:noProof/>
        </w:rPr>
        <w:t xml:space="preserve">iniciatoriaus </w:t>
      </w:r>
      <w:r w:rsidRPr="005E2F2F">
        <w:rPr>
          <w:noProof/>
        </w:rPr>
        <w:t xml:space="preserve">2024-06-07 </w:t>
      </w:r>
      <w:r w:rsidRPr="005E2F2F">
        <w:rPr>
          <w:bCs/>
          <w:noProof/>
        </w:rPr>
        <w:t>prašymas Nr. E674-72/24(2.15.1.35E-TPP).</w:t>
      </w:r>
    </w:p>
    <w:p w14:paraId="63C0962B" w14:textId="77777777" w:rsidR="00B01BC0" w:rsidRPr="005E2F2F" w:rsidRDefault="00B01BC0" w:rsidP="00B01BC0">
      <w:pPr>
        <w:jc w:val="both"/>
        <w:rPr>
          <w:bCs/>
          <w:noProof/>
        </w:rPr>
      </w:pPr>
      <w:r w:rsidRPr="005E2F2F">
        <w:rPr>
          <w:b/>
          <w:noProof/>
        </w:rPr>
        <w:t xml:space="preserve">8. Nagrinėjama (numatomų sprendinių įtaką patirianti)  teritorija: </w:t>
      </w:r>
      <w:r w:rsidRPr="005E2F2F">
        <w:rPr>
          <w:noProof/>
        </w:rPr>
        <w:t xml:space="preserve">nagrinėjama teritorija apribota miškų ir miškingų teritorijų, specializuotų kompleksų funkcinėmis zonomis bei vietinės reikšmės keliuku (pagal pridedamą schemą). </w:t>
      </w:r>
    </w:p>
    <w:p w14:paraId="6E4DDD3D" w14:textId="54C3E2D8" w:rsidR="00B01BC0" w:rsidRPr="005E2F2F" w:rsidRDefault="00B01BC0" w:rsidP="00B01BC0">
      <w:pPr>
        <w:pStyle w:val="Pagrindiniotekstotrauka"/>
        <w:ind w:firstLine="0"/>
        <w:rPr>
          <w:noProof/>
        </w:rPr>
      </w:pPr>
      <w:r w:rsidRPr="005E2F2F">
        <w:rPr>
          <w:b/>
          <w:noProof/>
        </w:rPr>
        <w:t xml:space="preserve">9. Planavimo tikslai ir detaliojo plano uždaviniai: </w:t>
      </w:r>
      <w:r w:rsidR="00FF6889" w:rsidRPr="005E2F2F">
        <w:rPr>
          <w:noProof/>
        </w:rPr>
        <w:t xml:space="preserve">pertvarkyti žemės sklypus, nagrinėti galimybę formuoti žemės sklypus ar įsiterpusius žemės sklypus ir numatyti jų sujungimą su besiribojančiais žemės sklypais, koreguoti gatvių raudonąsias linijas, nustatyti žemės sklypui (sklypams) pagrindinę naudojimo paskirtį, naudojimo būdus, kitus privalomus ir papildomus teritorijos naudojimo reglamentus vadovaujantis Vilniaus miesto savivaldybės teritorijos bendrojo plano sprendiniais </w:t>
      </w:r>
      <w:r w:rsidRPr="005E2F2F">
        <w:rPr>
          <w:noProof/>
        </w:rPr>
        <w:t xml:space="preserve">(pagal pridedamą schemą). </w:t>
      </w:r>
    </w:p>
    <w:p w14:paraId="506A9D9E" w14:textId="26047D94" w:rsidR="00FF6889" w:rsidRPr="005E2F2F" w:rsidRDefault="00B01BC0" w:rsidP="00B01BC0">
      <w:pPr>
        <w:pStyle w:val="prastasiniatinklio"/>
        <w:shd w:val="clear" w:color="auto" w:fill="FFFFFF"/>
        <w:spacing w:before="0" w:beforeAutospacing="0" w:after="0" w:afterAutospacing="0"/>
        <w:jc w:val="both"/>
        <w:rPr>
          <w:b/>
          <w:noProof/>
        </w:rPr>
      </w:pPr>
      <w:r w:rsidRPr="005E2F2F">
        <w:rPr>
          <w:b/>
          <w:noProof/>
        </w:rPr>
        <w:t xml:space="preserve">10. Papildomi planavimo uždaviniai: </w:t>
      </w:r>
      <w:r w:rsidR="00FF6889" w:rsidRPr="005E2F2F">
        <w:rPr>
          <w:rStyle w:val="normaltextrun"/>
          <w:noProof/>
          <w:shd w:val="clear" w:color="auto" w:fill="FFFFFF"/>
        </w:rPr>
        <w:t>numatyti funkcinius bei kompozicinius ryšius su gretimomis teritorijomis,</w:t>
      </w:r>
      <w:r w:rsidR="00EE5DB5" w:rsidRPr="005E2F2F">
        <w:rPr>
          <w:rStyle w:val="normaltextrun"/>
          <w:noProof/>
          <w:shd w:val="clear" w:color="auto" w:fill="FFFFFF"/>
        </w:rPr>
        <w:t xml:space="preserve"> </w:t>
      </w:r>
      <w:r w:rsidR="00EE5DB5" w:rsidRPr="005E2F2F">
        <w:rPr>
          <w:bCs/>
          <w:noProof/>
        </w:rPr>
        <w:t xml:space="preserve">vertinti planuojamos ir nagrinėjamos teritorijos kraštovaizdį, esamas ir (ar) suplanuotas urbanistines struktūras, inžinerinę ir socialinę infrastruktūrą, </w:t>
      </w:r>
      <w:r w:rsidR="00FF6889" w:rsidRPr="005E2F2F">
        <w:rPr>
          <w:rStyle w:val="normaltextrun"/>
          <w:noProof/>
          <w:shd w:val="clear" w:color="auto" w:fill="FFFFFF"/>
        </w:rPr>
        <w:t>suformuoti optimalią urbanistinę struktūrą, vykdyti institucijų išduotose planavimo sąlygose nurodytus reikalavimus</w:t>
      </w:r>
      <w:r w:rsidR="00EE5DB5" w:rsidRPr="005E2F2F">
        <w:rPr>
          <w:rStyle w:val="normaltextrun"/>
          <w:noProof/>
          <w:shd w:val="clear" w:color="auto" w:fill="FFFFFF"/>
        </w:rPr>
        <w:t>.</w:t>
      </w:r>
    </w:p>
    <w:p w14:paraId="344B0BCF" w14:textId="77777777" w:rsidR="00B01BC0" w:rsidRPr="005E2F2F" w:rsidRDefault="00B01BC0" w:rsidP="00B01BC0">
      <w:pPr>
        <w:pStyle w:val="Pagrindiniotekstotrauka"/>
        <w:ind w:firstLine="0"/>
        <w:rPr>
          <w:bCs/>
          <w:noProof/>
        </w:rPr>
      </w:pPr>
      <w:r w:rsidRPr="005E2F2F">
        <w:rPr>
          <w:b/>
          <w:noProof/>
        </w:rPr>
        <w:t xml:space="preserve">11. Papildomi reglamentai: </w:t>
      </w:r>
      <w:r w:rsidRPr="005E2F2F">
        <w:rPr>
          <w:bCs/>
          <w:noProof/>
        </w:rPr>
        <w:t>parengti suvestinių inžinerinių tinklų, susisiekimo, želdynų, sklypo ribų nužymėjimo ir servitutų bei kitus brėžinius paaiškinančius planuojamus sprendinius.</w:t>
      </w:r>
    </w:p>
    <w:p w14:paraId="260F2F3B" w14:textId="4C7EB522" w:rsidR="00B01BC0" w:rsidRPr="005E2F2F" w:rsidRDefault="00B01BC0" w:rsidP="00D50D5F">
      <w:pPr>
        <w:pStyle w:val="Pagrindiniotekstotrauka"/>
        <w:ind w:firstLine="0"/>
        <w:rPr>
          <w:noProof/>
        </w:rPr>
      </w:pPr>
      <w:r w:rsidRPr="005E2F2F">
        <w:rPr>
          <w:b/>
          <w:bCs/>
          <w:noProof/>
        </w:rPr>
        <w:t xml:space="preserve">12. Keičiami galiojančiame detaliajame plane nustatyti reglamentai (išskyrus Kompleksinio teritorijų planavimo dokumentų rengimo taisyklių 315.1 ir 315.2 papunkčiuose nurodytus atvejus): </w:t>
      </w:r>
      <w:r w:rsidR="00D50D5F" w:rsidRPr="005E2F2F">
        <w:rPr>
          <w:noProof/>
        </w:rPr>
        <w:t>sklypui Nr. 1 (pagal TPD Nr. T00084831) nustatyti teritorijos naudojimo reglamentai: žemės naudojimo būdai: V, B; leistinas pastatų aukštis nuo žemės paviršiaus zonose 1a</w:t>
      </w:r>
      <w:r w:rsidR="00CE76BB" w:rsidRPr="005E2F2F">
        <w:rPr>
          <w:noProof/>
        </w:rPr>
        <w:t xml:space="preserve"> (altitudė iki 186,00)</w:t>
      </w:r>
      <w:r w:rsidR="00D50D5F" w:rsidRPr="005E2F2F">
        <w:rPr>
          <w:noProof/>
        </w:rPr>
        <w:t xml:space="preserve">, 1b </w:t>
      </w:r>
      <w:r w:rsidR="00CE76BB" w:rsidRPr="005E2F2F">
        <w:rPr>
          <w:noProof/>
        </w:rPr>
        <w:t xml:space="preserve">(altitudė iki 184,50) </w:t>
      </w:r>
      <w:r w:rsidR="00D50D5F" w:rsidRPr="005E2F2F">
        <w:rPr>
          <w:noProof/>
        </w:rPr>
        <w:t xml:space="preserve">iki 25m, zonose 1c </w:t>
      </w:r>
      <w:r w:rsidR="00CE76BB" w:rsidRPr="005E2F2F">
        <w:rPr>
          <w:noProof/>
        </w:rPr>
        <w:t xml:space="preserve">ir </w:t>
      </w:r>
      <w:r w:rsidR="00D50D5F" w:rsidRPr="005E2F2F">
        <w:rPr>
          <w:noProof/>
        </w:rPr>
        <w:t>1d</w:t>
      </w:r>
      <w:r w:rsidR="00CE76BB" w:rsidRPr="005E2F2F">
        <w:rPr>
          <w:noProof/>
        </w:rPr>
        <w:t xml:space="preserve"> </w:t>
      </w:r>
      <w:r w:rsidR="00D50D5F" w:rsidRPr="005E2F2F">
        <w:rPr>
          <w:noProof/>
        </w:rPr>
        <w:t>iki 17m</w:t>
      </w:r>
      <w:r w:rsidR="00CE76BB" w:rsidRPr="005E2F2F">
        <w:rPr>
          <w:noProof/>
        </w:rPr>
        <w:t xml:space="preserve"> (altitudė 179,00)</w:t>
      </w:r>
      <w:r w:rsidR="00D50D5F" w:rsidRPr="005E2F2F">
        <w:rPr>
          <w:noProof/>
        </w:rPr>
        <w:t xml:space="preserve">; </w:t>
      </w:r>
      <w:r w:rsidR="00CE76BB" w:rsidRPr="005E2F2F">
        <w:rPr>
          <w:noProof/>
        </w:rPr>
        <w:t>užstatymo tankis 60 proc.; laisvo planavimo užstatymo tipas; 25 proc. priklausomųjų želdynų dalis; pastatų aukštų skaičius iki 5; statinių paskirtys: mokslo, kultūros, gydymo, sporto, specialioji.</w:t>
      </w:r>
    </w:p>
    <w:p w14:paraId="2F93BEF4" w14:textId="0B04A835" w:rsidR="00B01BC0" w:rsidRPr="005E2F2F" w:rsidRDefault="00B01BC0" w:rsidP="00B01BC0">
      <w:pPr>
        <w:pStyle w:val="Pagrindiniotekstotrauka"/>
        <w:ind w:firstLine="0"/>
        <w:rPr>
          <w:noProof/>
        </w:rPr>
      </w:pPr>
      <w:r w:rsidRPr="005E2F2F">
        <w:rPr>
          <w:b/>
          <w:noProof/>
        </w:rPr>
        <w:t>13. Tyrimai ir galimybių studijos:</w:t>
      </w:r>
      <w:r w:rsidRPr="005E2F2F">
        <w:rPr>
          <w:noProof/>
        </w:rPr>
        <w:t xml:space="preserve"> </w:t>
      </w:r>
      <w:r w:rsidR="00EE5DB5" w:rsidRPr="005E2F2F">
        <w:rPr>
          <w:noProof/>
        </w:rPr>
        <w:t>tyrimai: teritorijos analizė triukšmo ir oro taršos aspektais. Parengti topografiją, medžių taksaciją.</w:t>
      </w:r>
    </w:p>
    <w:p w14:paraId="52116C48" w14:textId="77777777" w:rsidR="00B01BC0" w:rsidRPr="005E2F2F" w:rsidRDefault="00B01BC0" w:rsidP="00B01BC0">
      <w:pPr>
        <w:jc w:val="both"/>
        <w:rPr>
          <w:noProof/>
        </w:rPr>
      </w:pPr>
      <w:r w:rsidRPr="005E2F2F">
        <w:rPr>
          <w:b/>
          <w:bCs/>
          <w:noProof/>
        </w:rPr>
        <w:t xml:space="preserve">14. SPAV reikalingumas: </w:t>
      </w:r>
      <w:r w:rsidRPr="00C20C3F">
        <w:rPr>
          <w:noProof/>
        </w:rPr>
        <w:t>nereikalingas.</w:t>
      </w:r>
    </w:p>
    <w:p w14:paraId="0173F79A" w14:textId="77777777" w:rsidR="00B01BC0" w:rsidRPr="005E2F2F" w:rsidRDefault="00B01BC0" w:rsidP="00B01BC0">
      <w:pPr>
        <w:jc w:val="both"/>
        <w:rPr>
          <w:bCs/>
          <w:noProof/>
        </w:rPr>
      </w:pPr>
      <w:r w:rsidRPr="005E2F2F">
        <w:rPr>
          <w:rStyle w:val="normaltextrun"/>
          <w:b/>
          <w:bCs/>
          <w:noProof/>
          <w:color w:val="000000"/>
          <w:shd w:val="clear" w:color="auto" w:fill="FFFFFF"/>
        </w:rPr>
        <w:t>15. Detaliojo plano koncepcijos rengimas:</w:t>
      </w:r>
      <w:r w:rsidRPr="005E2F2F">
        <w:rPr>
          <w:rStyle w:val="normaltextrun"/>
          <w:noProof/>
          <w:color w:val="000000"/>
          <w:shd w:val="clear" w:color="auto" w:fill="FFFFFF"/>
        </w:rPr>
        <w:t xml:space="preserve"> </w:t>
      </w:r>
      <w:r w:rsidRPr="005E2F2F">
        <w:rPr>
          <w:rStyle w:val="normaltextrun"/>
          <w:noProof/>
          <w:shd w:val="clear" w:color="auto" w:fill="FFFFFF"/>
        </w:rPr>
        <w:t>nerengiama. </w:t>
      </w:r>
      <w:r w:rsidRPr="005E2F2F">
        <w:rPr>
          <w:rStyle w:val="eop"/>
          <w:noProof/>
          <w:shd w:val="clear" w:color="auto" w:fill="FFFFFF"/>
        </w:rPr>
        <w:t> </w:t>
      </w:r>
    </w:p>
    <w:p w14:paraId="58EE8292" w14:textId="77777777" w:rsidR="00B01BC0" w:rsidRPr="005E2F2F" w:rsidRDefault="00B01BC0" w:rsidP="00B01BC0">
      <w:pPr>
        <w:jc w:val="both"/>
        <w:rPr>
          <w:bCs/>
          <w:noProof/>
        </w:rPr>
      </w:pPr>
      <w:r w:rsidRPr="005E2F2F">
        <w:rPr>
          <w:b/>
          <w:bCs/>
          <w:noProof/>
        </w:rPr>
        <w:t>16. Atviras konkursas geriausiai urbanistinei idėjai atrinkti:</w:t>
      </w:r>
      <w:r w:rsidRPr="005E2F2F">
        <w:rPr>
          <w:bCs/>
          <w:noProof/>
        </w:rPr>
        <w:t xml:space="preserve"> nereikalingas.</w:t>
      </w:r>
    </w:p>
    <w:p w14:paraId="5113FAA6" w14:textId="77777777" w:rsidR="00B01BC0" w:rsidRPr="005E2F2F" w:rsidRDefault="00B01BC0" w:rsidP="00B01BC0">
      <w:pPr>
        <w:jc w:val="both"/>
        <w:rPr>
          <w:bCs/>
          <w:noProof/>
        </w:rPr>
      </w:pPr>
      <w:r w:rsidRPr="005E2F2F">
        <w:rPr>
          <w:b/>
          <w:bCs/>
          <w:noProof/>
        </w:rPr>
        <w:t xml:space="preserve">17. Sprendinių nepriklausomas ekspertinis vertinimas: </w:t>
      </w:r>
      <w:r w:rsidRPr="005E2F2F">
        <w:rPr>
          <w:bCs/>
          <w:noProof/>
        </w:rPr>
        <w:t>nereikalingas.</w:t>
      </w:r>
    </w:p>
    <w:p w14:paraId="06838EEB" w14:textId="77777777" w:rsidR="00B01BC0" w:rsidRPr="005E2F2F" w:rsidRDefault="00B01BC0" w:rsidP="00B01BC0">
      <w:pPr>
        <w:jc w:val="both"/>
        <w:rPr>
          <w:bCs/>
          <w:noProof/>
        </w:rPr>
      </w:pPr>
      <w:r w:rsidRPr="005E2F2F">
        <w:rPr>
          <w:rStyle w:val="normaltextrun"/>
          <w:b/>
          <w:bCs/>
          <w:noProof/>
        </w:rPr>
        <w:t xml:space="preserve">18. Suplanuotų urbanistinių struktūrų vizualizacijos 3D formatu ir maketo parengimas: </w:t>
      </w:r>
      <w:r w:rsidRPr="005E2F2F">
        <w:rPr>
          <w:rStyle w:val="normaltextrun"/>
          <w:noProof/>
          <w:shd w:val="clear" w:color="auto" w:fill="FFFFFF"/>
        </w:rPr>
        <w:t>Įvertinus esamą būklę ir parengus detaliojo plano sprendinius, sprendinių konkretizavimo stadijoje vyriausiajam architektui įvertinus poreikį, pateikti formuojamų urbanistinių struktūrų maketą ir (ar) 3D modelį, reikalingą detaliojo plano sprendiniams paaiškinti.</w:t>
      </w:r>
    </w:p>
    <w:p w14:paraId="000E9455" w14:textId="77777777" w:rsidR="00B01BC0" w:rsidRPr="005E2F2F" w:rsidRDefault="00B01BC0" w:rsidP="00B01BC0">
      <w:pPr>
        <w:pStyle w:val="paragraph"/>
        <w:spacing w:before="0" w:beforeAutospacing="0" w:after="0" w:afterAutospacing="0"/>
        <w:jc w:val="both"/>
        <w:textAlignment w:val="baseline"/>
        <w:rPr>
          <w:rStyle w:val="eop"/>
          <w:noProof/>
          <w:color w:val="000000"/>
        </w:rPr>
      </w:pPr>
      <w:r w:rsidRPr="005E2F2F">
        <w:rPr>
          <w:rStyle w:val="normaltextrun"/>
          <w:b/>
          <w:bCs/>
          <w:noProof/>
          <w:color w:val="000000"/>
        </w:rPr>
        <w:t>19. Esamos būklės įvertinimo stadija</w:t>
      </w:r>
      <w:r w:rsidRPr="005E2F2F">
        <w:rPr>
          <w:rStyle w:val="normaltextrun"/>
          <w:noProof/>
          <w:color w:val="000000"/>
        </w:rPr>
        <w:t xml:space="preserve"> – atliekama</w:t>
      </w:r>
      <w:r w:rsidRPr="005E2F2F">
        <w:rPr>
          <w:rStyle w:val="eop"/>
          <w:noProof/>
          <w:color w:val="000000"/>
        </w:rPr>
        <w:t>.</w:t>
      </w:r>
    </w:p>
    <w:p w14:paraId="4A5D34E1" w14:textId="6E197714" w:rsidR="00B01BC0" w:rsidRPr="005E2F2F" w:rsidRDefault="00B01BC0" w:rsidP="00B01BC0">
      <w:pPr>
        <w:pStyle w:val="paragraph"/>
        <w:spacing w:before="0" w:beforeAutospacing="0" w:after="0" w:afterAutospacing="0"/>
        <w:jc w:val="both"/>
        <w:textAlignment w:val="baseline"/>
        <w:rPr>
          <w:rStyle w:val="eop"/>
          <w:noProof/>
          <w:color w:val="70AD47"/>
          <w:shd w:val="clear" w:color="auto" w:fill="FFFFFF"/>
        </w:rPr>
      </w:pPr>
      <w:r w:rsidRPr="005E2F2F">
        <w:rPr>
          <w:rStyle w:val="normaltextrun"/>
          <w:b/>
          <w:bCs/>
          <w:noProof/>
          <w:color w:val="000000"/>
          <w:shd w:val="clear" w:color="auto" w:fill="FFFFFF"/>
        </w:rPr>
        <w:lastRenderedPageBreak/>
        <w:t xml:space="preserve">20. Informacinio (ių) stendo(ų) vieta(os) ir stendo matmenys: </w:t>
      </w:r>
      <w:r w:rsidRPr="005E2F2F">
        <w:rPr>
          <w:rStyle w:val="normaltextrun"/>
          <w:noProof/>
          <w:color w:val="000000"/>
          <w:shd w:val="clear" w:color="auto" w:fill="FFFFFF"/>
        </w:rPr>
        <w:t xml:space="preserve">informacinio stendo vietos nurodytos tvirtinamoje miesto plano ištraukoje. Informacinio stendo matmenys nemažesnis nei </w:t>
      </w:r>
      <w:r w:rsidR="00EE5DB5" w:rsidRPr="005E2F2F">
        <w:rPr>
          <w:rStyle w:val="normaltextrun"/>
          <w:noProof/>
          <w:shd w:val="clear" w:color="auto" w:fill="FFFFFF"/>
        </w:rPr>
        <w:t>2</w:t>
      </w:r>
      <w:r w:rsidRPr="005E2F2F">
        <w:rPr>
          <w:rStyle w:val="normaltextrun"/>
          <w:noProof/>
          <w:shd w:val="clear" w:color="auto" w:fill="FFFFFF"/>
        </w:rPr>
        <w:t xml:space="preserve"> kv. m.</w:t>
      </w:r>
    </w:p>
    <w:p w14:paraId="74C277D3" w14:textId="77777777" w:rsidR="00B01BC0" w:rsidRPr="005E2F2F" w:rsidRDefault="00B01BC0" w:rsidP="00B01BC0">
      <w:pPr>
        <w:jc w:val="both"/>
        <w:rPr>
          <w:noProof/>
          <w:lang w:eastAsia="lt-LT"/>
        </w:rPr>
      </w:pPr>
      <w:r w:rsidRPr="005E2F2F">
        <w:rPr>
          <w:b/>
          <w:noProof/>
          <w:lang w:eastAsia="lt-LT"/>
        </w:rPr>
        <w:t>21.</w:t>
      </w:r>
      <w:r w:rsidRPr="005E2F2F">
        <w:rPr>
          <w:noProof/>
          <w:lang w:eastAsia="lt-LT"/>
        </w:rPr>
        <w:t xml:space="preserve"> </w:t>
      </w:r>
      <w:r w:rsidRPr="005E2F2F">
        <w:rPr>
          <w:b/>
          <w:noProof/>
          <w:lang w:eastAsia="lt-LT"/>
        </w:rPr>
        <w:t xml:space="preserve">Detaliojo planavimo etapai: </w:t>
      </w:r>
      <w:r w:rsidRPr="005E2F2F">
        <w:rPr>
          <w:noProof/>
          <w:lang w:eastAsia="lt-LT"/>
        </w:rPr>
        <w:t>parengiamasis, rengimo ir baigiamasis etapai.</w:t>
      </w:r>
    </w:p>
    <w:p w14:paraId="637BCA31" w14:textId="77777777" w:rsidR="00B01BC0" w:rsidRPr="005E2F2F" w:rsidRDefault="00B01BC0" w:rsidP="00B01BC0">
      <w:pPr>
        <w:jc w:val="both"/>
        <w:rPr>
          <w:noProof/>
          <w:lang w:eastAsia="lt-LT"/>
        </w:rPr>
      </w:pPr>
      <w:r w:rsidRPr="005E2F2F">
        <w:rPr>
          <w:b/>
          <w:bCs/>
          <w:noProof/>
        </w:rPr>
        <w:t>22.</w:t>
      </w:r>
      <w:r w:rsidRPr="005E2F2F">
        <w:rPr>
          <w:bCs/>
          <w:noProof/>
        </w:rPr>
        <w:t xml:space="preserve"> </w:t>
      </w:r>
      <w:r w:rsidRPr="005E2F2F">
        <w:rPr>
          <w:b/>
          <w:bCs/>
          <w:noProof/>
        </w:rPr>
        <w:t xml:space="preserve">Viešumo užtikrinimas: </w:t>
      </w:r>
      <w:r w:rsidRPr="005E2F2F">
        <w:rPr>
          <w:noProof/>
          <w:lang w:eastAsia="lt-LT"/>
        </w:rPr>
        <w:t xml:space="preserve">detaliojo plano koregavimo viešumo procedūros atliekamos teisės aktuose nustatyta tvarka. </w:t>
      </w:r>
      <w:r w:rsidRPr="005E2F2F">
        <w:rPr>
          <w:noProof/>
        </w:rPr>
        <w:t>Jas užtikrina planavimo organizatorius ir jo įgaliotas asmuo</w:t>
      </w:r>
      <w:r w:rsidRPr="005E2F2F">
        <w:rPr>
          <w:noProof/>
          <w:lang w:eastAsia="lt-LT"/>
        </w:rPr>
        <w:t>.</w:t>
      </w:r>
    </w:p>
    <w:p w14:paraId="1F08B369" w14:textId="77777777" w:rsidR="00B01BC0" w:rsidRPr="005E2F2F" w:rsidRDefault="00B01BC0" w:rsidP="00B01BC0">
      <w:pPr>
        <w:jc w:val="both"/>
        <w:rPr>
          <w:bCs/>
          <w:noProof/>
        </w:rPr>
      </w:pPr>
      <w:r w:rsidRPr="005E2F2F">
        <w:rPr>
          <w:b/>
          <w:bCs/>
          <w:noProof/>
        </w:rPr>
        <w:t>23.</w:t>
      </w:r>
      <w:r w:rsidRPr="005E2F2F">
        <w:rPr>
          <w:bCs/>
          <w:noProof/>
        </w:rPr>
        <w:t xml:space="preserve"> </w:t>
      </w:r>
      <w:r w:rsidRPr="005E2F2F">
        <w:rPr>
          <w:b/>
          <w:noProof/>
        </w:rPr>
        <w:t xml:space="preserve">Planavimo terminai: </w:t>
      </w:r>
      <w:r w:rsidRPr="005E2F2F">
        <w:rPr>
          <w:noProof/>
        </w:rPr>
        <w:t>nurodomi teritorijų planavimo proceso inicijavimo sutartyje.</w:t>
      </w:r>
    </w:p>
    <w:p w14:paraId="2BD7956B" w14:textId="77777777" w:rsidR="00B01BC0" w:rsidRPr="005E2F2F" w:rsidRDefault="00B01BC0" w:rsidP="00B01BC0">
      <w:pPr>
        <w:jc w:val="both"/>
        <w:rPr>
          <w:bCs/>
          <w:noProof/>
        </w:rPr>
      </w:pPr>
      <w:r w:rsidRPr="005E2F2F">
        <w:rPr>
          <w:b/>
          <w:bCs/>
          <w:noProof/>
        </w:rPr>
        <w:t xml:space="preserve">24. Derinimo procedūra: </w:t>
      </w:r>
      <w:r w:rsidRPr="005E2F2F">
        <w:rPr>
          <w:bCs/>
          <w:noProof/>
        </w:rPr>
        <w:t xml:space="preserve">detalųjį planą derinti Lietuvos Respublikos teritorijų planavimo dokumentų rengimo ir teritorijų planavimo proceso valstybinės priežiūros informacinėje sistemoje (TPDRIS). </w:t>
      </w:r>
    </w:p>
    <w:p w14:paraId="088BEE49" w14:textId="77777777" w:rsidR="00B01BC0" w:rsidRPr="005E2F2F" w:rsidRDefault="00B01BC0" w:rsidP="00B01BC0">
      <w:pPr>
        <w:jc w:val="both"/>
        <w:rPr>
          <w:bCs/>
          <w:noProof/>
        </w:rPr>
      </w:pPr>
      <w:r w:rsidRPr="005E2F2F">
        <w:rPr>
          <w:b/>
          <w:bCs/>
          <w:noProof/>
        </w:rPr>
        <w:t xml:space="preserve">25. Kiti reikalavimai: </w:t>
      </w:r>
      <w:r w:rsidRPr="005E2F2F">
        <w:rPr>
          <w:bCs/>
          <w:iCs/>
          <w:noProof/>
        </w:rPr>
        <w:t>trūkstamus planavimui pradinius duomenis organizatorius paveda surinkti rengėjui. Projektą rengti ant skaitmeninių žemėlapių, panaudojant M 1:500 – M1:1000 duomenis. Planavimo organizatorius patvirtintą dokumentą turi užregistruoti www.tpdr.lt.</w:t>
      </w:r>
    </w:p>
    <w:p w14:paraId="60D5C619" w14:textId="0308E8D5" w:rsidR="002C6F93" w:rsidRPr="005E2F2F" w:rsidRDefault="002C6F93" w:rsidP="009775BF">
      <w:pPr>
        <w:spacing w:line="276" w:lineRule="auto"/>
        <w:rPr>
          <w:noProof/>
          <w:sz w:val="16"/>
          <w:szCs w:val="16"/>
        </w:rPr>
      </w:pPr>
    </w:p>
    <w:p w14:paraId="07D8E2BD" w14:textId="267F1859" w:rsidR="00DB61AC" w:rsidRPr="005E2F2F" w:rsidRDefault="00DB61AC" w:rsidP="009775BF">
      <w:pPr>
        <w:spacing w:line="276" w:lineRule="auto"/>
        <w:rPr>
          <w:noProof/>
          <w:sz w:val="16"/>
          <w:szCs w:val="16"/>
        </w:rPr>
      </w:pPr>
    </w:p>
    <w:p w14:paraId="68E84016" w14:textId="30EF8D9F" w:rsidR="00DB61AC" w:rsidRPr="005E2F2F" w:rsidRDefault="00DB61AC" w:rsidP="009775BF">
      <w:pPr>
        <w:spacing w:line="276" w:lineRule="auto"/>
        <w:rPr>
          <w:noProof/>
          <w:sz w:val="16"/>
          <w:szCs w:val="16"/>
        </w:rPr>
      </w:pPr>
    </w:p>
    <w:p w14:paraId="7118C960" w14:textId="5EF2660D" w:rsidR="00DB61AC" w:rsidRPr="005E2F2F" w:rsidRDefault="00DB61AC" w:rsidP="009775BF">
      <w:pPr>
        <w:spacing w:line="276" w:lineRule="auto"/>
        <w:rPr>
          <w:noProof/>
          <w:sz w:val="16"/>
          <w:szCs w:val="16"/>
        </w:rPr>
      </w:pPr>
    </w:p>
    <w:p w14:paraId="1441FC6F" w14:textId="427DDD87" w:rsidR="00DB61AC" w:rsidRPr="005E2F2F" w:rsidRDefault="00DB61AC" w:rsidP="009775BF">
      <w:pPr>
        <w:spacing w:line="276" w:lineRule="auto"/>
        <w:rPr>
          <w:noProof/>
          <w:sz w:val="16"/>
          <w:szCs w:val="16"/>
        </w:rPr>
      </w:pPr>
    </w:p>
    <w:sectPr w:rsidR="00DB61AC" w:rsidRPr="005E2F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544374221">
    <w:abstractNumId w:val="6"/>
  </w:num>
  <w:num w:numId="2" w16cid:durableId="1639216950">
    <w:abstractNumId w:val="5"/>
  </w:num>
  <w:num w:numId="3" w16cid:durableId="1784958446">
    <w:abstractNumId w:val="0"/>
  </w:num>
  <w:num w:numId="4" w16cid:durableId="224919779">
    <w:abstractNumId w:val="1"/>
  </w:num>
  <w:num w:numId="5" w16cid:durableId="759570607">
    <w:abstractNumId w:val="3"/>
  </w:num>
  <w:num w:numId="6" w16cid:durableId="1445156043">
    <w:abstractNumId w:val="6"/>
    <w:lvlOverride w:ilvl="0">
      <w:startOverride w:val="1"/>
    </w:lvlOverride>
  </w:num>
  <w:num w:numId="7" w16cid:durableId="3666317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1323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60199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6976549">
    <w:abstractNumId w:val="2"/>
  </w:num>
  <w:num w:numId="11" w16cid:durableId="833227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4B1E"/>
    <w:rsid w:val="00026189"/>
    <w:rsid w:val="00030FC4"/>
    <w:rsid w:val="0003116B"/>
    <w:rsid w:val="00036284"/>
    <w:rsid w:val="00042DCA"/>
    <w:rsid w:val="00043209"/>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47381"/>
    <w:rsid w:val="002634A1"/>
    <w:rsid w:val="002635C6"/>
    <w:rsid w:val="0026409B"/>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4344"/>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2F2F"/>
    <w:rsid w:val="005E312E"/>
    <w:rsid w:val="005F396F"/>
    <w:rsid w:val="005F6183"/>
    <w:rsid w:val="005F7C2C"/>
    <w:rsid w:val="00601199"/>
    <w:rsid w:val="006115E3"/>
    <w:rsid w:val="0062410A"/>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4373"/>
    <w:rsid w:val="006C4515"/>
    <w:rsid w:val="006C4F98"/>
    <w:rsid w:val="006D03DD"/>
    <w:rsid w:val="006D781D"/>
    <w:rsid w:val="006D7860"/>
    <w:rsid w:val="006E6B5A"/>
    <w:rsid w:val="006E7C70"/>
    <w:rsid w:val="006F7918"/>
    <w:rsid w:val="0070255E"/>
    <w:rsid w:val="007032C7"/>
    <w:rsid w:val="007102DA"/>
    <w:rsid w:val="00721C61"/>
    <w:rsid w:val="007229F9"/>
    <w:rsid w:val="007244EE"/>
    <w:rsid w:val="0072572F"/>
    <w:rsid w:val="00733E08"/>
    <w:rsid w:val="00735201"/>
    <w:rsid w:val="0074082C"/>
    <w:rsid w:val="007452B5"/>
    <w:rsid w:val="00755ACC"/>
    <w:rsid w:val="00756ADB"/>
    <w:rsid w:val="007607C3"/>
    <w:rsid w:val="00761931"/>
    <w:rsid w:val="00765B6C"/>
    <w:rsid w:val="00766B1C"/>
    <w:rsid w:val="00767289"/>
    <w:rsid w:val="007818DB"/>
    <w:rsid w:val="007874D6"/>
    <w:rsid w:val="00792CDE"/>
    <w:rsid w:val="0079528D"/>
    <w:rsid w:val="007A0272"/>
    <w:rsid w:val="007A1E0F"/>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21203"/>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202E"/>
    <w:rsid w:val="008A714D"/>
    <w:rsid w:val="008B245A"/>
    <w:rsid w:val="008B61FE"/>
    <w:rsid w:val="008C2474"/>
    <w:rsid w:val="008D13AA"/>
    <w:rsid w:val="008D2B27"/>
    <w:rsid w:val="008D5574"/>
    <w:rsid w:val="008D609C"/>
    <w:rsid w:val="008E246E"/>
    <w:rsid w:val="008E6F27"/>
    <w:rsid w:val="008F456E"/>
    <w:rsid w:val="00900DA5"/>
    <w:rsid w:val="00903036"/>
    <w:rsid w:val="0090309C"/>
    <w:rsid w:val="009163F3"/>
    <w:rsid w:val="009172E7"/>
    <w:rsid w:val="009321F8"/>
    <w:rsid w:val="009376C4"/>
    <w:rsid w:val="00942158"/>
    <w:rsid w:val="00942FDD"/>
    <w:rsid w:val="00950316"/>
    <w:rsid w:val="009563C4"/>
    <w:rsid w:val="00957CDD"/>
    <w:rsid w:val="009622D1"/>
    <w:rsid w:val="00970887"/>
    <w:rsid w:val="00971165"/>
    <w:rsid w:val="009775BF"/>
    <w:rsid w:val="0099754A"/>
    <w:rsid w:val="009975CE"/>
    <w:rsid w:val="009B49C6"/>
    <w:rsid w:val="009B7709"/>
    <w:rsid w:val="009D101D"/>
    <w:rsid w:val="009D27DC"/>
    <w:rsid w:val="009D3057"/>
    <w:rsid w:val="009D32E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77A51"/>
    <w:rsid w:val="00A835A5"/>
    <w:rsid w:val="00A8526A"/>
    <w:rsid w:val="00AA101F"/>
    <w:rsid w:val="00AA5289"/>
    <w:rsid w:val="00AA5A5E"/>
    <w:rsid w:val="00AB489D"/>
    <w:rsid w:val="00AB595A"/>
    <w:rsid w:val="00AB6792"/>
    <w:rsid w:val="00AB7A2B"/>
    <w:rsid w:val="00AD4586"/>
    <w:rsid w:val="00AE6BC7"/>
    <w:rsid w:val="00AF0214"/>
    <w:rsid w:val="00AF51D5"/>
    <w:rsid w:val="00AF566B"/>
    <w:rsid w:val="00AF5C84"/>
    <w:rsid w:val="00B01BC0"/>
    <w:rsid w:val="00B16874"/>
    <w:rsid w:val="00B245FD"/>
    <w:rsid w:val="00B3169C"/>
    <w:rsid w:val="00B413D3"/>
    <w:rsid w:val="00B4375D"/>
    <w:rsid w:val="00B5176D"/>
    <w:rsid w:val="00B5350B"/>
    <w:rsid w:val="00B557A8"/>
    <w:rsid w:val="00B61A38"/>
    <w:rsid w:val="00B6307C"/>
    <w:rsid w:val="00B65C35"/>
    <w:rsid w:val="00B723B5"/>
    <w:rsid w:val="00B724D3"/>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20C3F"/>
    <w:rsid w:val="00C30676"/>
    <w:rsid w:val="00C4449B"/>
    <w:rsid w:val="00C4736F"/>
    <w:rsid w:val="00C504E5"/>
    <w:rsid w:val="00C531AA"/>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E76BB"/>
    <w:rsid w:val="00CF4A09"/>
    <w:rsid w:val="00D018C5"/>
    <w:rsid w:val="00D21D0E"/>
    <w:rsid w:val="00D24ED1"/>
    <w:rsid w:val="00D344C5"/>
    <w:rsid w:val="00D50945"/>
    <w:rsid w:val="00D50D5F"/>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120C"/>
    <w:rsid w:val="00EB23AE"/>
    <w:rsid w:val="00EB2784"/>
    <w:rsid w:val="00EB2D43"/>
    <w:rsid w:val="00EB3385"/>
    <w:rsid w:val="00EB4960"/>
    <w:rsid w:val="00EB5C5E"/>
    <w:rsid w:val="00EC0CDA"/>
    <w:rsid w:val="00EC2193"/>
    <w:rsid w:val="00EC5AE1"/>
    <w:rsid w:val="00ED036A"/>
    <w:rsid w:val="00ED0DF1"/>
    <w:rsid w:val="00ED1E76"/>
    <w:rsid w:val="00EE2E79"/>
    <w:rsid w:val="00EE5DB5"/>
    <w:rsid w:val="00EF0208"/>
    <w:rsid w:val="00EF111F"/>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4C65"/>
    <w:rsid w:val="00F956B8"/>
    <w:rsid w:val="00FA5969"/>
    <w:rsid w:val="00FA65C4"/>
    <w:rsid w:val="00FA698A"/>
    <w:rsid w:val="00FB44E2"/>
    <w:rsid w:val="00FC7506"/>
    <w:rsid w:val="00FD7FE1"/>
    <w:rsid w:val="00FF160A"/>
    <w:rsid w:val="00FF2DCD"/>
    <w:rsid w:val="00FF32E5"/>
    <w:rsid w:val="00FF3708"/>
    <w:rsid w:val="00FF60E0"/>
    <w:rsid w:val="00FF68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B01BC0"/>
    <w:pPr>
      <w:spacing w:before="100" w:beforeAutospacing="1" w:after="100" w:afterAutospacing="1"/>
    </w:pPr>
    <w:rPr>
      <w:lang w:eastAsia="lt-LT"/>
    </w:rPr>
  </w:style>
  <w:style w:type="character" w:customStyle="1" w:styleId="normaltextrun">
    <w:name w:val="normaltextrun"/>
    <w:basedOn w:val="Numatytasispastraiposriftas"/>
    <w:rsid w:val="00B01BC0"/>
  </w:style>
  <w:style w:type="character" w:customStyle="1" w:styleId="eop">
    <w:name w:val="eop"/>
    <w:basedOn w:val="Numatytasispastraiposriftas"/>
    <w:rsid w:val="00B01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27430840">
      <w:bodyDiv w:val="1"/>
      <w:marLeft w:val="0"/>
      <w:marRight w:val="0"/>
      <w:marTop w:val="0"/>
      <w:marBottom w:val="0"/>
      <w:divBdr>
        <w:top w:val="none" w:sz="0" w:space="0" w:color="auto"/>
        <w:left w:val="none" w:sz="0" w:space="0" w:color="auto"/>
        <w:bottom w:val="none" w:sz="0" w:space="0" w:color="auto"/>
        <w:right w:val="none" w:sz="0" w:space="0" w:color="auto"/>
      </w:divBdr>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4276</Characters>
  <Application>Microsoft Office Word</Application>
  <DocSecurity>4</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2</cp:revision>
  <cp:lastPrinted>2018-04-17T14:35:00Z</cp:lastPrinted>
  <dcterms:created xsi:type="dcterms:W3CDTF">2024-07-17T12:16:00Z</dcterms:created>
  <dcterms:modified xsi:type="dcterms:W3CDTF">2024-07-17T12:16:00Z</dcterms:modified>
</cp:coreProperties>
</file>