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PRIE DŽIAUGSMO GATVĖS DETALIOJO PLANO SPRENDINIUS SKLYPE (KADASTRO NR. 0101/0157:1358)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rugpjūčio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08D4A193" w14:textId="77777777" w:rsidR="00100CAF" w:rsidRDefault="00100CAF" w:rsidP="00100CAF">
      <w:pPr>
        <w:spacing w:line="360" w:lineRule="auto"/>
        <w:ind w:firstLine="709"/>
        <w:jc w:val="both"/>
        <w:rPr>
          <w:spacing w:val="-8"/>
          <w:lang w:val="lt-LT"/>
        </w:rPr>
      </w:pPr>
      <w:r>
        <w:rPr>
          <w:spacing w:val="-8"/>
          <w:lang w:val="lt-LT"/>
        </w:rPr>
        <w:t xml:space="preserve">Vadovaudamasi Lietuvos Respublikos teritorijų planavimo įstatymo 6 straipsnio 3 dalimi, 17 straipsnio 8 ir 9 dalimis, 28 straipsnio 2 dalimi, Kompleksinio teritorijų planavimo dokumentų rengimo taisyklių, patvirtintų Lietuvos Respublikos aplinkos ministro 2014 m. sausio 2 d. įsakymu Nr. D1-8 „Dėl Kompleksinio teritorijų planavimo dokumentų rengimo taisyklių patvirtinimo“, 315, 318 punktais ir Vilniaus miesto savivaldybės administracijos direktoriaus 2021 m. kovo 19 d. įsakymo Nr. 40-144/21 „Dėl Vilniaus miesto savivaldybės administracijos direktoriaus pavaduotojos </w:t>
      </w:r>
      <w:proofErr w:type="spellStart"/>
      <w:r>
        <w:rPr>
          <w:spacing w:val="-8"/>
          <w:lang w:val="lt-LT"/>
        </w:rPr>
        <w:t>Danutos</w:t>
      </w:r>
      <w:proofErr w:type="spellEnd"/>
      <w:r>
        <w:rPr>
          <w:spacing w:val="-8"/>
          <w:lang w:val="lt-LT"/>
        </w:rPr>
        <w:t xml:space="preserve"> Narbut įgaliojimų“ 1.1.3 papunkčiu:</w:t>
      </w:r>
    </w:p>
    <w:p w14:paraId="60473927" w14:textId="77777777" w:rsidR="00100CAF" w:rsidRDefault="00100CAF" w:rsidP="00100CAF">
      <w:pPr>
        <w:spacing w:line="360" w:lineRule="auto"/>
        <w:ind w:firstLine="709"/>
        <w:jc w:val="both"/>
        <w:rPr>
          <w:spacing w:val="-8"/>
          <w:lang w:val="lt-LT"/>
        </w:rPr>
      </w:pPr>
      <w:r>
        <w:rPr>
          <w:lang w:val="lt-LT"/>
        </w:rPr>
        <w:t xml:space="preserve">1. L e i d ž i u   </w:t>
      </w:r>
      <w:bookmarkStart w:id="7" w:name="_Hlk75168983"/>
      <w:r>
        <w:rPr>
          <w:lang w:val="lt-LT"/>
        </w:rPr>
        <w:t xml:space="preserve">koreguoti teritorijos prie Džiaugsmo gatvės detaliojo plano (TPD </w:t>
      </w:r>
      <w:r>
        <w:rPr>
          <w:lang w:val="lt-LT"/>
        </w:rPr>
        <w:br/>
        <w:t>Nr. T00055859), patvirtinto Vilniaus miesto savivaldybės tarybos 2004 m. gruodžio 29 d. sprendimu Nr. 1-636 „Dėl teritorijos prie Džiaugsmo gatvės detaliojo plano tvirtinimo“, sprendinius sklype (kadastro Nr. 0101/0157:1358).</w:t>
      </w:r>
    </w:p>
    <w:bookmarkEnd w:id="7"/>
    <w:p w14:paraId="27687935" w14:textId="77777777" w:rsidR="00100CAF" w:rsidRDefault="00100CAF" w:rsidP="00100CAF">
      <w:pPr>
        <w:spacing w:line="360" w:lineRule="auto"/>
        <w:ind w:firstLine="720"/>
        <w:jc w:val="both"/>
        <w:rPr>
          <w:lang w:val="lt-LT" w:eastAsia="lt-LT"/>
        </w:rPr>
      </w:pPr>
      <w:r>
        <w:rPr>
          <w:lang w:val="lt-LT" w:eastAsia="lt-LT"/>
        </w:rPr>
        <w:t>2. N u s t a t a u  šiuos planavimo tikslus ir detaliojo plano uždavinius: nekeičiant žemės sklypo (kadastro Nr. 0101/0157:1358) naudojimo paskirties nustatyti vienbučių ir dvibučių gyvenamųjų pastatų teritorijos žemės sklypo naudojimo būdą, padalyti sklypą, nustatyti naujų žemės sklypų ribas ir plotus bei teritorijos naudojimo reglamentus vadovaujantis Vilniaus miesto savivaldybės teritorijos bendrojo plano sprendiniais (pagal pridedamą miesto plano ištrauką).</w:t>
      </w:r>
    </w:p>
    <w:p w14:paraId="237B9D66" w14:textId="7EEA2BDC" w:rsidR="00641705" w:rsidRDefault="00100CAF" w:rsidP="00100CAF">
      <w:pPr>
        <w:spacing w:line="360" w:lineRule="auto"/>
        <w:ind w:firstLine="720"/>
        <w:jc w:val="both"/>
      </w:pPr>
      <w:r>
        <w:rPr>
          <w:lang w:val="lt-LT" w:eastAsia="lt-LT"/>
        </w:rPr>
        <w:t>3. T v i r t i n u  detaliojo plano planavimo darbų programą (pridedama).</w:t>
      </w:r>
      <w:r>
        <w:t xml:space="preserve"> </w:t>
      </w:r>
    </w:p>
    <w:p w14:paraId="237B9D67" w14:textId="77777777" w:rsidR="00641705" w:rsidRDefault="00641705">
      <w:pPr>
        <w:ind w:firstLine="720"/>
      </w:pPr>
    </w:p>
    <w:p w14:paraId="237B9D69" w14:textId="77777777" w:rsidR="00641705" w:rsidRDefault="00641705" w:rsidP="00100CAF"/>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18C5DDBE" w:rsidR="00641705" w:rsidRDefault="00641705"/>
        </w:tc>
        <w:tc>
          <w:tcPr>
            <w:tcW w:w="4818" w:type="dxa"/>
            <w:shd w:val="clear" w:color="auto" w:fill="auto"/>
          </w:tcPr>
          <w:p w14:paraId="237B9D6C" w14:textId="5C49DD91"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8" w:name="specialiojiZyma"/>
    <w:bookmarkEnd w:id="8"/>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7266D"/>
    <w:rsid w:val="00100CAF"/>
    <w:rsid w:val="001A6045"/>
    <w:rsid w:val="00237C6D"/>
    <w:rsid w:val="002D2950"/>
    <w:rsid w:val="00307AAF"/>
    <w:rsid w:val="00350859"/>
    <w:rsid w:val="003A646F"/>
    <w:rsid w:val="003D642F"/>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884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1183</Words>
  <Characters>675</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Julija Kodytė</cp:lastModifiedBy>
  <cp:revision>3</cp:revision>
  <dcterms:created xsi:type="dcterms:W3CDTF">2022-08-01T06:52:00Z</dcterms:created>
  <dcterms:modified xsi:type="dcterms:W3CDTF">2022-08-01T06:52:00Z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