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F3A1D6" w14:textId="77777777" w:rsidR="00882859" w:rsidRDefault="00E44986" w:rsidP="00EE018C">
      <w:pPr>
        <w:tabs>
          <w:tab w:val="left" w:pos="6521"/>
        </w:tabs>
        <w:spacing w:after="0" w:line="240" w:lineRule="auto"/>
        <w:ind w:left="6521"/>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PATVIRTINTA</w:t>
      </w:r>
    </w:p>
    <w:p w14:paraId="2FEF1E9E" w14:textId="319FA2BB" w:rsidR="00A9097D" w:rsidRPr="00882859" w:rsidRDefault="00A9097D" w:rsidP="00882859">
      <w:pPr>
        <w:tabs>
          <w:tab w:val="left" w:pos="6521"/>
        </w:tabs>
        <w:spacing w:after="0" w:line="240" w:lineRule="auto"/>
        <w:ind w:left="6521"/>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Vilniaus miesto savivaldybės</w:t>
      </w:r>
    </w:p>
    <w:p w14:paraId="03764F1F" w14:textId="58BE04DF" w:rsidR="00A9097D" w:rsidRPr="00882859" w:rsidRDefault="00882859" w:rsidP="00382779">
      <w:pPr>
        <w:tabs>
          <w:tab w:val="left" w:pos="6521"/>
        </w:tabs>
        <w:spacing w:after="0" w:line="240" w:lineRule="auto"/>
        <w:ind w:left="51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A9097D" w:rsidRPr="00882859">
        <w:rPr>
          <w:rFonts w:ascii="Times New Roman" w:eastAsia="Times New Roman" w:hAnsi="Times New Roman" w:cs="Times New Roman"/>
          <w:sz w:val="24"/>
          <w:szCs w:val="24"/>
          <w:lang w:eastAsia="lt-LT"/>
        </w:rPr>
        <w:t xml:space="preserve">administracijos direktoriaus </w:t>
      </w:r>
    </w:p>
    <w:p w14:paraId="6CC602D2" w14:textId="20654DB1" w:rsidR="00A9097D" w:rsidRPr="00882859" w:rsidRDefault="00024B68" w:rsidP="00382779">
      <w:pPr>
        <w:tabs>
          <w:tab w:val="left" w:pos="6521"/>
        </w:tabs>
        <w:spacing w:after="0" w:line="240" w:lineRule="auto"/>
        <w:ind w:left="6521"/>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2024 </w:t>
      </w:r>
      <w:r w:rsidR="00A9097D" w:rsidRPr="00882859">
        <w:rPr>
          <w:rFonts w:ascii="Times New Roman" w:eastAsia="Times New Roman" w:hAnsi="Times New Roman" w:cs="Times New Roman"/>
          <w:sz w:val="24"/>
          <w:szCs w:val="24"/>
          <w:lang w:eastAsia="lt-LT"/>
        </w:rPr>
        <w:t xml:space="preserve">m. </w:t>
      </w:r>
      <w:r w:rsidR="00882859" w:rsidRPr="00882859">
        <w:rPr>
          <w:rFonts w:ascii="Times New Roman" w:eastAsia="Times New Roman" w:hAnsi="Times New Roman" w:cs="Times New Roman"/>
          <w:sz w:val="24"/>
          <w:szCs w:val="24"/>
          <w:lang w:eastAsia="lt-LT"/>
        </w:rPr>
        <w:t>balandžio 23 d.</w:t>
      </w:r>
      <w:r w:rsidR="00A9097D" w:rsidRPr="00882859">
        <w:rPr>
          <w:rFonts w:ascii="Times New Roman" w:eastAsia="Times New Roman" w:hAnsi="Times New Roman" w:cs="Times New Roman"/>
          <w:sz w:val="24"/>
          <w:szCs w:val="24"/>
          <w:lang w:eastAsia="lt-LT"/>
        </w:rPr>
        <w:t xml:space="preserve"> </w:t>
      </w:r>
    </w:p>
    <w:p w14:paraId="036712BA" w14:textId="64180F46" w:rsidR="00A9097D" w:rsidRPr="00882859" w:rsidRDefault="00A9097D" w:rsidP="00382779">
      <w:pPr>
        <w:tabs>
          <w:tab w:val="left" w:pos="6521"/>
        </w:tabs>
        <w:spacing w:after="0" w:line="240" w:lineRule="auto"/>
        <w:ind w:left="6521"/>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įsakymu</w:t>
      </w:r>
      <w:r w:rsidR="00882859">
        <w:rPr>
          <w:rFonts w:ascii="Times New Roman" w:eastAsia="Times New Roman" w:hAnsi="Times New Roman" w:cs="Times New Roman"/>
          <w:sz w:val="24"/>
          <w:szCs w:val="24"/>
          <w:lang w:eastAsia="lt-LT"/>
        </w:rPr>
        <w:t xml:space="preserve"> </w:t>
      </w:r>
      <w:r w:rsidRPr="00882859">
        <w:rPr>
          <w:rFonts w:ascii="Times New Roman" w:eastAsia="Times New Roman" w:hAnsi="Times New Roman" w:cs="Times New Roman"/>
          <w:sz w:val="24"/>
          <w:szCs w:val="24"/>
          <w:lang w:eastAsia="lt-LT"/>
        </w:rPr>
        <w:t>Nr.</w:t>
      </w:r>
      <w:r w:rsidR="00882859" w:rsidRPr="00882859">
        <w:t xml:space="preserve"> </w:t>
      </w:r>
      <w:r w:rsidR="00882859" w:rsidRPr="00882859">
        <w:rPr>
          <w:rFonts w:ascii="Times New Roman" w:eastAsia="Times New Roman" w:hAnsi="Times New Roman" w:cs="Times New Roman"/>
          <w:sz w:val="24"/>
          <w:szCs w:val="24"/>
          <w:lang w:eastAsia="lt-LT"/>
        </w:rPr>
        <w:t xml:space="preserve">30-956/24 </w:t>
      </w:r>
    </w:p>
    <w:p w14:paraId="471A097C" w14:textId="1A1C9B1A" w:rsidR="00882859" w:rsidRPr="00882859" w:rsidRDefault="00882859" w:rsidP="00382779">
      <w:pPr>
        <w:shd w:val="clear" w:color="auto" w:fill="FFFFFF"/>
        <w:tabs>
          <w:tab w:val="left" w:pos="6521"/>
        </w:tabs>
        <w:spacing w:after="0" w:line="240" w:lineRule="auto"/>
        <w:ind w:left="6480"/>
        <w:rPr>
          <w:rFonts w:ascii="Times New Roman" w:eastAsia="Times New Roman" w:hAnsi="Times New Roman" w:cs="Times New Roman"/>
          <w:color w:val="212529"/>
          <w:sz w:val="24"/>
          <w:szCs w:val="24"/>
          <w:lang w:eastAsia="lt-LT"/>
        </w:rPr>
      </w:pPr>
      <w:r w:rsidRPr="00382779">
        <w:rPr>
          <w:rFonts w:ascii="Times New Roman" w:eastAsia="Times New Roman" w:hAnsi="Times New Roman" w:cs="Times New Roman"/>
          <w:color w:val="000000"/>
          <w:sz w:val="24"/>
          <w:szCs w:val="24"/>
          <w:lang w:eastAsia="lt-LT"/>
        </w:rPr>
        <w:t>(Vilniaus miesto savivaldybės</w:t>
      </w:r>
      <w:r>
        <w:rPr>
          <w:rFonts w:ascii="Times New Roman" w:eastAsia="Times New Roman" w:hAnsi="Times New Roman" w:cs="Times New Roman"/>
          <w:color w:val="000000"/>
          <w:sz w:val="24"/>
          <w:szCs w:val="24"/>
          <w:lang w:eastAsia="lt-LT"/>
        </w:rPr>
        <w:t xml:space="preserve"> </w:t>
      </w:r>
      <w:r w:rsidRPr="00382779">
        <w:rPr>
          <w:rFonts w:ascii="Times New Roman" w:eastAsia="Times New Roman" w:hAnsi="Times New Roman" w:cs="Times New Roman"/>
          <w:color w:val="000000"/>
          <w:sz w:val="24"/>
          <w:szCs w:val="24"/>
          <w:lang w:eastAsia="lt-LT"/>
        </w:rPr>
        <w:t>administracijos direktoriaus</w:t>
      </w:r>
      <w:r>
        <w:rPr>
          <w:rFonts w:ascii="Times New Roman" w:eastAsia="Times New Roman" w:hAnsi="Times New Roman" w:cs="Times New Roman"/>
          <w:color w:val="000000"/>
          <w:sz w:val="24"/>
          <w:szCs w:val="24"/>
          <w:lang w:eastAsia="lt-LT"/>
        </w:rPr>
        <w:t xml:space="preserve"> </w:t>
      </w:r>
    </w:p>
    <w:p w14:paraId="4CEAA93F" w14:textId="0A0ED61C" w:rsidR="00882859" w:rsidRPr="00882859" w:rsidRDefault="00882859" w:rsidP="00382779">
      <w:pPr>
        <w:shd w:val="clear" w:color="auto" w:fill="FFFFFF"/>
        <w:tabs>
          <w:tab w:val="left" w:pos="6521"/>
        </w:tabs>
        <w:spacing w:after="0" w:line="240" w:lineRule="auto"/>
        <w:ind w:left="5184"/>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000000"/>
          <w:sz w:val="24"/>
          <w:szCs w:val="24"/>
          <w:lang w:eastAsia="lt-LT"/>
        </w:rPr>
        <w:tab/>
      </w:r>
      <w:r w:rsidRPr="00382779">
        <w:rPr>
          <w:rFonts w:ascii="Times New Roman" w:eastAsia="Times New Roman" w:hAnsi="Times New Roman" w:cs="Times New Roman"/>
          <w:color w:val="000000"/>
          <w:sz w:val="24"/>
          <w:szCs w:val="24"/>
          <w:lang w:eastAsia="lt-LT"/>
        </w:rPr>
        <w:t>2024</w:t>
      </w:r>
      <w:r w:rsidR="009F6828">
        <w:rPr>
          <w:rFonts w:ascii="Times New Roman" w:eastAsia="Times New Roman" w:hAnsi="Times New Roman" w:cs="Times New Roman"/>
          <w:color w:val="000000"/>
          <w:sz w:val="24"/>
          <w:szCs w:val="24"/>
          <w:lang w:eastAsia="lt-LT"/>
        </w:rPr>
        <w:t xml:space="preserve"> </w:t>
      </w:r>
      <w:r w:rsidRPr="00382779">
        <w:rPr>
          <w:rFonts w:ascii="Times New Roman" w:eastAsia="Times New Roman" w:hAnsi="Times New Roman" w:cs="Times New Roman"/>
          <w:color w:val="000000"/>
          <w:sz w:val="24"/>
          <w:szCs w:val="24"/>
          <w:lang w:eastAsia="lt-LT"/>
        </w:rPr>
        <w:t>m.</w:t>
      </w:r>
    </w:p>
    <w:p w14:paraId="616BAF80" w14:textId="5A3D441E" w:rsidR="00882859" w:rsidRPr="00882859" w:rsidRDefault="00882859" w:rsidP="00382779">
      <w:pPr>
        <w:shd w:val="clear" w:color="auto" w:fill="FFFFFF"/>
        <w:tabs>
          <w:tab w:val="left" w:pos="6521"/>
        </w:tabs>
        <w:spacing w:after="0" w:line="240" w:lineRule="auto"/>
        <w:ind w:left="6480"/>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000000"/>
          <w:sz w:val="24"/>
          <w:szCs w:val="24"/>
          <w:lang w:eastAsia="lt-LT"/>
        </w:rPr>
        <w:t>į</w:t>
      </w:r>
      <w:r w:rsidRPr="00382779">
        <w:rPr>
          <w:rFonts w:ascii="Times New Roman" w:eastAsia="Times New Roman" w:hAnsi="Times New Roman" w:cs="Times New Roman"/>
          <w:color w:val="000000"/>
          <w:sz w:val="24"/>
          <w:szCs w:val="24"/>
          <w:lang w:eastAsia="lt-LT"/>
        </w:rPr>
        <w:t>sakymo</w:t>
      </w:r>
      <w:r>
        <w:rPr>
          <w:rFonts w:ascii="Times New Roman" w:eastAsia="Times New Roman" w:hAnsi="Times New Roman" w:cs="Times New Roman"/>
          <w:color w:val="000000"/>
          <w:sz w:val="24"/>
          <w:szCs w:val="24"/>
          <w:lang w:eastAsia="lt-LT"/>
        </w:rPr>
        <w:t xml:space="preserve"> </w:t>
      </w:r>
      <w:r w:rsidRPr="00382779">
        <w:rPr>
          <w:rFonts w:ascii="Times New Roman" w:eastAsia="Times New Roman" w:hAnsi="Times New Roman" w:cs="Times New Roman"/>
          <w:color w:val="000000"/>
          <w:sz w:val="24"/>
          <w:szCs w:val="24"/>
          <w:lang w:eastAsia="lt-LT"/>
        </w:rPr>
        <w:t>Nr.      redakcija)</w:t>
      </w:r>
    </w:p>
    <w:p w14:paraId="2446145B" w14:textId="589781EE" w:rsidR="00A01A32" w:rsidRPr="00882859" w:rsidRDefault="00A01A32" w:rsidP="00A9097D">
      <w:pPr>
        <w:spacing w:after="0" w:line="240" w:lineRule="auto"/>
        <w:ind w:left="6521"/>
        <w:jc w:val="both"/>
        <w:rPr>
          <w:rFonts w:ascii="Times New Roman" w:eastAsia="Times New Roman" w:hAnsi="Times New Roman" w:cs="Times New Roman"/>
          <w:sz w:val="24"/>
          <w:szCs w:val="24"/>
          <w:lang w:eastAsia="lt-LT"/>
        </w:rPr>
      </w:pPr>
    </w:p>
    <w:p w14:paraId="476062A6" w14:textId="77777777" w:rsidR="0083334C" w:rsidRPr="00882859" w:rsidRDefault="0083334C" w:rsidP="00A9097D">
      <w:pPr>
        <w:spacing w:after="0" w:line="240" w:lineRule="auto"/>
        <w:ind w:left="6521"/>
        <w:jc w:val="both"/>
        <w:rPr>
          <w:rFonts w:ascii="Times New Roman" w:eastAsia="Times New Roman" w:hAnsi="Times New Roman" w:cs="Times New Roman"/>
          <w:sz w:val="24"/>
          <w:szCs w:val="24"/>
          <w:lang w:eastAsia="lt-LT"/>
        </w:rPr>
      </w:pPr>
    </w:p>
    <w:p w14:paraId="2F87B609" w14:textId="7FB772C5" w:rsidR="00A9097D" w:rsidRPr="00882859" w:rsidRDefault="003537CF"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NEGYVENAMŲJŲ </w:t>
      </w:r>
      <w:r w:rsidR="00090054" w:rsidRPr="00882859">
        <w:rPr>
          <w:rFonts w:ascii="Times New Roman" w:eastAsia="Times New Roman" w:hAnsi="Times New Roman" w:cs="Times New Roman"/>
          <w:b/>
          <w:sz w:val="24"/>
          <w:szCs w:val="24"/>
          <w:lang w:eastAsia="lt-LT"/>
        </w:rPr>
        <w:t xml:space="preserve">PATALPŲ </w:t>
      </w:r>
      <w:r w:rsidR="00A9097D" w:rsidRPr="00882859">
        <w:rPr>
          <w:rFonts w:ascii="Times New Roman" w:eastAsia="Times New Roman" w:hAnsi="Times New Roman" w:cs="Times New Roman"/>
          <w:b/>
          <w:sz w:val="24"/>
          <w:szCs w:val="24"/>
          <w:lang w:eastAsia="lt-LT"/>
        </w:rPr>
        <w:t>NUOMOS TEISIŲ Į</w:t>
      </w:r>
      <w:r w:rsidR="00E714DE" w:rsidRPr="00882859">
        <w:rPr>
          <w:rFonts w:ascii="Times New Roman" w:eastAsia="Times New Roman" w:hAnsi="Times New Roman" w:cs="Times New Roman"/>
          <w:b/>
          <w:sz w:val="24"/>
          <w:szCs w:val="24"/>
          <w:lang w:eastAsia="lt-LT"/>
        </w:rPr>
        <w:t>SI</w:t>
      </w:r>
      <w:r w:rsidR="00A9097D" w:rsidRPr="00882859">
        <w:rPr>
          <w:rFonts w:ascii="Times New Roman" w:eastAsia="Times New Roman" w:hAnsi="Times New Roman" w:cs="Times New Roman"/>
          <w:b/>
          <w:sz w:val="24"/>
          <w:szCs w:val="24"/>
          <w:lang w:eastAsia="lt-LT"/>
        </w:rPr>
        <w:t xml:space="preserve">GIJIMO SKELBIAMŲ DERYBŲ BŪDU SĄLYGŲ IR VERTINIMO KRITERIJŲ APRAŠAS </w:t>
      </w:r>
    </w:p>
    <w:p w14:paraId="045F3BFC" w14:textId="77777777" w:rsidR="00A9097D" w:rsidRDefault="00A9097D" w:rsidP="00A9097D">
      <w:pPr>
        <w:spacing w:after="0" w:line="240" w:lineRule="auto"/>
        <w:rPr>
          <w:rFonts w:ascii="Times New Roman" w:eastAsia="Times New Roman" w:hAnsi="Times New Roman" w:cs="Times New Roman"/>
          <w:sz w:val="24"/>
          <w:szCs w:val="24"/>
          <w:lang w:eastAsia="lt-LT"/>
        </w:rPr>
      </w:pPr>
    </w:p>
    <w:p w14:paraId="54BC1124" w14:textId="77777777" w:rsidR="00D214DC" w:rsidRPr="00882859" w:rsidRDefault="00D214DC"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I SKYRIUS</w:t>
      </w:r>
    </w:p>
    <w:p w14:paraId="39E042B1"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BENDROSIOS NUOSTATOS</w:t>
      </w:r>
    </w:p>
    <w:p w14:paraId="6B6B57F7" w14:textId="77777777" w:rsidR="00A9097D" w:rsidRPr="00882859"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882859" w:rsidRDefault="00A9097D" w:rsidP="00EA1009">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882859">
        <w:rPr>
          <w:rFonts w:ascii="Times New Roman" w:eastAsia="Times New Roman" w:hAnsi="Times New Roman" w:cs="Times New Roman"/>
          <w:sz w:val="24"/>
          <w:szCs w:val="24"/>
          <w:lang w:eastAsia="lt-LT"/>
        </w:rPr>
        <w:t xml:space="preserve">1. Perkančioji organizacija </w:t>
      </w:r>
      <w:r w:rsidRPr="00882859">
        <w:rPr>
          <w:rFonts w:ascii="Times New Roman" w:eastAsia="Times New Roman" w:hAnsi="Times New Roman" w:cs="Times New Roman"/>
          <w:color w:val="000000"/>
          <w:sz w:val="24"/>
          <w:szCs w:val="24"/>
          <w:lang w:eastAsia="lt-LT"/>
        </w:rPr>
        <w:t xml:space="preserve">– </w:t>
      </w:r>
      <w:r w:rsidRPr="00882859">
        <w:rPr>
          <w:rFonts w:ascii="Times New Roman" w:eastAsia="Times New Roman" w:hAnsi="Times New Roman" w:cs="Times New Roman"/>
          <w:sz w:val="24"/>
          <w:szCs w:val="24"/>
          <w:lang w:eastAsia="lt-LT"/>
        </w:rPr>
        <w:t>Vilniaus miesto savivaldybės administracija (toliau – Perkančioji organizacija).</w:t>
      </w:r>
    </w:p>
    <w:p w14:paraId="658CE862" w14:textId="07F6EEF4" w:rsidR="00A9097D" w:rsidRPr="00882859" w:rsidRDefault="00A9097D" w:rsidP="00EA1009">
      <w:pPr>
        <w:spacing w:after="0" w:line="240" w:lineRule="auto"/>
        <w:ind w:firstLine="720"/>
        <w:jc w:val="both"/>
        <w:rPr>
          <w:rFonts w:ascii="Times New Roman" w:eastAsia="Times New Roman" w:hAnsi="Times New Roman" w:cs="Times New Roman"/>
          <w:b/>
          <w:strike/>
          <w:sz w:val="24"/>
          <w:szCs w:val="24"/>
          <w:lang w:eastAsia="lt-LT"/>
        </w:rPr>
      </w:pPr>
      <w:r w:rsidRPr="00882859">
        <w:rPr>
          <w:rFonts w:ascii="Times New Roman" w:eastAsia="Times New Roman" w:hAnsi="Times New Roman" w:cs="Times New Roman"/>
          <w:color w:val="000000"/>
          <w:sz w:val="24"/>
          <w:szCs w:val="24"/>
          <w:lang w:eastAsia="lt-LT"/>
        </w:rPr>
        <w:t xml:space="preserve">2. </w:t>
      </w:r>
      <w:r w:rsidR="008A017E" w:rsidRPr="00882859">
        <w:rPr>
          <w:rFonts w:ascii="Times New Roman" w:eastAsia="Times New Roman" w:hAnsi="Times New Roman" w:cs="Times New Roman"/>
          <w:sz w:val="24"/>
          <w:szCs w:val="24"/>
          <w:lang w:eastAsia="lt-LT"/>
        </w:rPr>
        <w:t>Negyvenamųjų p</w:t>
      </w:r>
      <w:r w:rsidR="00090054" w:rsidRPr="00882859">
        <w:rPr>
          <w:rFonts w:ascii="Times New Roman" w:eastAsia="Times New Roman" w:hAnsi="Times New Roman" w:cs="Times New Roman"/>
          <w:sz w:val="24"/>
          <w:szCs w:val="24"/>
          <w:lang w:eastAsia="lt-LT"/>
        </w:rPr>
        <w:t xml:space="preserve">atalpų </w:t>
      </w:r>
      <w:r w:rsidR="00950A39" w:rsidRPr="00882859">
        <w:rPr>
          <w:rFonts w:ascii="Times New Roman" w:eastAsia="Times New Roman" w:hAnsi="Times New Roman" w:cs="Times New Roman"/>
          <w:sz w:val="24"/>
          <w:szCs w:val="24"/>
          <w:lang w:eastAsia="lt-LT"/>
        </w:rPr>
        <w:t>nuom</w:t>
      </w:r>
      <w:r w:rsidR="00212E69" w:rsidRPr="00882859">
        <w:rPr>
          <w:rFonts w:ascii="Times New Roman" w:eastAsia="Times New Roman" w:hAnsi="Times New Roman" w:cs="Times New Roman"/>
          <w:sz w:val="24"/>
          <w:szCs w:val="24"/>
          <w:lang w:eastAsia="lt-LT"/>
        </w:rPr>
        <w:t>os teisių skelbi</w:t>
      </w:r>
      <w:r w:rsidR="00950A39" w:rsidRPr="00882859">
        <w:rPr>
          <w:rFonts w:ascii="Times New Roman" w:eastAsia="Times New Roman" w:hAnsi="Times New Roman" w:cs="Times New Roman"/>
          <w:sz w:val="24"/>
          <w:szCs w:val="24"/>
          <w:lang w:eastAsia="lt-LT"/>
        </w:rPr>
        <w:t>a</w:t>
      </w:r>
      <w:r w:rsidR="00212E69" w:rsidRPr="00882859">
        <w:rPr>
          <w:rFonts w:ascii="Times New Roman" w:eastAsia="Times New Roman" w:hAnsi="Times New Roman" w:cs="Times New Roman"/>
          <w:sz w:val="24"/>
          <w:szCs w:val="24"/>
          <w:lang w:eastAsia="lt-LT"/>
        </w:rPr>
        <w:t>mų derybų būdu įsigijimas</w:t>
      </w:r>
      <w:r w:rsidR="001865D4" w:rsidRPr="00882859">
        <w:rPr>
          <w:rFonts w:ascii="Times New Roman" w:eastAsia="Times New Roman" w:hAnsi="Times New Roman" w:cs="Times New Roman"/>
          <w:sz w:val="24"/>
          <w:szCs w:val="24"/>
          <w:lang w:eastAsia="lt-LT"/>
        </w:rPr>
        <w:t xml:space="preserve"> </w:t>
      </w:r>
      <w:r w:rsidR="00950A39" w:rsidRPr="00882859">
        <w:rPr>
          <w:rFonts w:ascii="Times New Roman" w:eastAsia="Times New Roman" w:hAnsi="Times New Roman" w:cs="Times New Roman"/>
          <w:sz w:val="24"/>
          <w:szCs w:val="24"/>
          <w:lang w:eastAsia="lt-LT"/>
        </w:rPr>
        <w:t>Vilniaus miesto savivaldybės administracijos struktūriniams</w:t>
      </w:r>
      <w:r w:rsidR="00212E69" w:rsidRPr="00882859">
        <w:rPr>
          <w:rFonts w:ascii="Times New Roman" w:eastAsia="Times New Roman" w:hAnsi="Times New Roman" w:cs="Times New Roman"/>
          <w:sz w:val="24"/>
          <w:szCs w:val="24"/>
          <w:lang w:eastAsia="lt-LT"/>
        </w:rPr>
        <w:t xml:space="preserve"> </w:t>
      </w:r>
      <w:r w:rsidR="00950A39" w:rsidRPr="00882859">
        <w:rPr>
          <w:rFonts w:ascii="Times New Roman" w:eastAsia="Times New Roman" w:hAnsi="Times New Roman" w:cs="Times New Roman"/>
          <w:sz w:val="24"/>
          <w:szCs w:val="24"/>
          <w:lang w:eastAsia="lt-LT"/>
        </w:rPr>
        <w:t>padaliniams (jų funkcijoms vykdyti) ir (ar) suteikti jas panaudos pagrindais įmonėms ir įstaigoms,</w:t>
      </w:r>
      <w:r w:rsidR="00212E69" w:rsidRPr="00882859">
        <w:rPr>
          <w:rFonts w:ascii="Times New Roman" w:eastAsia="Times New Roman" w:hAnsi="Times New Roman" w:cs="Times New Roman"/>
          <w:sz w:val="24"/>
          <w:szCs w:val="24"/>
          <w:lang w:eastAsia="lt-LT"/>
        </w:rPr>
        <w:t xml:space="preserve"> </w:t>
      </w:r>
      <w:r w:rsidR="00950A39" w:rsidRPr="00882859">
        <w:rPr>
          <w:rFonts w:ascii="Times New Roman" w:eastAsia="Times New Roman" w:hAnsi="Times New Roman" w:cs="Times New Roman"/>
          <w:sz w:val="24"/>
          <w:szCs w:val="24"/>
          <w:lang w:eastAsia="lt-LT"/>
        </w:rPr>
        <w:t>kurių steigėja yra Vilniaus miesto savivaldybės taryba (jų funkcijoms vykdyti)</w:t>
      </w:r>
      <w:r w:rsidR="0033054A"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 xml:space="preserve"> iš fizinių ir juridinių asmenų (toliau – nuomos teisių įsigijimas) finansuojamas iš Vilniaus miesto savivaldybės biudžeto. </w:t>
      </w:r>
    </w:p>
    <w:p w14:paraId="69BBE84B" w14:textId="7638B64D" w:rsidR="00A9097D" w:rsidRPr="00882859" w:rsidRDefault="00A9097D" w:rsidP="00EA1009">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 Nuomos teisių įsigijimas skelbiamų derybų būdu vykdomas vadovaujantis Vilniaus miesto savivaldybės tarybos</w:t>
      </w:r>
      <w:r w:rsidR="004403AD" w:rsidRPr="00882859">
        <w:rPr>
          <w:rFonts w:ascii="Times New Roman" w:eastAsia="Times New Roman" w:hAnsi="Times New Roman" w:cs="Times New Roman"/>
          <w:sz w:val="24"/>
          <w:szCs w:val="24"/>
          <w:lang w:eastAsia="lt-LT"/>
        </w:rPr>
        <w:t xml:space="preserve"> 202</w:t>
      </w:r>
      <w:r w:rsidR="00212E69" w:rsidRPr="00882859">
        <w:rPr>
          <w:rFonts w:ascii="Times New Roman" w:eastAsia="Times New Roman" w:hAnsi="Times New Roman" w:cs="Times New Roman"/>
          <w:sz w:val="24"/>
          <w:szCs w:val="24"/>
          <w:lang w:eastAsia="lt-LT"/>
        </w:rPr>
        <w:t>4</w:t>
      </w:r>
      <w:r w:rsidR="004403AD" w:rsidRPr="00882859">
        <w:rPr>
          <w:rFonts w:ascii="Times New Roman" w:eastAsia="Times New Roman" w:hAnsi="Times New Roman" w:cs="Times New Roman"/>
          <w:sz w:val="24"/>
          <w:szCs w:val="24"/>
          <w:lang w:eastAsia="lt-LT"/>
        </w:rPr>
        <w:t xml:space="preserve"> m. </w:t>
      </w:r>
      <w:r w:rsidR="00212E69" w:rsidRPr="00882859">
        <w:rPr>
          <w:rFonts w:ascii="Times New Roman" w:eastAsia="Times New Roman" w:hAnsi="Times New Roman" w:cs="Times New Roman"/>
          <w:sz w:val="24"/>
          <w:szCs w:val="24"/>
          <w:lang w:eastAsia="lt-LT"/>
        </w:rPr>
        <w:t>kovo</w:t>
      </w:r>
      <w:r w:rsidR="004403AD" w:rsidRPr="00882859">
        <w:rPr>
          <w:rFonts w:ascii="Times New Roman" w:eastAsia="Times New Roman" w:hAnsi="Times New Roman" w:cs="Times New Roman"/>
          <w:sz w:val="24"/>
          <w:szCs w:val="24"/>
          <w:lang w:eastAsia="lt-LT"/>
        </w:rPr>
        <w:t xml:space="preserve"> </w:t>
      </w:r>
      <w:r w:rsidR="00212E69" w:rsidRPr="00882859">
        <w:rPr>
          <w:rFonts w:ascii="Times New Roman" w:eastAsia="Times New Roman" w:hAnsi="Times New Roman" w:cs="Times New Roman"/>
          <w:sz w:val="24"/>
          <w:szCs w:val="24"/>
          <w:lang w:eastAsia="lt-LT"/>
        </w:rPr>
        <w:t xml:space="preserve">29 </w:t>
      </w:r>
      <w:r w:rsidR="004403AD" w:rsidRPr="00882859">
        <w:rPr>
          <w:rFonts w:ascii="Times New Roman" w:eastAsia="Times New Roman" w:hAnsi="Times New Roman" w:cs="Times New Roman"/>
          <w:sz w:val="24"/>
          <w:szCs w:val="24"/>
          <w:lang w:eastAsia="lt-LT"/>
        </w:rPr>
        <w:t>d.</w:t>
      </w:r>
      <w:r w:rsidRPr="00882859">
        <w:rPr>
          <w:rFonts w:ascii="Times New Roman" w:eastAsia="Times New Roman" w:hAnsi="Times New Roman" w:cs="Times New Roman"/>
          <w:sz w:val="24"/>
          <w:szCs w:val="24"/>
          <w:lang w:eastAsia="lt-LT"/>
        </w:rPr>
        <w:t xml:space="preserve"> sprendimu</w:t>
      </w:r>
      <w:r w:rsidR="004403AD" w:rsidRPr="00882859">
        <w:rPr>
          <w:rFonts w:ascii="Times New Roman" w:eastAsia="Times New Roman" w:hAnsi="Times New Roman" w:cs="Times New Roman"/>
          <w:sz w:val="24"/>
          <w:szCs w:val="24"/>
          <w:lang w:eastAsia="lt-LT"/>
        </w:rPr>
        <w:t xml:space="preserve"> Nr. 1-</w:t>
      </w:r>
      <w:r w:rsidR="00212E69" w:rsidRPr="00882859">
        <w:rPr>
          <w:rFonts w:ascii="Times New Roman" w:eastAsia="Times New Roman" w:hAnsi="Times New Roman" w:cs="Times New Roman"/>
          <w:sz w:val="24"/>
          <w:szCs w:val="24"/>
          <w:lang w:eastAsia="lt-LT"/>
        </w:rPr>
        <w:t>46</w:t>
      </w:r>
      <w:r w:rsidR="004403AD" w:rsidRPr="00882859">
        <w:rPr>
          <w:rFonts w:ascii="Times New Roman" w:eastAsia="Times New Roman" w:hAnsi="Times New Roman" w:cs="Times New Roman"/>
          <w:sz w:val="24"/>
          <w:szCs w:val="24"/>
          <w:lang w:eastAsia="lt-LT"/>
        </w:rPr>
        <w:t xml:space="preserve">1 „Dėl nuomos teisių įgijimo skelbiamų derybų būdu“ </w:t>
      </w:r>
      <w:r w:rsidRPr="00882859">
        <w:rPr>
          <w:rFonts w:ascii="Times New Roman" w:eastAsia="Times New Roman" w:hAnsi="Times New Roman" w:cs="Times New Roman"/>
          <w:sz w:val="24"/>
          <w:szCs w:val="24"/>
          <w:lang w:eastAsia="lt-LT"/>
        </w:rPr>
        <w:t xml:space="preserve">ir Žemės, esamų pastatų ar kitų nekilnojamųjų daiktų įsigijimo arba nuomos ar teisių į šiuos daiktus įsigijimo tvarkos aprašu, patvirtintu Lietuvos Respublikos Vyriausybės 2017 m. gruodžio 13 d. nutarimu Nr. 1036 „Dėl </w:t>
      </w:r>
      <w:r w:rsidR="00E44986" w:rsidRPr="00882859">
        <w:rPr>
          <w:rFonts w:ascii="Times New Roman" w:eastAsia="Times New Roman" w:hAnsi="Times New Roman" w:cs="Times New Roman"/>
          <w:sz w:val="24"/>
          <w:szCs w:val="24"/>
          <w:lang w:eastAsia="lt-LT"/>
        </w:rPr>
        <w:t>Ž</w:t>
      </w:r>
      <w:r w:rsidRPr="00882859">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Nuomos teisių įsigijimą organizuoja Perkančiosios organizacijos sudaryta</w:t>
      </w:r>
      <w:r w:rsidR="00F53424" w:rsidRPr="00882859">
        <w:rPr>
          <w:rFonts w:ascii="Times New Roman" w:eastAsia="Times New Roman" w:hAnsi="Times New Roman" w:cs="Times New Roman"/>
          <w:sz w:val="24"/>
          <w:szCs w:val="24"/>
          <w:lang w:eastAsia="lt-LT"/>
        </w:rPr>
        <w:t xml:space="preserve"> Negyvenamųjų</w:t>
      </w:r>
      <w:r w:rsidRPr="00882859">
        <w:rPr>
          <w:rFonts w:ascii="Times New Roman" w:eastAsia="Times New Roman" w:hAnsi="Times New Roman" w:cs="Times New Roman"/>
          <w:sz w:val="24"/>
          <w:szCs w:val="24"/>
          <w:lang w:eastAsia="lt-LT"/>
        </w:rPr>
        <w:t xml:space="preserve"> </w:t>
      </w:r>
      <w:r w:rsidR="00090054" w:rsidRPr="00882859">
        <w:rPr>
          <w:rFonts w:ascii="Times New Roman" w:eastAsia="Times New Roman" w:hAnsi="Times New Roman" w:cs="Times New Roman"/>
          <w:sz w:val="24"/>
          <w:szCs w:val="24"/>
          <w:lang w:eastAsia="lt-LT"/>
        </w:rPr>
        <w:t xml:space="preserve">patalpų </w:t>
      </w:r>
      <w:r w:rsidRPr="00882859">
        <w:rPr>
          <w:rFonts w:ascii="Times New Roman" w:eastAsia="Times New Roman" w:hAnsi="Times New Roman" w:cs="Times New Roman"/>
          <w:sz w:val="24"/>
          <w:szCs w:val="24"/>
          <w:lang w:eastAsia="lt-LT"/>
        </w:rPr>
        <w:t xml:space="preserve">nuomos teisių įsigijimo komisija (toliau – Komisija). Dėl </w:t>
      </w:r>
      <w:r w:rsidR="0063181A" w:rsidRPr="00882859">
        <w:rPr>
          <w:rFonts w:ascii="Times New Roman" w:eastAsia="Times New Roman" w:hAnsi="Times New Roman" w:cs="Times New Roman"/>
          <w:sz w:val="24"/>
          <w:szCs w:val="24"/>
          <w:lang w:eastAsia="lt-LT"/>
        </w:rPr>
        <w:t xml:space="preserve">nuomos </w:t>
      </w:r>
      <w:r w:rsidRPr="00882859">
        <w:rPr>
          <w:rFonts w:ascii="Times New Roman" w:eastAsia="Times New Roman" w:hAnsi="Times New Roman" w:cs="Times New Roman"/>
          <w:sz w:val="24"/>
          <w:szCs w:val="24"/>
          <w:lang w:eastAsia="lt-LT"/>
        </w:rPr>
        <w:t xml:space="preserve">teisių įsigijimo paskelbimo atsakinga </w:t>
      </w:r>
      <w:r w:rsidR="00090054" w:rsidRPr="00882859">
        <w:rPr>
          <w:rFonts w:ascii="Times New Roman" w:eastAsia="Times New Roman" w:hAnsi="Times New Roman" w:cs="Times New Roman"/>
          <w:sz w:val="24"/>
          <w:szCs w:val="24"/>
          <w:lang w:eastAsia="lt-LT"/>
        </w:rPr>
        <w:t>Vilniaus miesto savivaldybės administracijos</w:t>
      </w:r>
      <w:r w:rsidR="00CF4EB5" w:rsidRPr="00882859">
        <w:rPr>
          <w:rFonts w:ascii="Times New Roman" w:eastAsia="Times New Roman" w:hAnsi="Times New Roman" w:cs="Times New Roman"/>
          <w:sz w:val="24"/>
          <w:szCs w:val="24"/>
          <w:lang w:eastAsia="lt-LT"/>
        </w:rPr>
        <w:t xml:space="preserve"> </w:t>
      </w:r>
      <w:r w:rsidR="003F40B4" w:rsidRPr="00882859">
        <w:rPr>
          <w:rFonts w:ascii="Times New Roman" w:eastAsia="Times New Roman" w:hAnsi="Times New Roman" w:cs="Times New Roman"/>
          <w:sz w:val="24"/>
          <w:szCs w:val="24"/>
          <w:lang w:eastAsia="lt-LT"/>
        </w:rPr>
        <w:t xml:space="preserve">Organizacijos vystymo grupė. </w:t>
      </w:r>
      <w:r w:rsidRPr="00882859">
        <w:rPr>
          <w:rFonts w:ascii="Times New Roman" w:eastAsia="Times New Roman" w:hAnsi="Times New Roman" w:cs="Times New Roman"/>
          <w:sz w:val="24"/>
          <w:szCs w:val="24"/>
          <w:lang w:eastAsia="lt-LT"/>
        </w:rPr>
        <w:t xml:space="preserve">Informacija apie </w:t>
      </w:r>
      <w:r w:rsidR="0063181A" w:rsidRPr="00882859">
        <w:rPr>
          <w:rFonts w:ascii="Times New Roman" w:eastAsia="Times New Roman" w:hAnsi="Times New Roman" w:cs="Times New Roman"/>
          <w:sz w:val="24"/>
          <w:szCs w:val="24"/>
          <w:lang w:eastAsia="lt-LT"/>
        </w:rPr>
        <w:t xml:space="preserve">nuomos </w:t>
      </w:r>
      <w:r w:rsidRPr="00882859">
        <w:rPr>
          <w:rFonts w:ascii="Times New Roman" w:eastAsia="Times New Roman" w:hAnsi="Times New Roman" w:cs="Times New Roman"/>
          <w:sz w:val="24"/>
          <w:szCs w:val="24"/>
          <w:lang w:eastAsia="lt-LT"/>
        </w:rPr>
        <w:t xml:space="preserve">teisių įsigijimą skelbiama Vilniaus miesto savivaldybės interneto svetainėje </w:t>
      </w:r>
      <w:hyperlink r:id="rId8" w:history="1">
        <w:r w:rsidRPr="00882859">
          <w:rPr>
            <w:rFonts w:ascii="Times New Roman" w:eastAsia="Times New Roman" w:hAnsi="Times New Roman" w:cs="Times New Roman"/>
            <w:sz w:val="24"/>
            <w:szCs w:val="24"/>
            <w:lang w:eastAsia="lt-LT"/>
          </w:rPr>
          <w:t>www.vilnius.lt</w:t>
        </w:r>
      </w:hyperlink>
      <w:r w:rsidRPr="00882859">
        <w:rPr>
          <w:rFonts w:ascii="Times New Roman" w:eastAsia="Times New Roman" w:hAnsi="Times New Roman" w:cs="Times New Roman"/>
          <w:sz w:val="24"/>
          <w:szCs w:val="24"/>
          <w:lang w:eastAsia="lt-LT"/>
        </w:rPr>
        <w:t xml:space="preserve"> ir kitose visuomenės informavimo priemonėse.</w:t>
      </w:r>
    </w:p>
    <w:p w14:paraId="68CB6647" w14:textId="78A0C2FB" w:rsidR="00A9097D" w:rsidRPr="00882859" w:rsidRDefault="00A9097D" w:rsidP="00EA1009">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4. Nuomos teisių įsigijimas </w:t>
      </w:r>
      <w:r w:rsidR="0033054A" w:rsidRPr="00882859">
        <w:rPr>
          <w:rFonts w:ascii="Times New Roman" w:eastAsia="Times New Roman" w:hAnsi="Times New Roman" w:cs="Times New Roman"/>
          <w:sz w:val="24"/>
          <w:szCs w:val="24"/>
          <w:lang w:eastAsia="lt-LT"/>
        </w:rPr>
        <w:t xml:space="preserve">vykdomas </w:t>
      </w:r>
      <w:r w:rsidRPr="00882859">
        <w:rPr>
          <w:rFonts w:ascii="Times New Roman" w:eastAsia="Times New Roman" w:hAnsi="Times New Roman" w:cs="Times New Roman"/>
          <w:sz w:val="24"/>
          <w:szCs w:val="24"/>
          <w:lang w:eastAsia="lt-LT"/>
        </w:rPr>
        <w:t>laikantis lygiateisiškumo, nediskriminavimo, abipusio pripažinimo, proporcingumo ir skaidrumo principų reikalavimų.</w:t>
      </w:r>
    </w:p>
    <w:p w14:paraId="5E1F943F" w14:textId="12759710" w:rsidR="00A9097D" w:rsidRPr="00882859" w:rsidRDefault="00A9097D" w:rsidP="00EA1009">
      <w:pPr>
        <w:autoSpaceDE w:val="0"/>
        <w:autoSpaceDN w:val="0"/>
        <w:adjustRightInd w:val="0"/>
        <w:spacing w:after="0" w:line="240" w:lineRule="auto"/>
        <w:ind w:firstLine="720"/>
        <w:jc w:val="both"/>
        <w:rPr>
          <w:rFonts w:ascii="Times New Roman" w:eastAsia="Calibri" w:hAnsi="Times New Roman" w:cs="Times New Roman"/>
          <w:sz w:val="24"/>
          <w:szCs w:val="24"/>
        </w:rPr>
      </w:pPr>
      <w:r w:rsidRPr="00882859">
        <w:rPr>
          <w:rFonts w:ascii="Times New Roman" w:eastAsia="Times New Roman" w:hAnsi="Times New Roman" w:cs="Times New Roman"/>
          <w:sz w:val="24"/>
          <w:szCs w:val="24"/>
          <w:lang w:eastAsia="lt-LT"/>
        </w:rPr>
        <w:t xml:space="preserve">5. Komisija organizuoja </w:t>
      </w:r>
      <w:r w:rsidR="00142164" w:rsidRPr="00882859">
        <w:rPr>
          <w:rFonts w:ascii="Times New Roman" w:eastAsia="Times New Roman" w:hAnsi="Times New Roman" w:cs="Times New Roman"/>
          <w:sz w:val="24"/>
          <w:szCs w:val="24"/>
          <w:lang w:eastAsia="lt-LT"/>
        </w:rPr>
        <w:t xml:space="preserve">nuo </w:t>
      </w:r>
      <w:r w:rsidR="00142164" w:rsidRPr="00882859">
        <w:rPr>
          <w:rFonts w:ascii="Times New Roman" w:hAnsi="Times New Roman" w:cs="Times New Roman"/>
          <w:sz w:val="24"/>
          <w:szCs w:val="24"/>
        </w:rPr>
        <w:t xml:space="preserve">1 </w:t>
      </w:r>
      <w:r w:rsidR="0025382F" w:rsidRPr="00882859">
        <w:rPr>
          <w:rFonts w:ascii="Times New Roman" w:hAnsi="Times New Roman" w:cs="Times New Roman"/>
          <w:sz w:val="24"/>
          <w:szCs w:val="24"/>
        </w:rPr>
        <w:t xml:space="preserve">700 </w:t>
      </w:r>
      <w:r w:rsidR="00142164" w:rsidRPr="00882859">
        <w:rPr>
          <w:rFonts w:ascii="Times New Roman" w:hAnsi="Times New Roman" w:cs="Times New Roman"/>
          <w:sz w:val="24"/>
          <w:szCs w:val="24"/>
        </w:rPr>
        <w:t xml:space="preserve">kv. m iki 1 900 kv. m </w:t>
      </w:r>
      <w:r w:rsidR="00142164" w:rsidRPr="00882859">
        <w:rPr>
          <w:rFonts w:ascii="Times New Roman" w:eastAsia="Times New Roman" w:hAnsi="Times New Roman" w:cs="Times New Roman"/>
          <w:sz w:val="24"/>
          <w:szCs w:val="24"/>
          <w:lang w:eastAsia="lt-LT"/>
        </w:rPr>
        <w:t xml:space="preserve">ploto </w:t>
      </w:r>
      <w:r w:rsidR="003F1D1E" w:rsidRPr="00882859">
        <w:rPr>
          <w:rFonts w:ascii="Times New Roman" w:eastAsia="Times New Roman" w:hAnsi="Times New Roman" w:cs="Times New Roman"/>
          <w:sz w:val="24"/>
          <w:szCs w:val="24"/>
          <w:lang w:eastAsia="lt-LT"/>
        </w:rPr>
        <w:t>administracinių patalpų</w:t>
      </w:r>
      <w:r w:rsidR="00142164" w:rsidRPr="00882859">
        <w:rPr>
          <w:rFonts w:ascii="Times New Roman" w:eastAsia="Times New Roman" w:hAnsi="Times New Roman" w:cs="Times New Roman"/>
          <w:sz w:val="24"/>
          <w:szCs w:val="24"/>
          <w:lang w:eastAsia="lt-LT"/>
        </w:rPr>
        <w:t>,</w:t>
      </w:r>
      <w:r w:rsidR="003F1D1E" w:rsidRPr="00882859">
        <w:rPr>
          <w:rFonts w:ascii="Times New Roman" w:eastAsia="Times New Roman" w:hAnsi="Times New Roman" w:cs="Times New Roman"/>
          <w:sz w:val="24"/>
          <w:szCs w:val="24"/>
          <w:lang w:eastAsia="lt-LT"/>
        </w:rPr>
        <w:t xml:space="preserve"> skirtų </w:t>
      </w:r>
      <w:r w:rsidR="00EC7EBA" w:rsidRPr="00882859">
        <w:rPr>
          <w:rFonts w:ascii="Times New Roman" w:eastAsia="Times New Roman" w:hAnsi="Times New Roman" w:cs="Times New Roman"/>
          <w:sz w:val="24"/>
          <w:szCs w:val="24"/>
          <w:lang w:eastAsia="lt-LT"/>
        </w:rPr>
        <w:t xml:space="preserve">ne mažiau kaip </w:t>
      </w:r>
      <w:r w:rsidR="00C05A61" w:rsidRPr="00882859">
        <w:rPr>
          <w:rFonts w:ascii="Times New Roman" w:eastAsia="Times New Roman" w:hAnsi="Times New Roman" w:cs="Times New Roman"/>
          <w:sz w:val="24"/>
          <w:szCs w:val="24"/>
          <w:lang w:eastAsia="lt-LT"/>
        </w:rPr>
        <w:t>160</w:t>
      </w:r>
      <w:r w:rsidR="003F1D1E" w:rsidRPr="00882859">
        <w:rPr>
          <w:rFonts w:ascii="Times New Roman" w:eastAsia="Times New Roman" w:hAnsi="Times New Roman" w:cs="Times New Roman"/>
          <w:sz w:val="24"/>
          <w:szCs w:val="24"/>
          <w:lang w:eastAsia="lt-LT"/>
        </w:rPr>
        <w:t xml:space="preserve"> </w:t>
      </w:r>
      <w:r w:rsidR="00944ECC" w:rsidRPr="00882859">
        <w:rPr>
          <w:rFonts w:ascii="Times New Roman" w:eastAsia="Times New Roman" w:hAnsi="Times New Roman" w:cs="Times New Roman"/>
          <w:sz w:val="24"/>
          <w:szCs w:val="24"/>
          <w:lang w:eastAsia="lt-LT"/>
        </w:rPr>
        <w:t>Vilniaus miesto savivaldybės administracijos struktūrinių padalinių darbuotojų</w:t>
      </w:r>
      <w:r w:rsidR="003F1D1E" w:rsidRPr="00882859">
        <w:rPr>
          <w:rFonts w:ascii="Times New Roman" w:eastAsia="Times New Roman" w:hAnsi="Times New Roman" w:cs="Times New Roman"/>
          <w:sz w:val="24"/>
          <w:szCs w:val="24"/>
          <w:lang w:eastAsia="lt-LT"/>
        </w:rPr>
        <w:t xml:space="preserve"> </w:t>
      </w:r>
      <w:r w:rsidR="0033054A" w:rsidRPr="00882859">
        <w:rPr>
          <w:rFonts w:ascii="Times New Roman" w:eastAsia="Times New Roman" w:hAnsi="Times New Roman" w:cs="Times New Roman"/>
          <w:sz w:val="24"/>
          <w:szCs w:val="24"/>
          <w:lang w:eastAsia="lt-LT"/>
        </w:rPr>
        <w:t xml:space="preserve">nuolatiniam </w:t>
      </w:r>
      <w:r w:rsidR="003F1D1E" w:rsidRPr="00882859">
        <w:rPr>
          <w:rFonts w:ascii="Times New Roman" w:eastAsia="Times New Roman" w:hAnsi="Times New Roman" w:cs="Times New Roman"/>
          <w:sz w:val="24"/>
          <w:szCs w:val="24"/>
          <w:lang w:eastAsia="lt-LT"/>
        </w:rPr>
        <w:t>darbui</w:t>
      </w:r>
      <w:r w:rsidR="003F1D1E" w:rsidRPr="00882859">
        <w:rPr>
          <w:rFonts w:ascii="Times New Roman" w:eastAsia="Times New Roman" w:hAnsi="Times New Roman" w:cs="Times New Roman"/>
          <w:bCs/>
          <w:sz w:val="24"/>
          <w:szCs w:val="24"/>
          <w:lang w:eastAsia="lt-LT"/>
        </w:rPr>
        <w:t xml:space="preserve">, </w:t>
      </w:r>
      <w:r w:rsidR="00303EAE" w:rsidRPr="00882859">
        <w:rPr>
          <w:rFonts w:ascii="Times New Roman" w:hAnsi="Times New Roman" w:cs="Times New Roman"/>
          <w:sz w:val="24"/>
          <w:szCs w:val="24"/>
        </w:rPr>
        <w:t xml:space="preserve">įrengtų pagal </w:t>
      </w:r>
      <w:r w:rsidR="008868C0" w:rsidRPr="00882859">
        <w:rPr>
          <w:rFonts w:ascii="Times New Roman" w:hAnsi="Times New Roman" w:cs="Times New Roman"/>
          <w:sz w:val="24"/>
          <w:szCs w:val="24"/>
        </w:rPr>
        <w:t>P</w:t>
      </w:r>
      <w:r w:rsidR="00303EAE" w:rsidRPr="00882859">
        <w:rPr>
          <w:rFonts w:ascii="Times New Roman" w:hAnsi="Times New Roman" w:cs="Times New Roman"/>
          <w:sz w:val="24"/>
          <w:szCs w:val="24"/>
        </w:rPr>
        <w:t xml:space="preserve">erkančiosios organizacijos poreikius, </w:t>
      </w:r>
      <w:r w:rsidRPr="00882859">
        <w:rPr>
          <w:rFonts w:ascii="Times New Roman" w:eastAsia="Times New Roman" w:hAnsi="Times New Roman" w:cs="Times New Roman"/>
          <w:sz w:val="24"/>
          <w:szCs w:val="24"/>
          <w:lang w:eastAsia="lt-LT"/>
        </w:rPr>
        <w:t xml:space="preserve">nuomos teisių įsigijimą skelbiamų derybų būdu </w:t>
      </w:r>
      <w:r w:rsidR="003F40B4" w:rsidRPr="00882859">
        <w:rPr>
          <w:rFonts w:ascii="Times New Roman" w:eastAsia="Calibri" w:hAnsi="Times New Roman" w:cs="Times New Roman"/>
          <w:sz w:val="24"/>
          <w:szCs w:val="24"/>
        </w:rPr>
        <w:t>dešimčiai metų su galimybe nutraukti nuomos sutartį anksčiau</w:t>
      </w:r>
      <w:r w:rsidR="0033054A" w:rsidRPr="00882859">
        <w:rPr>
          <w:rFonts w:ascii="Times New Roman" w:eastAsia="Calibri" w:hAnsi="Times New Roman" w:cs="Times New Roman"/>
          <w:sz w:val="24"/>
          <w:szCs w:val="24"/>
        </w:rPr>
        <w:t>,</w:t>
      </w:r>
      <w:r w:rsidR="003F40B4" w:rsidRPr="00882859">
        <w:rPr>
          <w:rFonts w:ascii="Times New Roman" w:eastAsia="Calibri" w:hAnsi="Times New Roman" w:cs="Times New Roman"/>
          <w:sz w:val="24"/>
          <w:szCs w:val="24"/>
        </w:rPr>
        <w:t xml:space="preserve"> nei nustatytas terminas, informavus prieš vienus</w:t>
      </w:r>
      <w:r w:rsidR="003F1D1E" w:rsidRPr="00882859">
        <w:rPr>
          <w:rFonts w:ascii="Times New Roman" w:eastAsia="Calibri" w:hAnsi="Times New Roman" w:cs="Times New Roman"/>
          <w:sz w:val="24"/>
          <w:szCs w:val="24"/>
        </w:rPr>
        <w:t xml:space="preserve"> </w:t>
      </w:r>
      <w:r w:rsidR="003F40B4" w:rsidRPr="00882859">
        <w:rPr>
          <w:rFonts w:ascii="Times New Roman" w:eastAsia="Calibri" w:hAnsi="Times New Roman" w:cs="Times New Roman"/>
          <w:sz w:val="24"/>
          <w:szCs w:val="24"/>
        </w:rPr>
        <w:t xml:space="preserve">metus, ir </w:t>
      </w:r>
      <w:r w:rsidR="00142164" w:rsidRPr="00882859">
        <w:rPr>
          <w:rFonts w:ascii="Times New Roman" w:eastAsia="Calibri" w:hAnsi="Times New Roman" w:cs="Times New Roman"/>
          <w:sz w:val="24"/>
          <w:szCs w:val="24"/>
        </w:rPr>
        <w:t xml:space="preserve">leisti subnuomoti ne daugiau nei 50 proc. patalpų arba </w:t>
      </w:r>
      <w:r w:rsidR="003F40B4" w:rsidRPr="00882859">
        <w:rPr>
          <w:rFonts w:ascii="Times New Roman" w:eastAsia="Calibri" w:hAnsi="Times New Roman" w:cs="Times New Roman"/>
          <w:sz w:val="24"/>
          <w:szCs w:val="24"/>
        </w:rPr>
        <w:t>suteikti nuomojamas patalpas panaudos pagrindais įmonėms ir įstaigoms, kurių steigėja yra Vilniaus miesto savivaldybės taryba (jų funkcijoms vykdyti)</w:t>
      </w:r>
      <w:r w:rsidR="00303EAE" w:rsidRPr="00882859">
        <w:rPr>
          <w:rFonts w:ascii="Times New Roman" w:eastAsia="Calibri" w:hAnsi="Times New Roman" w:cs="Times New Roman"/>
          <w:sz w:val="24"/>
          <w:szCs w:val="24"/>
        </w:rPr>
        <w:t>.</w:t>
      </w:r>
      <w:r w:rsidR="000F0AD0" w:rsidRPr="00882859">
        <w:rPr>
          <w:rFonts w:ascii="Times New Roman" w:eastAsia="Calibri" w:hAnsi="Times New Roman" w:cs="Times New Roman"/>
          <w:sz w:val="24"/>
          <w:szCs w:val="24"/>
        </w:rPr>
        <w:t xml:space="preserve"> Taip pat turi būti suteikiama ne mažiau kaip 30 automobilių statymo vietų.</w:t>
      </w:r>
    </w:p>
    <w:p w14:paraId="52E51C0F" w14:textId="0BB3566A" w:rsidR="00775C45" w:rsidRPr="00882859" w:rsidRDefault="00A9097D" w:rsidP="00EA1009">
      <w:pPr>
        <w:spacing w:after="0" w:line="240" w:lineRule="auto"/>
        <w:ind w:firstLine="720"/>
        <w:jc w:val="both"/>
        <w:rPr>
          <w:rFonts w:ascii="Times New Roman" w:hAnsi="Times New Roman" w:cs="Times New Roman"/>
          <w:sz w:val="24"/>
          <w:szCs w:val="24"/>
        </w:rPr>
      </w:pPr>
      <w:r w:rsidRPr="00882859">
        <w:rPr>
          <w:rFonts w:ascii="Times New Roman" w:eastAsia="Times New Roman" w:hAnsi="Times New Roman" w:cs="Times New Roman"/>
          <w:sz w:val="24"/>
          <w:szCs w:val="24"/>
          <w:lang w:eastAsia="lt-LT"/>
        </w:rPr>
        <w:t>6. Reikalavimai patalpoms</w:t>
      </w:r>
      <w:r w:rsidR="00526FF4" w:rsidRPr="00882859">
        <w:rPr>
          <w:rFonts w:ascii="Times New Roman" w:eastAsia="Times New Roman" w:hAnsi="Times New Roman" w:cs="Times New Roman"/>
          <w:sz w:val="24"/>
          <w:szCs w:val="24"/>
          <w:lang w:eastAsia="lt-LT"/>
        </w:rPr>
        <w:t xml:space="preserve"> aprašyti</w:t>
      </w:r>
      <w:r w:rsidR="005133B5" w:rsidRPr="00882859">
        <w:rPr>
          <w:rFonts w:ascii="Times New Roman" w:eastAsia="Times New Roman" w:hAnsi="Times New Roman" w:cs="Times New Roman"/>
          <w:sz w:val="24"/>
          <w:szCs w:val="24"/>
          <w:lang w:eastAsia="lt-LT"/>
        </w:rPr>
        <w:t xml:space="preserve"> </w:t>
      </w:r>
      <w:r w:rsidR="007D58A6" w:rsidRPr="00882859">
        <w:rPr>
          <w:rFonts w:ascii="Times New Roman" w:eastAsia="Times New Roman" w:hAnsi="Times New Roman" w:cs="Times New Roman"/>
          <w:sz w:val="24"/>
          <w:szCs w:val="24"/>
          <w:lang w:eastAsia="lt-LT"/>
        </w:rPr>
        <w:t xml:space="preserve">šio </w:t>
      </w:r>
      <w:r w:rsidR="005133B5" w:rsidRPr="00882859">
        <w:rPr>
          <w:rFonts w:ascii="Times New Roman" w:eastAsia="Times New Roman" w:hAnsi="Times New Roman" w:cs="Times New Roman"/>
          <w:sz w:val="24"/>
          <w:szCs w:val="24"/>
          <w:lang w:eastAsia="lt-LT"/>
        </w:rPr>
        <w:t>aprašo</w:t>
      </w:r>
      <w:r w:rsidR="00526FF4" w:rsidRPr="00882859">
        <w:rPr>
          <w:rFonts w:ascii="Times New Roman" w:eastAsia="Times New Roman" w:hAnsi="Times New Roman" w:cs="Times New Roman"/>
          <w:sz w:val="24"/>
          <w:szCs w:val="24"/>
          <w:lang w:eastAsia="lt-LT"/>
        </w:rPr>
        <w:t xml:space="preserve"> </w:t>
      </w:r>
      <w:r w:rsidR="00526FF4" w:rsidRPr="00882859">
        <w:rPr>
          <w:rFonts w:ascii="Times New Roman" w:hAnsi="Times New Roman" w:cs="Times New Roman"/>
          <w:sz w:val="24"/>
          <w:szCs w:val="24"/>
        </w:rPr>
        <w:t xml:space="preserve">1 priede „Patalpų nuomos specifikacija“. </w:t>
      </w:r>
      <w:r w:rsidR="00775C45" w:rsidRPr="00882859">
        <w:rPr>
          <w:rFonts w:ascii="Times New Roman" w:hAnsi="Times New Roman" w:cs="Times New Roman"/>
          <w:sz w:val="24"/>
          <w:szCs w:val="24"/>
        </w:rPr>
        <w:t xml:space="preserve"> </w:t>
      </w:r>
    </w:p>
    <w:p w14:paraId="6B0119BD" w14:textId="44310047" w:rsidR="00D214DC" w:rsidRDefault="00A9097D" w:rsidP="00382779">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ab/>
      </w:r>
      <w:r w:rsidRPr="00882859">
        <w:rPr>
          <w:rFonts w:ascii="Times New Roman" w:eastAsia="Times New Roman" w:hAnsi="Times New Roman" w:cs="Times New Roman"/>
          <w:b/>
          <w:sz w:val="24"/>
          <w:szCs w:val="24"/>
          <w:lang w:eastAsia="lt-LT"/>
        </w:rPr>
        <w:tab/>
      </w:r>
    </w:p>
    <w:p w14:paraId="68947B4D" w14:textId="77777777" w:rsidR="00637AAD" w:rsidRDefault="00637AAD" w:rsidP="00382779">
      <w:pPr>
        <w:tabs>
          <w:tab w:val="left" w:pos="720"/>
          <w:tab w:val="num" w:pos="2376"/>
        </w:tabs>
        <w:spacing w:after="0" w:line="240" w:lineRule="auto"/>
        <w:ind w:firstLine="720"/>
        <w:jc w:val="center"/>
        <w:rPr>
          <w:rFonts w:ascii="Times New Roman" w:eastAsia="Times New Roman" w:hAnsi="Times New Roman" w:cs="Times New Roman"/>
          <w:b/>
          <w:sz w:val="24"/>
          <w:szCs w:val="24"/>
          <w:lang w:eastAsia="lt-LT"/>
        </w:rPr>
      </w:pPr>
    </w:p>
    <w:p w14:paraId="2A580F19" w14:textId="77777777" w:rsidR="00637AAD" w:rsidRDefault="00637AA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6F9AABED" w14:textId="77777777" w:rsidR="00637AAD" w:rsidRDefault="00637AA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4B8A470E" w14:textId="77777777" w:rsidR="00637AAD" w:rsidRDefault="00637AA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4C4EFFC3" w14:textId="74E9E1D9" w:rsidR="00A9097D" w:rsidRPr="00882859"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lastRenderedPageBreak/>
        <w:t>II SKYRIUS</w:t>
      </w:r>
    </w:p>
    <w:p w14:paraId="0DB6BB3A" w14:textId="26E477DD" w:rsidR="00A9097D" w:rsidRPr="00882859"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PARAIŠKŲ PATEIKIMO TVARKA</w:t>
      </w:r>
    </w:p>
    <w:p w14:paraId="36395C50" w14:textId="77777777" w:rsidR="00A9097D" w:rsidRPr="00882859"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p>
    <w:p w14:paraId="51974466" w14:textId="415C2027"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7. Paraiškos dalyvauti skelbiamose derybose turi būti pateiktos </w:t>
      </w:r>
      <w:r w:rsidRPr="00882859">
        <w:rPr>
          <w:rFonts w:ascii="Times New Roman" w:eastAsia="Times New Roman" w:hAnsi="Times New Roman" w:cs="Times New Roman"/>
          <w:sz w:val="24"/>
          <w:szCs w:val="24"/>
        </w:rPr>
        <w:t>skelbime nurodytu laiku ir nurodytoje vietoje.</w:t>
      </w:r>
      <w:r w:rsidRPr="00882859">
        <w:rPr>
          <w:rFonts w:ascii="Times New Roman" w:eastAsia="Times New Roman" w:hAnsi="Times New Roman" w:cs="Times New Roman"/>
          <w:sz w:val="24"/>
          <w:szCs w:val="24"/>
          <w:lang w:eastAsia="lt-LT"/>
        </w:rPr>
        <w:t xml:space="preserve"> Vėliau pateiktos paraiškos nenagrinėjamos, neatplėštas vokas grąžinamas jį atsiuntusiam kandidatui.</w:t>
      </w:r>
    </w:p>
    <w:p w14:paraId="3327E701" w14:textId="064A468C"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8. Perkančioji organizacija neatsako už pašto vėlavimus ar kitus nenumatytus atvejus, dėl kurių paraiškos nebuvo gautos ar gautos pavėluotai. Pavėluotai gautos paraiškos grąžinamos kandidatams registruotu laišku.</w:t>
      </w:r>
    </w:p>
    <w:p w14:paraId="1CD5E510" w14:textId="6A811C2F"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9. Turto savininkas ar jo įgaliotas asmuo, siekiantis būti pakviestas dalyvauti derybose dėl turto nuomos (toliau – Kandidatas), paraišką dalyvauti derybose ir kitus dokumentus pateikia lietuvių kalba.</w:t>
      </w:r>
    </w:p>
    <w:p w14:paraId="54C1462B" w14:textId="7623212B"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10. Dalyvauti skelbiamose derybose ir teikti paraiškas dėl turto nuomos gali tiek fiziniai, tiek juridiniai asmenys.</w:t>
      </w:r>
    </w:p>
    <w:p w14:paraId="15ADB1AC" w14:textId="77777777"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11. Paraiškų pateikimo tvarka fiziniams ir juridiniams asmenims:</w:t>
      </w:r>
    </w:p>
    <w:p w14:paraId="4385C2FD" w14:textId="47457C8A"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11.1. </w:t>
      </w:r>
      <w:r w:rsidR="0063181A" w:rsidRPr="00882859">
        <w:rPr>
          <w:rFonts w:ascii="Times New Roman" w:eastAsia="Times New Roman" w:hAnsi="Times New Roman" w:cs="Times New Roman"/>
          <w:sz w:val="24"/>
          <w:szCs w:val="24"/>
          <w:lang w:eastAsia="lt-LT"/>
        </w:rPr>
        <w:t xml:space="preserve">Kandidatas </w:t>
      </w:r>
      <w:r w:rsidR="00591B49" w:rsidRPr="00882859">
        <w:rPr>
          <w:rFonts w:ascii="Times New Roman" w:eastAsia="Times New Roman" w:hAnsi="Times New Roman" w:cs="Times New Roman"/>
          <w:sz w:val="24"/>
          <w:szCs w:val="24"/>
          <w:lang w:eastAsia="lt-LT"/>
        </w:rPr>
        <w:t xml:space="preserve">pristato </w:t>
      </w:r>
      <w:r w:rsidRPr="00882859">
        <w:rPr>
          <w:rFonts w:ascii="Times New Roman" w:eastAsia="Times New Roman" w:hAnsi="Times New Roman" w:cs="Times New Roman"/>
          <w:sz w:val="24"/>
          <w:szCs w:val="24"/>
          <w:lang w:eastAsia="lt-LT"/>
        </w:rPr>
        <w:t>užpild</w:t>
      </w:r>
      <w:r w:rsidR="00591B49">
        <w:rPr>
          <w:rFonts w:ascii="Times New Roman" w:eastAsia="Times New Roman" w:hAnsi="Times New Roman" w:cs="Times New Roman"/>
          <w:sz w:val="24"/>
          <w:szCs w:val="24"/>
          <w:lang w:eastAsia="lt-LT"/>
        </w:rPr>
        <w:t>ytą</w:t>
      </w:r>
      <w:r w:rsidRPr="00882859">
        <w:rPr>
          <w:rFonts w:ascii="Times New Roman" w:eastAsia="Times New Roman" w:hAnsi="Times New Roman" w:cs="Times New Roman"/>
          <w:sz w:val="24"/>
          <w:szCs w:val="24"/>
          <w:lang w:eastAsia="lt-LT"/>
        </w:rPr>
        <w:t xml:space="preserve"> paraišką (</w:t>
      </w:r>
      <w:r w:rsidR="001A503F" w:rsidRPr="00882859">
        <w:rPr>
          <w:rFonts w:ascii="Times New Roman" w:eastAsia="Times New Roman" w:hAnsi="Times New Roman" w:cs="Times New Roman"/>
          <w:sz w:val="24"/>
          <w:szCs w:val="24"/>
          <w:lang w:eastAsia="lt-LT"/>
        </w:rPr>
        <w:t xml:space="preserve">2 </w:t>
      </w:r>
      <w:r w:rsidRPr="00882859">
        <w:rPr>
          <w:rFonts w:ascii="Times New Roman" w:eastAsia="Times New Roman" w:hAnsi="Times New Roman" w:cs="Times New Roman"/>
          <w:sz w:val="24"/>
          <w:szCs w:val="24"/>
          <w:lang w:eastAsia="lt-LT"/>
        </w:rPr>
        <w:t>priedas)</w:t>
      </w:r>
      <w:r w:rsidR="00180495" w:rsidRPr="00882859">
        <w:rPr>
          <w:rFonts w:ascii="Times New Roman" w:eastAsia="Times New Roman" w:hAnsi="Times New Roman" w:cs="Times New Roman"/>
          <w:sz w:val="24"/>
          <w:szCs w:val="24"/>
          <w:lang w:eastAsia="lt-LT"/>
        </w:rPr>
        <w:t xml:space="preserve"> ir</w:t>
      </w:r>
      <w:r w:rsidR="00180495" w:rsidRPr="00882859">
        <w:rPr>
          <w:rFonts w:ascii="Times New Roman" w:hAnsi="Times New Roman" w:cs="Times New Roman"/>
          <w:sz w:val="24"/>
          <w:szCs w:val="24"/>
        </w:rPr>
        <w:t xml:space="preserve"> Negyvenamųjų patalpų nuomos teisių įsigijimo skelbiamų derybų būdu sąlygų 1 priedą (t. y. atitikimą patalpų nuomos specifikacijos kiekvienam punktui)</w:t>
      </w:r>
      <w:r w:rsidRPr="00882859">
        <w:rPr>
          <w:rFonts w:ascii="Times New Roman" w:eastAsia="Times New Roman" w:hAnsi="Times New Roman" w:cs="Times New Roman"/>
          <w:sz w:val="24"/>
          <w:szCs w:val="24"/>
          <w:lang w:eastAsia="lt-LT"/>
        </w:rPr>
        <w:t xml:space="preserve"> užklijuotame voke su užrašu „Skelbiamoms deryboms dėl patalpų nuomos“ ir nurodo savo rekvizitus. Kartu su paraiška pateikiami šie dokumentai:</w:t>
      </w:r>
    </w:p>
    <w:p w14:paraId="7D9643E4" w14:textId="77777777"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11.1.1. patalpų, kur</w:t>
      </w:r>
      <w:r w:rsidR="00F53424" w:rsidRPr="00882859">
        <w:rPr>
          <w:rFonts w:ascii="Times New Roman" w:eastAsia="Times New Roman" w:hAnsi="Times New Roman" w:cs="Times New Roman"/>
          <w:sz w:val="24"/>
          <w:szCs w:val="24"/>
          <w:lang w:eastAsia="lt-LT"/>
        </w:rPr>
        <w:t>i</w:t>
      </w:r>
      <w:r w:rsidRPr="00882859">
        <w:rPr>
          <w:rFonts w:ascii="Times New Roman" w:eastAsia="Times New Roman" w:hAnsi="Times New Roman" w:cs="Times New Roman"/>
          <w:sz w:val="24"/>
          <w:szCs w:val="24"/>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11.1.2. patalpų kadastro duomenų bylos kopija;</w:t>
      </w:r>
    </w:p>
    <w:p w14:paraId="012FB3AA" w14:textId="06F60AAA"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A06CE49"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11.1.4. kreditoriaus rašytinis sutikimas nuomoti patalpas (jei patalpos įkeistos</w:t>
      </w:r>
      <w:r w:rsidR="0033054A" w:rsidRPr="00882859">
        <w:rPr>
          <w:rFonts w:ascii="Times New Roman" w:eastAsia="Times New Roman" w:hAnsi="Times New Roman" w:cs="Times New Roman"/>
          <w:sz w:val="24"/>
          <w:szCs w:val="24"/>
          <w:lang w:eastAsia="lt-LT"/>
        </w:rPr>
        <w:t>);</w:t>
      </w:r>
    </w:p>
    <w:p w14:paraId="74C994A2" w14:textId="1D2AC1E9" w:rsidR="0033054A" w:rsidRPr="00882859" w:rsidRDefault="0033054A" w:rsidP="00382779">
      <w:pPr>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11.1.5. Kandidato sutikimas leisti fotografuoti siūlomas nuomoti patalpas ir aprašyti jų būklę;</w:t>
      </w:r>
    </w:p>
    <w:p w14:paraId="04C9D8C7" w14:textId="4FC787FC" w:rsidR="00A9097D" w:rsidRPr="00882859" w:rsidRDefault="00A9097D" w:rsidP="00382779">
      <w:pPr>
        <w:spacing w:after="0" w:line="240" w:lineRule="auto"/>
        <w:ind w:firstLine="709"/>
        <w:jc w:val="both"/>
        <w:rPr>
          <w:rFonts w:ascii="Times New Roman" w:eastAsia="Times New Roman" w:hAnsi="Times New Roman" w:cs="Times New Roman"/>
          <w:sz w:val="24"/>
          <w:szCs w:val="24"/>
        </w:rPr>
      </w:pPr>
      <w:r w:rsidRPr="00882859">
        <w:rPr>
          <w:rFonts w:ascii="Times New Roman" w:eastAsia="Times New Roman" w:hAnsi="Times New Roman" w:cs="Times New Roman"/>
          <w:sz w:val="24"/>
          <w:szCs w:val="24"/>
          <w:lang w:eastAsia="lt-LT"/>
        </w:rPr>
        <w:t>11.</w:t>
      </w:r>
      <w:r w:rsidR="0033054A" w:rsidRPr="00882859">
        <w:rPr>
          <w:rFonts w:ascii="Times New Roman" w:eastAsia="Times New Roman" w:hAnsi="Times New Roman" w:cs="Times New Roman"/>
          <w:sz w:val="24"/>
          <w:szCs w:val="24"/>
          <w:lang w:eastAsia="lt-LT"/>
        </w:rPr>
        <w:t>2</w:t>
      </w:r>
      <w:r w:rsidRPr="00882859">
        <w:rPr>
          <w:rFonts w:ascii="Times New Roman" w:eastAsia="Times New Roman" w:hAnsi="Times New Roman" w:cs="Times New Roman"/>
          <w:sz w:val="24"/>
          <w:szCs w:val="24"/>
          <w:lang w:eastAsia="lt-LT"/>
        </w:rPr>
        <w:t xml:space="preserve">. </w:t>
      </w:r>
      <w:r w:rsidR="0063181A" w:rsidRPr="00882859">
        <w:rPr>
          <w:rFonts w:ascii="Times New Roman" w:eastAsia="Times New Roman" w:hAnsi="Times New Roman" w:cs="Times New Roman"/>
          <w:sz w:val="24"/>
          <w:szCs w:val="24"/>
          <w:lang w:eastAsia="lt-LT"/>
        </w:rPr>
        <w:t xml:space="preserve">Kandidatas </w:t>
      </w:r>
      <w:r w:rsidRPr="00882859">
        <w:rPr>
          <w:rFonts w:ascii="Times New Roman" w:eastAsia="Times New Roman" w:hAnsi="Times New Roman" w:cs="Times New Roman"/>
          <w:sz w:val="24"/>
          <w:szCs w:val="24"/>
          <w:lang w:eastAsia="lt-LT"/>
        </w:rPr>
        <w:t xml:space="preserve">paraiškoje nurodo pradinę siūlomų nuomoti patalpų </w:t>
      </w:r>
      <w:r w:rsidR="007452FC" w:rsidRPr="00882859">
        <w:rPr>
          <w:rFonts w:ascii="Times New Roman" w:eastAsia="Times New Roman" w:hAnsi="Times New Roman" w:cs="Times New Roman"/>
          <w:sz w:val="24"/>
          <w:szCs w:val="24"/>
          <w:lang w:eastAsia="lt-LT"/>
        </w:rPr>
        <w:t xml:space="preserve">1 (vieno) kv. m </w:t>
      </w:r>
      <w:r w:rsidR="003C37AA" w:rsidRPr="00882859">
        <w:rPr>
          <w:rFonts w:ascii="Times New Roman" w:eastAsia="Times New Roman" w:hAnsi="Times New Roman" w:cs="Times New Roman"/>
          <w:sz w:val="24"/>
          <w:szCs w:val="24"/>
          <w:lang w:eastAsia="lt-LT"/>
        </w:rPr>
        <w:t xml:space="preserve">bendrojo ploto nuomos </w:t>
      </w:r>
      <w:r w:rsidRPr="00882859">
        <w:rPr>
          <w:rFonts w:ascii="Times New Roman" w:eastAsia="Times New Roman" w:hAnsi="Times New Roman" w:cs="Times New Roman"/>
          <w:sz w:val="24"/>
          <w:szCs w:val="24"/>
          <w:lang w:eastAsia="lt-LT"/>
        </w:rPr>
        <w:t xml:space="preserve">kainą </w:t>
      </w:r>
      <w:r w:rsidR="0033054A" w:rsidRPr="00882859">
        <w:rPr>
          <w:rFonts w:ascii="Times New Roman" w:eastAsia="Times New Roman" w:hAnsi="Times New Roman" w:cs="Times New Roman"/>
          <w:sz w:val="24"/>
          <w:szCs w:val="24"/>
          <w:lang w:eastAsia="lt-LT"/>
        </w:rPr>
        <w:t xml:space="preserve">per </w:t>
      </w:r>
      <w:r w:rsidR="003C37AA" w:rsidRPr="00882859">
        <w:rPr>
          <w:rFonts w:ascii="Times New Roman" w:eastAsia="Times New Roman" w:hAnsi="Times New Roman" w:cs="Times New Roman"/>
          <w:sz w:val="24"/>
          <w:szCs w:val="24"/>
          <w:lang w:eastAsia="lt-LT"/>
        </w:rPr>
        <w:t xml:space="preserve">vieną </w:t>
      </w:r>
      <w:r w:rsidR="0033054A" w:rsidRPr="00882859">
        <w:rPr>
          <w:rFonts w:ascii="Times New Roman" w:eastAsia="Times New Roman" w:hAnsi="Times New Roman" w:cs="Times New Roman"/>
          <w:sz w:val="24"/>
          <w:szCs w:val="24"/>
          <w:lang w:eastAsia="lt-LT"/>
        </w:rPr>
        <w:t>mėnesį</w:t>
      </w:r>
      <w:r w:rsidRPr="00882859">
        <w:rPr>
          <w:rFonts w:ascii="Times New Roman" w:eastAsia="Times New Roman" w:hAnsi="Times New Roman" w:cs="Times New Roman"/>
          <w:sz w:val="24"/>
          <w:szCs w:val="24"/>
          <w:lang w:eastAsia="lt-LT"/>
        </w:rPr>
        <w:t xml:space="preserve">, įskaitant visus papildomus mokesčius, kaip jie suprantami Lietuvos Respublikos mokesčių administravimo įstatyme (įskaitant </w:t>
      </w:r>
      <w:r w:rsidRPr="00882859">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882859">
        <w:rPr>
          <w:rFonts w:ascii="Times New Roman" w:eastAsia="Times New Roman" w:hAnsi="Times New Roman" w:cs="Times New Roman"/>
          <w:sz w:val="24"/>
          <w:szCs w:val="24"/>
          <w:lang w:eastAsia="lt-LT"/>
        </w:rPr>
        <w:t>)</w:t>
      </w:r>
      <w:r w:rsidR="00811326" w:rsidRPr="00882859">
        <w:rPr>
          <w:rFonts w:ascii="Times New Roman" w:eastAsia="Times New Roman" w:hAnsi="Times New Roman" w:cs="Times New Roman"/>
          <w:sz w:val="24"/>
          <w:szCs w:val="24"/>
          <w:lang w:eastAsia="lt-LT"/>
        </w:rPr>
        <w:t>, parkavimo vietas, visus su patalpų išlaikymu susijusius mokesčius (įskaitant, bet neapsiribojant, mokesčius už terit</w:t>
      </w:r>
      <w:r w:rsidR="00033FB4" w:rsidRPr="00882859">
        <w:rPr>
          <w:rFonts w:ascii="Times New Roman" w:eastAsia="Times New Roman" w:hAnsi="Times New Roman" w:cs="Times New Roman"/>
          <w:sz w:val="24"/>
          <w:szCs w:val="24"/>
          <w:lang w:eastAsia="lt-LT"/>
        </w:rPr>
        <w:t>o</w:t>
      </w:r>
      <w:r w:rsidR="00811326" w:rsidRPr="00882859">
        <w:rPr>
          <w:rFonts w:ascii="Times New Roman" w:eastAsia="Times New Roman" w:hAnsi="Times New Roman" w:cs="Times New Roman"/>
          <w:sz w:val="24"/>
          <w:szCs w:val="24"/>
          <w:lang w:eastAsia="lt-LT"/>
        </w:rPr>
        <w:t>rijos ir bendrųjų patalpų tvarkymą bei šiukšlių šalinimą, atliekų rūšiavimą, remontą, administravimo paslaugas, turto mokesčius, inžinerinių sistemų priežiūrą ir remontą, baldų nuomą)</w:t>
      </w:r>
      <w:r w:rsidRPr="00882859">
        <w:rPr>
          <w:rFonts w:ascii="Times New Roman" w:eastAsia="Times New Roman" w:hAnsi="Times New Roman" w:cs="Times New Roman"/>
          <w:sz w:val="24"/>
          <w:szCs w:val="24"/>
          <w:lang w:eastAsia="lt-LT"/>
        </w:rPr>
        <w:t xml:space="preserve">. </w:t>
      </w:r>
      <w:r w:rsidRPr="00882859">
        <w:rPr>
          <w:rFonts w:ascii="Times New Roman" w:eastAsia="Times New Roman" w:hAnsi="Times New Roman" w:cs="Times New Roman"/>
          <w:sz w:val="24"/>
          <w:szCs w:val="24"/>
        </w:rPr>
        <w:t xml:space="preserve">Pasiūlyme turi būti nurodytos nekilnojamųjų daiktų apžiūros sąlygos (laikas, per kurį galima apžiūrėti turtą, ir </w:t>
      </w:r>
      <w:r w:rsidR="00896472">
        <w:rPr>
          <w:rFonts w:ascii="Times New Roman" w:eastAsia="Times New Roman" w:hAnsi="Times New Roman" w:cs="Times New Roman"/>
          <w:sz w:val="24"/>
          <w:szCs w:val="24"/>
        </w:rPr>
        <w:t>K</w:t>
      </w:r>
      <w:r w:rsidRPr="00882859">
        <w:rPr>
          <w:rFonts w:ascii="Times New Roman" w:eastAsia="Times New Roman" w:hAnsi="Times New Roman" w:cs="Times New Roman"/>
          <w:sz w:val="24"/>
          <w:szCs w:val="24"/>
        </w:rPr>
        <w:t>andidato įgalioto atstovo, į kurį galima kreiptis dėl nuomojamų nekilnojamųjų daiktų apžiūrėjimo, pareigos, vardas ir pavardė, adresas, telefono numeris).</w:t>
      </w:r>
      <w:r w:rsidR="0033054A" w:rsidRPr="00882859">
        <w:rPr>
          <w:rFonts w:ascii="Times New Roman" w:eastAsia="Times New Roman" w:hAnsi="Times New Roman" w:cs="Times New Roman"/>
          <w:sz w:val="24"/>
          <w:szCs w:val="24"/>
        </w:rPr>
        <w:t xml:space="preserve"> </w:t>
      </w:r>
      <w:r w:rsidRPr="00882859">
        <w:rPr>
          <w:rFonts w:ascii="Times New Roman" w:eastAsia="Times New Roman" w:hAnsi="Times New Roman" w:cs="Times New Roman"/>
          <w:sz w:val="24"/>
          <w:szCs w:val="24"/>
        </w:rPr>
        <w:t>Kandidatas privalo nurodyti jo pasiūlyme esančią konfidencialią informaciją. Pasiūlyme nurodyta nekilnojamųjų daiktų nuomos kaina negali būti konfidenciali</w:t>
      </w:r>
      <w:r w:rsidR="0033054A" w:rsidRPr="00882859">
        <w:rPr>
          <w:rFonts w:ascii="Times New Roman" w:eastAsia="Times New Roman" w:hAnsi="Times New Roman" w:cs="Times New Roman"/>
          <w:sz w:val="24"/>
          <w:szCs w:val="24"/>
        </w:rPr>
        <w:t>.</w:t>
      </w:r>
    </w:p>
    <w:p w14:paraId="364217C7" w14:textId="561EFD7E" w:rsidR="00A9097D" w:rsidRPr="00882859" w:rsidRDefault="00A9097D" w:rsidP="00382779">
      <w:pPr>
        <w:tabs>
          <w:tab w:val="left" w:pos="720"/>
          <w:tab w:val="num" w:pos="2376"/>
        </w:tabs>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882859">
        <w:rPr>
          <w:rFonts w:ascii="Times New Roman" w:eastAsia="Times New Roman" w:hAnsi="Times New Roman" w:cs="Times New Roman"/>
          <w:sz w:val="24"/>
          <w:szCs w:val="24"/>
          <w:shd w:val="clear" w:color="auto" w:fill="FFFFFF"/>
          <w:lang w:eastAsia="lt-LT"/>
        </w:rPr>
        <w:t>savivaldybė</w:t>
      </w:r>
      <w:r w:rsidR="00FD0986" w:rsidRPr="00882859">
        <w:rPr>
          <w:rFonts w:ascii="Times New Roman" w:eastAsia="Times New Roman" w:hAnsi="Times New Roman" w:cs="Times New Roman"/>
          <w:sz w:val="24"/>
          <w:szCs w:val="24"/>
          <w:shd w:val="clear" w:color="auto" w:fill="FFFFFF"/>
          <w:lang w:eastAsia="lt-LT"/>
        </w:rPr>
        <w:t>je</w:t>
      </w:r>
      <w:r w:rsidRPr="00882859">
        <w:rPr>
          <w:rFonts w:ascii="Times New Roman" w:eastAsia="Times New Roman" w:hAnsi="Times New Roman" w:cs="Times New Roman"/>
          <w:sz w:val="24"/>
          <w:szCs w:val="24"/>
          <w:shd w:val="clear" w:color="auto" w:fill="FFFFFF"/>
          <w:lang w:eastAsia="lt-LT"/>
        </w:rPr>
        <w:t xml:space="preserve"> (Konstitucijos pr. 3, LT-09601 Vilnius)</w:t>
      </w:r>
      <w:r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b/>
          <w:sz w:val="24"/>
          <w:szCs w:val="24"/>
          <w:lang w:eastAsia="lt-LT"/>
        </w:rPr>
        <w:t xml:space="preserve"> </w:t>
      </w:r>
      <w:r w:rsidRPr="00882859">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w:t>
      </w:r>
      <w:r w:rsidR="00443F53">
        <w:rPr>
          <w:rFonts w:ascii="Times New Roman" w:eastAsia="Times New Roman" w:hAnsi="Times New Roman" w:cs="Times New Roman"/>
          <w:sz w:val="24"/>
          <w:szCs w:val="24"/>
          <w:lang w:eastAsia="lt-LT"/>
        </w:rPr>
        <w:t>bei</w:t>
      </w:r>
      <w:r w:rsidR="00443F53" w:rsidRPr="00882859">
        <w:rPr>
          <w:rFonts w:ascii="Times New Roman" w:eastAsia="Times New Roman" w:hAnsi="Times New Roman" w:cs="Times New Roman"/>
          <w:sz w:val="24"/>
          <w:szCs w:val="24"/>
          <w:lang w:eastAsia="lt-LT"/>
        </w:rPr>
        <w:t xml:space="preserve"> </w:t>
      </w:r>
      <w:r w:rsidRPr="00882859">
        <w:rPr>
          <w:rFonts w:ascii="Times New Roman" w:eastAsia="Times New Roman" w:hAnsi="Times New Roman" w:cs="Times New Roman"/>
          <w:sz w:val="24"/>
          <w:szCs w:val="24"/>
          <w:lang w:eastAsia="lt-LT"/>
        </w:rPr>
        <w:t xml:space="preserve">laiką </w:t>
      </w:r>
      <w:r w:rsidR="00443F53">
        <w:rPr>
          <w:rFonts w:ascii="Times New Roman" w:eastAsia="Times New Roman" w:hAnsi="Times New Roman" w:cs="Times New Roman"/>
          <w:sz w:val="24"/>
          <w:szCs w:val="24"/>
          <w:lang w:eastAsia="lt-LT"/>
        </w:rPr>
        <w:t xml:space="preserve">ir </w:t>
      </w:r>
      <w:r w:rsidRPr="00882859">
        <w:rPr>
          <w:rFonts w:ascii="Times New Roman" w:eastAsia="Times New Roman" w:hAnsi="Times New Roman" w:cs="Times New Roman"/>
          <w:sz w:val="24"/>
          <w:szCs w:val="24"/>
          <w:lang w:eastAsia="lt-LT"/>
        </w:rPr>
        <w:t xml:space="preserve">patvirtina Vilniaus miesto savivaldybės administracijos antspaudu. Informaciją apie nuomos teisių įsigijimą teikia </w:t>
      </w:r>
      <w:r w:rsidR="00775C45" w:rsidRPr="00882859">
        <w:rPr>
          <w:rFonts w:ascii="Times New Roman" w:eastAsia="Times New Roman" w:hAnsi="Times New Roman" w:cs="Times New Roman"/>
          <w:sz w:val="24"/>
          <w:szCs w:val="24"/>
          <w:lang w:eastAsia="lt-LT"/>
        </w:rPr>
        <w:t xml:space="preserve">Vilniaus miesto savivaldybės administracijos </w:t>
      </w:r>
      <w:r w:rsidR="003F40B4" w:rsidRPr="00882859">
        <w:rPr>
          <w:rFonts w:ascii="Times New Roman" w:eastAsia="Times New Roman" w:hAnsi="Times New Roman" w:cs="Times New Roman"/>
          <w:sz w:val="24"/>
          <w:szCs w:val="24"/>
          <w:lang w:eastAsia="lt-LT"/>
        </w:rPr>
        <w:t>Organizacijos vystymo grupė</w:t>
      </w:r>
      <w:r w:rsidR="002543F0">
        <w:rPr>
          <w:rFonts w:ascii="Times New Roman" w:eastAsia="Times New Roman" w:hAnsi="Times New Roman" w:cs="Times New Roman"/>
          <w:sz w:val="24"/>
          <w:szCs w:val="24"/>
          <w:lang w:eastAsia="lt-LT"/>
        </w:rPr>
        <w:t xml:space="preserve"> (</w:t>
      </w:r>
      <w:r w:rsidRPr="00882859">
        <w:rPr>
          <w:rFonts w:ascii="Times New Roman" w:eastAsia="Times New Roman" w:hAnsi="Times New Roman" w:cs="Times New Roman"/>
          <w:sz w:val="24"/>
          <w:szCs w:val="24"/>
          <w:lang w:eastAsia="lt-LT"/>
        </w:rPr>
        <w:t xml:space="preserve">tel. (8 5) </w:t>
      </w:r>
      <w:r w:rsidR="002543F0">
        <w:rPr>
          <w:rFonts w:ascii="Times New Roman" w:eastAsia="Times New Roman" w:hAnsi="Times New Roman" w:cs="Times New Roman"/>
          <w:sz w:val="24"/>
          <w:szCs w:val="24"/>
          <w:lang w:eastAsia="lt-LT"/>
        </w:rPr>
        <w:t xml:space="preserve"> </w:t>
      </w:r>
      <w:r w:rsidRPr="00882859">
        <w:rPr>
          <w:rFonts w:ascii="Times New Roman" w:eastAsia="Times New Roman" w:hAnsi="Times New Roman" w:cs="Times New Roman"/>
          <w:sz w:val="24"/>
          <w:szCs w:val="24"/>
          <w:lang w:eastAsia="lt-LT"/>
        </w:rPr>
        <w:t>2</w:t>
      </w:r>
      <w:r w:rsidR="00775C45" w:rsidRPr="00882859">
        <w:rPr>
          <w:rFonts w:ascii="Times New Roman" w:eastAsia="Times New Roman" w:hAnsi="Times New Roman" w:cs="Times New Roman"/>
          <w:sz w:val="24"/>
          <w:szCs w:val="24"/>
          <w:lang w:eastAsia="lt-LT"/>
        </w:rPr>
        <w:t>11</w:t>
      </w:r>
      <w:r w:rsidR="003F40B4" w:rsidRPr="00882859">
        <w:rPr>
          <w:rFonts w:ascii="Times New Roman" w:eastAsia="Times New Roman" w:hAnsi="Times New Roman" w:cs="Times New Roman"/>
          <w:sz w:val="24"/>
          <w:szCs w:val="24"/>
          <w:lang w:eastAsia="lt-LT"/>
        </w:rPr>
        <w:t xml:space="preserve"> 2482</w:t>
      </w:r>
      <w:r w:rsidRPr="00882859">
        <w:rPr>
          <w:rFonts w:ascii="Times New Roman" w:eastAsia="Times New Roman" w:hAnsi="Times New Roman" w:cs="Times New Roman"/>
          <w:sz w:val="24"/>
          <w:szCs w:val="24"/>
          <w:lang w:eastAsia="lt-LT"/>
        </w:rPr>
        <w:t>, el. p</w:t>
      </w:r>
      <w:r w:rsidR="00290551">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 xml:space="preserve"> </w:t>
      </w:r>
      <w:r w:rsidR="003F40B4" w:rsidRPr="00882859">
        <w:rPr>
          <w:rFonts w:ascii="Times New Roman" w:eastAsia="Times New Roman" w:hAnsi="Times New Roman" w:cs="Times New Roman"/>
          <w:sz w:val="24"/>
          <w:szCs w:val="24"/>
          <w:lang w:eastAsia="lt-LT"/>
        </w:rPr>
        <w:t>alma.jurciukoniene@vilnius.lt</w:t>
      </w:r>
      <w:r w:rsidR="002543F0">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w:t>
      </w:r>
    </w:p>
    <w:p w14:paraId="2096F573" w14:textId="77777777" w:rsidR="00A9097D" w:rsidRPr="00882859" w:rsidRDefault="00A9097D" w:rsidP="00A9097D">
      <w:pPr>
        <w:tabs>
          <w:tab w:val="left" w:pos="720"/>
          <w:tab w:val="num" w:pos="2376"/>
        </w:tabs>
        <w:spacing w:after="0" w:line="240" w:lineRule="auto"/>
        <w:jc w:val="both"/>
        <w:rPr>
          <w:rFonts w:ascii="Times New Roman" w:eastAsia="Times New Roman" w:hAnsi="Times New Roman" w:cs="Times New Roman"/>
          <w:sz w:val="24"/>
          <w:szCs w:val="24"/>
          <w:highlight w:val="yellow"/>
          <w:lang w:eastAsia="lt-LT"/>
        </w:rPr>
      </w:pPr>
    </w:p>
    <w:p w14:paraId="4021A25F" w14:textId="1A653A65"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III SKYRIUS</w:t>
      </w:r>
    </w:p>
    <w:p w14:paraId="655EFF69" w14:textId="5A2E25DD" w:rsidR="00A9097D" w:rsidRPr="00882859" w:rsidRDefault="00A9097D" w:rsidP="00735BE2">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PARAIŠKŲ NAGRINĖJIMO IR PASIŪLYMŲ EILĖS SUDARYMO TVARKA</w:t>
      </w:r>
    </w:p>
    <w:p w14:paraId="52BEA8A9" w14:textId="77777777" w:rsidR="00FD0986" w:rsidRPr="00882859"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13. Vokai su paraiškomis atplėšiami Komisijos posėdyje.</w:t>
      </w:r>
      <w:r w:rsidRPr="00882859">
        <w:rPr>
          <w:rFonts w:ascii="Times New Roman" w:eastAsia="Times New Roman" w:hAnsi="Times New Roman" w:cs="Times New Roman"/>
          <w:b/>
          <w:sz w:val="24"/>
          <w:szCs w:val="24"/>
          <w:highlight w:val="yellow"/>
          <w:lang w:eastAsia="lt-LT"/>
        </w:rPr>
        <w:t xml:space="preserve"> </w:t>
      </w:r>
    </w:p>
    <w:p w14:paraId="2F40D990" w14:textId="5A3C3996"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lastRenderedPageBreak/>
        <w:t xml:space="preserve">14. Jeigu Komisija Kandidato nuomojamų patalpų dokumentus gauna pasibaigus šio </w:t>
      </w:r>
      <w:r w:rsidR="00D21FD6" w:rsidRPr="00882859">
        <w:rPr>
          <w:rFonts w:ascii="Times New Roman" w:eastAsia="Times New Roman" w:hAnsi="Times New Roman" w:cs="Times New Roman"/>
          <w:sz w:val="24"/>
          <w:szCs w:val="24"/>
          <w:lang w:eastAsia="lt-LT"/>
        </w:rPr>
        <w:t>a</w:t>
      </w:r>
      <w:r w:rsidRPr="00882859">
        <w:rPr>
          <w:rFonts w:ascii="Times New Roman" w:eastAsia="Times New Roman" w:hAnsi="Times New Roman" w:cs="Times New Roman"/>
          <w:sz w:val="24"/>
          <w:szCs w:val="24"/>
          <w:lang w:eastAsia="lt-LT"/>
        </w:rPr>
        <w:t>prašo 7 punkte nustatytam terminui, neatplėštas vokas su dokumentais grąžinami juos pateikusiam Kandidatui.</w:t>
      </w:r>
    </w:p>
    <w:p w14:paraId="65E7361D" w14:textId="590B2974"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nuomos teisių įsigijimo dokumentams, jų paraiškos atmetamos.</w:t>
      </w:r>
    </w:p>
    <w:p w14:paraId="7213D757" w14:textId="77777777"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16. Komisija visiems Kandidatams, kurių pasiūlymai neatmesti, ne vėliau kaip per 7 darbo dienas nuo pasiūlymo ir nuomojamų nekilnojamųjų daiktų dokumentų pateikimo termino pabaigos vienu metu išsiunčia kvietimą derėtis, nustato derybų datą, laiką ir vietą.</w:t>
      </w:r>
    </w:p>
    <w:p w14:paraId="7E391884" w14:textId="77777777"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17. Jeigu nė vieno iš Kandidatų, pateikusių paraiškas, siūlomų nuomoti patalpų dokumentai neatitinka reikalavimų, nustatytų nuomos teisių įsigijimo dokumentuose, nuomos teisių įsigijimo procedūros atliekamos iš naujo.</w:t>
      </w:r>
    </w:p>
    <w:p w14:paraId="6F6E8027" w14:textId="77777777"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882859" w:rsidRDefault="00A9097D" w:rsidP="00D80117">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19. Komisija nustato derybų su Kandidatais eilę.</w:t>
      </w:r>
    </w:p>
    <w:p w14:paraId="4E0F943A" w14:textId="77777777"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A3028E5" w14:textId="376F6C46" w:rsidR="007C0DCF"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21. Komisija </w:t>
      </w:r>
      <w:r w:rsidR="005F125C" w:rsidRPr="00882859">
        <w:rPr>
          <w:rFonts w:ascii="Times New Roman" w:eastAsia="Times New Roman" w:hAnsi="Times New Roman" w:cs="Times New Roman"/>
          <w:sz w:val="24"/>
          <w:szCs w:val="24"/>
          <w:lang w:eastAsia="lt-LT"/>
        </w:rPr>
        <w:t xml:space="preserve">su neatmestais Kandidatais </w:t>
      </w:r>
      <w:r w:rsidRPr="00882859">
        <w:rPr>
          <w:rFonts w:ascii="Times New Roman" w:eastAsia="Times New Roman" w:hAnsi="Times New Roman" w:cs="Times New Roman"/>
          <w:sz w:val="24"/>
          <w:szCs w:val="24"/>
          <w:lang w:eastAsia="lt-LT"/>
        </w:rPr>
        <w:t xml:space="preserve">derasi atsižvelgdama į patalpų techninius, ekonominius ir kitokius </w:t>
      </w:r>
      <w:r w:rsidR="0033054A" w:rsidRPr="00882859">
        <w:rPr>
          <w:rFonts w:ascii="Times New Roman" w:eastAsia="Times New Roman" w:hAnsi="Times New Roman" w:cs="Times New Roman"/>
          <w:sz w:val="24"/>
          <w:szCs w:val="24"/>
          <w:lang w:eastAsia="lt-LT"/>
        </w:rPr>
        <w:t xml:space="preserve">šiame apraše </w:t>
      </w:r>
      <w:r w:rsidRPr="00882859">
        <w:rPr>
          <w:rFonts w:ascii="Times New Roman" w:eastAsia="Times New Roman" w:hAnsi="Times New Roman" w:cs="Times New Roman"/>
          <w:sz w:val="24"/>
          <w:szCs w:val="24"/>
          <w:lang w:eastAsia="lt-LT"/>
        </w:rPr>
        <w:t>nustatytus reikalavimus, taip pat dėl kainos, siekdama ekonomiškai naudingiausio rezultato.</w:t>
      </w:r>
    </w:p>
    <w:p w14:paraId="59B0A151" w14:textId="77777777" w:rsidR="00A9097D" w:rsidRPr="00882859" w:rsidRDefault="00A9097D" w:rsidP="00D80117">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22. Derybos su Kandidatu laikomos įvykusiomis ir pasibaigusiomis, kai galutinai susitariama dėl patalpų nuomos kainos ir (ar) nuomos sąlygų ir kai derybų rezultatai atitinka nuomos teisių įsigijimo dokumentus.</w:t>
      </w:r>
    </w:p>
    <w:p w14:paraId="68298B7F" w14:textId="4934EBBE" w:rsidR="00A9097D" w:rsidRPr="00882859" w:rsidRDefault="00A9097D" w:rsidP="00D80117">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882859">
        <w:rPr>
          <w:rFonts w:ascii="Times New Roman" w:eastAsia="Times New Roman" w:hAnsi="Times New Roman" w:cs="Times New Roman"/>
          <w:sz w:val="24"/>
          <w:szCs w:val="24"/>
          <w:lang w:eastAsia="lt-LT"/>
        </w:rPr>
        <w:t>23. Komisija, atsižvelgdama į derybų rezultatus, sudaro pasiūlymų eilę ir visiems derybose dalyvavusiems kandidatams išsiunčia informaciją apie derybų rezultatus</w:t>
      </w:r>
      <w:r w:rsidR="00583339"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trike/>
          <w:sz w:val="24"/>
          <w:szCs w:val="24"/>
          <w:lang w:eastAsia="lt-LT"/>
        </w:rPr>
        <w:t xml:space="preserve"> </w:t>
      </w:r>
    </w:p>
    <w:p w14:paraId="1CD976A2" w14:textId="77777777" w:rsidR="00A9097D" w:rsidRPr="00882859" w:rsidRDefault="00A9097D" w:rsidP="00382779">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85C6A37" w:rsidR="00A9097D" w:rsidRPr="00882859" w:rsidRDefault="00A9097D" w:rsidP="00382779">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25</w:t>
      </w:r>
      <w:r w:rsidR="00816EB5"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882859" w:rsidRDefault="00A9097D" w:rsidP="00382779">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p>
    <w:p w14:paraId="2BA43271"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IV SKYRIUS</w:t>
      </w:r>
    </w:p>
    <w:p w14:paraId="552FDC69"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VERTINIMO KRITERIJAI </w:t>
      </w:r>
    </w:p>
    <w:p w14:paraId="28278D4D" w14:textId="77777777" w:rsidR="00AA2E35" w:rsidRPr="00882859" w:rsidRDefault="00AA2E35" w:rsidP="00A9097D">
      <w:pPr>
        <w:spacing w:after="0" w:line="240" w:lineRule="auto"/>
        <w:jc w:val="center"/>
        <w:rPr>
          <w:rFonts w:ascii="Times New Roman" w:eastAsia="Times New Roman" w:hAnsi="Times New Roman" w:cs="Times New Roman"/>
          <w:b/>
          <w:sz w:val="24"/>
          <w:szCs w:val="24"/>
          <w:lang w:eastAsia="lt-LT"/>
        </w:rPr>
      </w:pPr>
    </w:p>
    <w:p w14:paraId="730E2367" w14:textId="7DEFB2D8" w:rsidR="007B6FA8" w:rsidRPr="00882859" w:rsidRDefault="00AA2E35" w:rsidP="00AC6D93">
      <w:pPr>
        <w:spacing w:after="0" w:line="240" w:lineRule="auto"/>
        <w:ind w:firstLine="720"/>
        <w:jc w:val="both"/>
        <w:rPr>
          <w:rFonts w:ascii="Times New Roman" w:hAnsi="Times New Roman" w:cs="Times New Roman"/>
          <w:sz w:val="24"/>
          <w:szCs w:val="24"/>
        </w:rPr>
      </w:pPr>
      <w:r w:rsidRPr="00882859">
        <w:rPr>
          <w:rFonts w:ascii="Times New Roman" w:eastAsia="Times New Roman" w:hAnsi="Times New Roman" w:cs="Times New Roman"/>
          <w:sz w:val="24"/>
          <w:szCs w:val="24"/>
        </w:rPr>
        <w:t xml:space="preserve">27. </w:t>
      </w:r>
      <w:r w:rsidR="007B6FA8" w:rsidRPr="00882859">
        <w:rPr>
          <w:rFonts w:ascii="Times New Roman" w:hAnsi="Times New Roman" w:cs="Times New Roman"/>
          <w:sz w:val="24"/>
          <w:szCs w:val="24"/>
        </w:rPr>
        <w:t xml:space="preserve">Neatmesti pasiūlymai vertinami ekonominio naudingumo kriterijais. Laimėtoju pripažįstamas tas </w:t>
      </w:r>
      <w:r w:rsidR="006A4C4C">
        <w:rPr>
          <w:rFonts w:ascii="Times New Roman" w:hAnsi="Times New Roman" w:cs="Times New Roman"/>
          <w:sz w:val="24"/>
          <w:szCs w:val="24"/>
        </w:rPr>
        <w:t>K</w:t>
      </w:r>
      <w:r w:rsidR="007B6FA8" w:rsidRPr="00882859">
        <w:rPr>
          <w:rFonts w:ascii="Times New Roman" w:hAnsi="Times New Roman" w:cs="Times New Roman"/>
          <w:sz w:val="24"/>
          <w:szCs w:val="24"/>
        </w:rPr>
        <w:t>andidatas, kurio pasiūlymas pagal nurodytus kriterijus pripažįstamas ekonomiškai naudingiausiu.</w:t>
      </w:r>
    </w:p>
    <w:tbl>
      <w:tblPr>
        <w:tblStyle w:val="TableGrid11"/>
        <w:tblW w:w="9600" w:type="dxa"/>
        <w:tblInd w:w="31" w:type="dxa"/>
        <w:tblCellMar>
          <w:top w:w="41" w:type="dxa"/>
          <w:left w:w="41" w:type="dxa"/>
          <w:right w:w="115" w:type="dxa"/>
        </w:tblCellMar>
        <w:tblLook w:val="04A0" w:firstRow="1" w:lastRow="0" w:firstColumn="1" w:lastColumn="0" w:noHBand="0" w:noVBand="1"/>
      </w:tblPr>
      <w:tblGrid>
        <w:gridCol w:w="4923"/>
        <w:gridCol w:w="4677"/>
      </w:tblGrid>
      <w:tr w:rsidR="0001122C" w:rsidRPr="00882859" w14:paraId="205383D2" w14:textId="77777777" w:rsidTr="007C178C">
        <w:trPr>
          <w:trHeight w:val="142"/>
        </w:trPr>
        <w:tc>
          <w:tcPr>
            <w:tcW w:w="4923" w:type="dxa"/>
            <w:tcBorders>
              <w:top w:val="single" w:sz="6" w:space="0" w:color="000000"/>
              <w:left w:val="single" w:sz="6" w:space="0" w:color="000000"/>
              <w:bottom w:val="single" w:sz="6" w:space="0" w:color="000000"/>
              <w:right w:val="single" w:sz="6" w:space="0" w:color="000000"/>
            </w:tcBorders>
            <w:vAlign w:val="center"/>
            <w:hideMark/>
          </w:tcPr>
          <w:p w14:paraId="11855FA5" w14:textId="77777777" w:rsidR="007B6FA8" w:rsidRPr="00882859" w:rsidRDefault="007B6FA8" w:rsidP="00382779">
            <w:pPr>
              <w:widowControl w:val="0"/>
              <w:ind w:left="378"/>
              <w:jc w:val="center"/>
              <w:rPr>
                <w:rFonts w:ascii="Times New Roman" w:eastAsia="Calibri" w:hAnsi="Times New Roman" w:cs="Times New Roman"/>
                <w:b/>
                <w:sz w:val="24"/>
                <w:szCs w:val="24"/>
              </w:rPr>
            </w:pPr>
            <w:r w:rsidRPr="00882859">
              <w:rPr>
                <w:rFonts w:ascii="Times New Roman" w:eastAsia="Calibri" w:hAnsi="Times New Roman" w:cs="Times New Roman"/>
                <w:b/>
                <w:sz w:val="24"/>
                <w:szCs w:val="24"/>
              </w:rPr>
              <w:t>Vertinimo kriterijus</w:t>
            </w:r>
          </w:p>
        </w:tc>
        <w:tc>
          <w:tcPr>
            <w:tcW w:w="4677" w:type="dxa"/>
            <w:tcBorders>
              <w:top w:val="single" w:sz="6" w:space="0" w:color="000000"/>
              <w:left w:val="single" w:sz="6" w:space="0" w:color="000000"/>
              <w:bottom w:val="single" w:sz="6" w:space="0" w:color="000000"/>
              <w:right w:val="single" w:sz="6" w:space="0" w:color="000000"/>
            </w:tcBorders>
            <w:hideMark/>
          </w:tcPr>
          <w:p w14:paraId="44B2F450" w14:textId="77777777" w:rsidR="007B6FA8" w:rsidRPr="00882859" w:rsidRDefault="007B6FA8" w:rsidP="00382779">
            <w:pPr>
              <w:widowControl w:val="0"/>
              <w:ind w:left="378" w:hanging="173"/>
              <w:jc w:val="center"/>
              <w:rPr>
                <w:rFonts w:ascii="Times New Roman" w:eastAsia="Calibri" w:hAnsi="Times New Roman" w:cs="Times New Roman"/>
                <w:b/>
                <w:sz w:val="24"/>
                <w:szCs w:val="24"/>
              </w:rPr>
            </w:pPr>
            <w:r w:rsidRPr="00882859">
              <w:rPr>
                <w:rFonts w:ascii="Times New Roman" w:eastAsia="Calibri" w:hAnsi="Times New Roman" w:cs="Times New Roman"/>
                <w:b/>
                <w:sz w:val="24"/>
                <w:szCs w:val="24"/>
              </w:rPr>
              <w:t>Lyginamasis ekonominio efektyvumo svoris</w:t>
            </w:r>
          </w:p>
        </w:tc>
      </w:tr>
      <w:tr w:rsidR="0001122C" w:rsidRPr="00882859" w14:paraId="58B1623D" w14:textId="77777777" w:rsidTr="007C178C">
        <w:trPr>
          <w:trHeight w:val="269"/>
        </w:trPr>
        <w:tc>
          <w:tcPr>
            <w:tcW w:w="4923" w:type="dxa"/>
            <w:tcBorders>
              <w:top w:val="single" w:sz="6" w:space="0" w:color="000000"/>
              <w:left w:val="single" w:sz="6" w:space="0" w:color="000000"/>
              <w:bottom w:val="single" w:sz="6" w:space="0" w:color="000000"/>
              <w:right w:val="single" w:sz="6" w:space="0" w:color="000000"/>
            </w:tcBorders>
            <w:hideMark/>
          </w:tcPr>
          <w:p w14:paraId="3EF4D233" w14:textId="48997CDD" w:rsidR="007B6FA8" w:rsidRPr="00882859" w:rsidRDefault="007B6FA8" w:rsidP="007C178C">
            <w:pPr>
              <w:ind w:hanging="10"/>
              <w:rPr>
                <w:rFonts w:ascii="Times New Roman" w:hAnsi="Times New Roman" w:cs="Times New Roman"/>
                <w:sz w:val="24"/>
                <w:szCs w:val="24"/>
              </w:rPr>
            </w:pPr>
            <w:r w:rsidRPr="00882859">
              <w:rPr>
                <w:rFonts w:ascii="Times New Roman" w:hAnsi="Times New Roman" w:cs="Times New Roman"/>
                <w:sz w:val="24"/>
                <w:szCs w:val="24"/>
              </w:rPr>
              <w:t xml:space="preserve">1. Kaina </w:t>
            </w:r>
            <w:r w:rsidR="0033054A" w:rsidRPr="00882859">
              <w:rPr>
                <w:rFonts w:ascii="Times New Roman" w:hAnsi="Times New Roman" w:cs="Times New Roman"/>
                <w:sz w:val="24"/>
                <w:szCs w:val="24"/>
              </w:rPr>
              <w:t xml:space="preserve">– </w:t>
            </w:r>
            <w:r w:rsidRPr="00882859">
              <w:rPr>
                <w:rFonts w:ascii="Times New Roman" w:hAnsi="Times New Roman" w:cs="Times New Roman"/>
                <w:i/>
                <w:sz w:val="24"/>
                <w:szCs w:val="24"/>
              </w:rPr>
              <w:t xml:space="preserve">C </w:t>
            </w:r>
          </w:p>
        </w:tc>
        <w:tc>
          <w:tcPr>
            <w:tcW w:w="4677" w:type="dxa"/>
            <w:tcBorders>
              <w:top w:val="single" w:sz="6" w:space="0" w:color="000000"/>
              <w:left w:val="single" w:sz="6" w:space="0" w:color="000000"/>
              <w:bottom w:val="single" w:sz="6" w:space="0" w:color="000000"/>
              <w:right w:val="single" w:sz="6" w:space="0" w:color="000000"/>
            </w:tcBorders>
            <w:hideMark/>
          </w:tcPr>
          <w:p w14:paraId="5130D03C" w14:textId="77777777" w:rsidR="007B6FA8" w:rsidRPr="00882859" w:rsidRDefault="007B6FA8" w:rsidP="00382779">
            <w:pPr>
              <w:widowControl w:val="0"/>
              <w:ind w:left="378"/>
              <w:jc w:val="left"/>
              <w:rPr>
                <w:rFonts w:ascii="Times New Roman" w:eastAsia="Calibri" w:hAnsi="Times New Roman" w:cs="Times New Roman"/>
                <w:i/>
                <w:sz w:val="24"/>
                <w:szCs w:val="24"/>
              </w:rPr>
            </w:pPr>
            <w:r w:rsidRPr="00882859">
              <w:rPr>
                <w:rFonts w:ascii="Times New Roman" w:eastAsia="Calibri" w:hAnsi="Times New Roman" w:cs="Times New Roman"/>
                <w:i/>
                <w:sz w:val="24"/>
                <w:szCs w:val="24"/>
              </w:rPr>
              <w:t xml:space="preserve">X=60 </w:t>
            </w:r>
          </w:p>
        </w:tc>
      </w:tr>
      <w:tr w:rsidR="00E3176F" w:rsidRPr="00882859" w14:paraId="4C7E0B2F" w14:textId="77777777" w:rsidTr="007C178C">
        <w:trPr>
          <w:trHeight w:val="528"/>
        </w:trPr>
        <w:tc>
          <w:tcPr>
            <w:tcW w:w="4923" w:type="dxa"/>
            <w:tcBorders>
              <w:top w:val="single" w:sz="6" w:space="0" w:color="000000"/>
              <w:left w:val="single" w:sz="6" w:space="0" w:color="000000"/>
              <w:bottom w:val="single" w:sz="6" w:space="0" w:color="000000"/>
              <w:right w:val="single" w:sz="6" w:space="0" w:color="000000"/>
            </w:tcBorders>
            <w:hideMark/>
          </w:tcPr>
          <w:p w14:paraId="2812B333" w14:textId="6FAD1422" w:rsidR="007B6FA8" w:rsidRPr="00882859" w:rsidRDefault="007B6FA8" w:rsidP="00382779">
            <w:pPr>
              <w:ind w:hanging="10"/>
              <w:jc w:val="left"/>
              <w:rPr>
                <w:rFonts w:ascii="Times New Roman" w:hAnsi="Times New Roman" w:cs="Times New Roman"/>
                <w:sz w:val="24"/>
                <w:szCs w:val="24"/>
              </w:rPr>
            </w:pPr>
            <w:r w:rsidRPr="00882859">
              <w:rPr>
                <w:rFonts w:ascii="Times New Roman" w:hAnsi="Times New Roman" w:cs="Times New Roman"/>
                <w:sz w:val="24"/>
                <w:szCs w:val="24"/>
              </w:rPr>
              <w:t xml:space="preserve">2. Patalpų atitikimas </w:t>
            </w:r>
            <w:r w:rsidR="005F1991">
              <w:rPr>
                <w:rFonts w:ascii="Times New Roman" w:hAnsi="Times New Roman" w:cs="Times New Roman"/>
                <w:sz w:val="24"/>
                <w:szCs w:val="24"/>
              </w:rPr>
              <w:t>P</w:t>
            </w:r>
            <w:r w:rsidRPr="00882859">
              <w:rPr>
                <w:rFonts w:ascii="Times New Roman" w:hAnsi="Times New Roman" w:cs="Times New Roman"/>
                <w:sz w:val="24"/>
                <w:szCs w:val="24"/>
              </w:rPr>
              <w:t xml:space="preserve">erkančiosios organizacijos poreikiams – </w:t>
            </w:r>
            <w:r w:rsidRPr="00882859">
              <w:rPr>
                <w:rFonts w:ascii="Times New Roman" w:hAnsi="Times New Roman" w:cs="Times New Roman"/>
                <w:i/>
                <w:sz w:val="24"/>
                <w:szCs w:val="24"/>
              </w:rPr>
              <w:t>T</w:t>
            </w:r>
            <w:r w:rsidRPr="00882859">
              <w:rPr>
                <w:rFonts w:ascii="Times New Roman" w:hAnsi="Times New Roman" w:cs="Times New Roman"/>
                <w:i/>
                <w:sz w:val="24"/>
                <w:szCs w:val="24"/>
                <w:vertAlign w:val="subscript"/>
              </w:rPr>
              <w:t xml:space="preserve"> </w:t>
            </w:r>
          </w:p>
        </w:tc>
        <w:tc>
          <w:tcPr>
            <w:tcW w:w="4677" w:type="dxa"/>
            <w:tcBorders>
              <w:top w:val="single" w:sz="6" w:space="0" w:color="000000"/>
              <w:left w:val="single" w:sz="6" w:space="0" w:color="000000"/>
              <w:bottom w:val="single" w:sz="6" w:space="0" w:color="000000"/>
              <w:right w:val="single" w:sz="6" w:space="0" w:color="000000"/>
            </w:tcBorders>
            <w:vAlign w:val="center"/>
            <w:hideMark/>
          </w:tcPr>
          <w:p w14:paraId="70717AB9" w14:textId="65347BCF" w:rsidR="007B6FA8" w:rsidRPr="00882859" w:rsidRDefault="007B6FA8" w:rsidP="00382779">
            <w:pPr>
              <w:widowControl w:val="0"/>
              <w:ind w:left="378"/>
              <w:jc w:val="left"/>
              <w:rPr>
                <w:rFonts w:ascii="Times New Roman" w:eastAsia="Calibri" w:hAnsi="Times New Roman" w:cs="Times New Roman"/>
                <w:i/>
                <w:sz w:val="24"/>
                <w:szCs w:val="24"/>
              </w:rPr>
            </w:pPr>
            <w:r w:rsidRPr="00882859">
              <w:rPr>
                <w:rFonts w:ascii="Times New Roman" w:eastAsia="Calibri" w:hAnsi="Times New Roman" w:cs="Times New Roman"/>
                <w:i/>
                <w:sz w:val="24"/>
                <w:szCs w:val="24"/>
              </w:rPr>
              <w:t>Y=40</w:t>
            </w:r>
          </w:p>
        </w:tc>
      </w:tr>
    </w:tbl>
    <w:p w14:paraId="123B2FDF" w14:textId="77777777" w:rsidR="007B6FA8" w:rsidRPr="00882859" w:rsidRDefault="007B6FA8" w:rsidP="00AC6D93">
      <w:pPr>
        <w:spacing w:after="0" w:line="240" w:lineRule="auto"/>
        <w:ind w:firstLine="720"/>
        <w:jc w:val="both"/>
        <w:rPr>
          <w:rFonts w:ascii="Times New Roman" w:hAnsi="Times New Roman" w:cs="Times New Roman"/>
          <w:sz w:val="24"/>
          <w:szCs w:val="24"/>
        </w:rPr>
      </w:pPr>
    </w:p>
    <w:p w14:paraId="699496A9" w14:textId="0E4DF0F1" w:rsidR="007B6FA8" w:rsidRPr="00882859" w:rsidRDefault="007B6FA8" w:rsidP="00AC6D93">
      <w:pPr>
        <w:spacing w:after="0" w:line="240" w:lineRule="auto"/>
        <w:ind w:firstLine="720"/>
        <w:jc w:val="both"/>
        <w:rPr>
          <w:rFonts w:ascii="Times New Roman" w:hAnsi="Times New Roman" w:cs="Times New Roman"/>
          <w:sz w:val="24"/>
          <w:szCs w:val="24"/>
        </w:rPr>
      </w:pPr>
      <w:r w:rsidRPr="00882859">
        <w:rPr>
          <w:rFonts w:ascii="Times New Roman" w:hAnsi="Times New Roman" w:cs="Times New Roman"/>
          <w:sz w:val="24"/>
          <w:szCs w:val="24"/>
        </w:rPr>
        <w:t>Negyvenamųjų patalpų atitikimo perkančiosios organizacijos poreikiams ekonomiškai naudingiausio pasiūlymo kriterijai bus vertinami remiantis šiais parametrais:</w:t>
      </w:r>
    </w:p>
    <w:p w14:paraId="39D80A13" w14:textId="7D81A2C1" w:rsidR="00AC6D93" w:rsidRPr="00882859" w:rsidRDefault="00AC6D93" w:rsidP="00AC6D93">
      <w:pPr>
        <w:spacing w:after="0" w:line="240" w:lineRule="auto"/>
        <w:ind w:firstLine="720"/>
        <w:jc w:val="both"/>
        <w:rPr>
          <w:rFonts w:ascii="Times New Roman" w:eastAsia="Times New Roman" w:hAnsi="Times New Roman" w:cs="Times New Roman"/>
          <w:sz w:val="24"/>
          <w:szCs w:val="24"/>
        </w:rPr>
      </w:pPr>
    </w:p>
    <w:tbl>
      <w:tblPr>
        <w:tblStyle w:val="TableGrid12"/>
        <w:tblW w:w="9600" w:type="dxa"/>
        <w:tblInd w:w="31" w:type="dxa"/>
        <w:tblCellMar>
          <w:top w:w="41" w:type="dxa"/>
          <w:left w:w="41" w:type="dxa"/>
        </w:tblCellMar>
        <w:tblLook w:val="04A0" w:firstRow="1" w:lastRow="0" w:firstColumn="1" w:lastColumn="0" w:noHBand="0" w:noVBand="1"/>
      </w:tblPr>
      <w:tblGrid>
        <w:gridCol w:w="1803"/>
        <w:gridCol w:w="4679"/>
        <w:gridCol w:w="1675"/>
        <w:gridCol w:w="1443"/>
      </w:tblGrid>
      <w:tr w:rsidR="0001122C" w:rsidRPr="00882859" w14:paraId="521F4906" w14:textId="77777777" w:rsidTr="00E70A28">
        <w:trPr>
          <w:trHeight w:val="626"/>
        </w:trPr>
        <w:tc>
          <w:tcPr>
            <w:tcW w:w="1803" w:type="dxa"/>
            <w:tcBorders>
              <w:top w:val="single" w:sz="6" w:space="0" w:color="000000"/>
              <w:left w:val="single" w:sz="6" w:space="0" w:color="000000"/>
              <w:bottom w:val="single" w:sz="6" w:space="0" w:color="000000"/>
              <w:right w:val="single" w:sz="6" w:space="0" w:color="000000"/>
            </w:tcBorders>
            <w:hideMark/>
          </w:tcPr>
          <w:p w14:paraId="0388D57C" w14:textId="77777777" w:rsidR="007C0DCF" w:rsidRPr="00882859" w:rsidRDefault="007C0DCF" w:rsidP="005133B5">
            <w:pPr>
              <w:jc w:val="center"/>
              <w:rPr>
                <w:rFonts w:ascii="Times New Roman" w:hAnsi="Times New Roman" w:cs="Times New Roman"/>
                <w:sz w:val="24"/>
                <w:szCs w:val="24"/>
                <w:lang w:val="lt-LT"/>
              </w:rPr>
            </w:pPr>
            <w:bookmarkStart w:id="0" w:name="_Hlk163202782"/>
            <w:r w:rsidRPr="00882859">
              <w:rPr>
                <w:rFonts w:ascii="Times New Roman" w:hAnsi="Times New Roman" w:cs="Times New Roman"/>
                <w:b/>
                <w:sz w:val="24"/>
                <w:szCs w:val="24"/>
                <w:lang w:val="lt-LT"/>
              </w:rPr>
              <w:t>Kriterijų parametras T</w:t>
            </w:r>
          </w:p>
        </w:tc>
        <w:tc>
          <w:tcPr>
            <w:tcW w:w="4679" w:type="dxa"/>
            <w:tcBorders>
              <w:top w:val="single" w:sz="6" w:space="0" w:color="000000"/>
              <w:left w:val="single" w:sz="6" w:space="0" w:color="000000"/>
              <w:bottom w:val="single" w:sz="6" w:space="0" w:color="000000"/>
              <w:right w:val="single" w:sz="6" w:space="0" w:color="000000"/>
            </w:tcBorders>
            <w:vAlign w:val="center"/>
            <w:hideMark/>
          </w:tcPr>
          <w:p w14:paraId="3372B48A" w14:textId="77777777" w:rsidR="007C0DCF" w:rsidRPr="00882859" w:rsidRDefault="007C0DCF" w:rsidP="005133B5">
            <w:pPr>
              <w:jc w:val="center"/>
              <w:rPr>
                <w:rFonts w:ascii="Times New Roman" w:hAnsi="Times New Roman" w:cs="Times New Roman"/>
                <w:sz w:val="24"/>
                <w:szCs w:val="24"/>
                <w:lang w:val="lt-LT"/>
              </w:rPr>
            </w:pPr>
            <w:r w:rsidRPr="00882859">
              <w:rPr>
                <w:rFonts w:ascii="Times New Roman" w:hAnsi="Times New Roman" w:cs="Times New Roman"/>
                <w:b/>
                <w:sz w:val="24"/>
                <w:szCs w:val="24"/>
                <w:lang w:val="lt-LT"/>
              </w:rPr>
              <w:t>Apibūdinimas</w:t>
            </w:r>
          </w:p>
        </w:tc>
        <w:tc>
          <w:tcPr>
            <w:tcW w:w="1675" w:type="dxa"/>
            <w:tcBorders>
              <w:top w:val="single" w:sz="6" w:space="0" w:color="000000"/>
              <w:left w:val="single" w:sz="6" w:space="0" w:color="000000"/>
              <w:bottom w:val="single" w:sz="6" w:space="0" w:color="000000"/>
              <w:right w:val="single" w:sz="6" w:space="0" w:color="000000"/>
            </w:tcBorders>
            <w:hideMark/>
          </w:tcPr>
          <w:p w14:paraId="5284D857" w14:textId="77777777" w:rsidR="007C0DCF" w:rsidRPr="00882859" w:rsidRDefault="007C0DCF" w:rsidP="005133B5">
            <w:pPr>
              <w:ind w:right="37"/>
              <w:jc w:val="center"/>
              <w:rPr>
                <w:rFonts w:ascii="Times New Roman" w:hAnsi="Times New Roman" w:cs="Times New Roman"/>
                <w:sz w:val="24"/>
                <w:szCs w:val="24"/>
                <w:lang w:val="lt-LT"/>
              </w:rPr>
            </w:pPr>
            <w:r w:rsidRPr="00882859">
              <w:rPr>
                <w:rFonts w:ascii="Times New Roman" w:hAnsi="Times New Roman" w:cs="Times New Roman"/>
                <w:b/>
                <w:sz w:val="24"/>
                <w:szCs w:val="24"/>
                <w:lang w:val="lt-LT"/>
              </w:rPr>
              <w:t>Įverčio reikšmės (R)</w:t>
            </w:r>
          </w:p>
        </w:tc>
        <w:tc>
          <w:tcPr>
            <w:tcW w:w="1443" w:type="dxa"/>
            <w:tcBorders>
              <w:top w:val="single" w:sz="6" w:space="0" w:color="000000"/>
              <w:left w:val="single" w:sz="6" w:space="0" w:color="000000"/>
              <w:bottom w:val="single" w:sz="6" w:space="0" w:color="000000"/>
              <w:right w:val="single" w:sz="6" w:space="0" w:color="000000"/>
            </w:tcBorders>
          </w:tcPr>
          <w:p w14:paraId="4D6C6303" w14:textId="77777777" w:rsidR="007C0DCF" w:rsidRPr="00882859" w:rsidRDefault="007C0DCF" w:rsidP="005133B5">
            <w:pPr>
              <w:ind w:right="37"/>
              <w:jc w:val="center"/>
              <w:rPr>
                <w:rFonts w:ascii="Times New Roman" w:hAnsi="Times New Roman" w:cs="Times New Roman"/>
                <w:b/>
                <w:sz w:val="24"/>
                <w:szCs w:val="24"/>
                <w:lang w:val="lt-LT"/>
              </w:rPr>
            </w:pPr>
            <w:r w:rsidRPr="00882859">
              <w:rPr>
                <w:rFonts w:ascii="Times New Roman" w:hAnsi="Times New Roman" w:cs="Times New Roman"/>
                <w:b/>
                <w:sz w:val="24"/>
                <w:szCs w:val="24"/>
                <w:lang w:val="lt-LT"/>
              </w:rPr>
              <w:t>Lyginamasis svoris (L)</w:t>
            </w:r>
          </w:p>
        </w:tc>
      </w:tr>
      <w:tr w:rsidR="0001122C" w:rsidRPr="00882859" w14:paraId="3C3B14FE" w14:textId="77777777" w:rsidTr="00E70A28">
        <w:trPr>
          <w:trHeight w:val="582"/>
        </w:trPr>
        <w:tc>
          <w:tcPr>
            <w:tcW w:w="1803" w:type="dxa"/>
            <w:vMerge w:val="restart"/>
            <w:tcBorders>
              <w:top w:val="single" w:sz="6" w:space="0" w:color="000000"/>
              <w:left w:val="single" w:sz="6" w:space="0" w:color="000000"/>
              <w:bottom w:val="single" w:sz="6" w:space="0" w:color="000000"/>
              <w:right w:val="single" w:sz="6" w:space="0" w:color="000000"/>
            </w:tcBorders>
          </w:tcPr>
          <w:p w14:paraId="15414A57" w14:textId="5DEA4C5E" w:rsidR="007C0DCF" w:rsidRPr="00882859" w:rsidRDefault="007C0DCF" w:rsidP="00382779">
            <w:pPr>
              <w:rPr>
                <w:rFonts w:ascii="Times New Roman" w:hAnsi="Times New Roman" w:cs="Times New Roman"/>
                <w:i/>
                <w:sz w:val="24"/>
                <w:szCs w:val="24"/>
                <w:lang w:val="lt-LT"/>
              </w:rPr>
            </w:pPr>
            <w:r w:rsidRPr="00882859">
              <w:rPr>
                <w:rFonts w:ascii="Times New Roman" w:hAnsi="Times New Roman" w:cs="Times New Roman"/>
                <w:i/>
                <w:sz w:val="24"/>
                <w:szCs w:val="24"/>
                <w:lang w:val="lt-LT"/>
              </w:rPr>
              <w:t>(T)</w:t>
            </w:r>
            <w:r w:rsidRPr="00882859">
              <w:rPr>
                <w:rFonts w:ascii="Times New Roman" w:hAnsi="Times New Roman" w:cs="Times New Roman"/>
                <w:sz w:val="24"/>
                <w:szCs w:val="24"/>
                <w:lang w:val="lt-LT"/>
              </w:rPr>
              <w:t xml:space="preserve"> Patalpų atitikimas </w:t>
            </w:r>
            <w:r w:rsidR="005F1991">
              <w:rPr>
                <w:rFonts w:ascii="Times New Roman" w:hAnsi="Times New Roman" w:cs="Times New Roman"/>
                <w:sz w:val="24"/>
                <w:szCs w:val="24"/>
                <w:lang w:val="lt-LT"/>
              </w:rPr>
              <w:t>P</w:t>
            </w:r>
            <w:r w:rsidRPr="00882859">
              <w:rPr>
                <w:rFonts w:ascii="Times New Roman" w:hAnsi="Times New Roman" w:cs="Times New Roman"/>
                <w:sz w:val="24"/>
                <w:szCs w:val="24"/>
                <w:lang w:val="lt-LT"/>
              </w:rPr>
              <w:t>erkančiosios organizacijos poreikiams</w:t>
            </w:r>
          </w:p>
        </w:tc>
        <w:tc>
          <w:tcPr>
            <w:tcW w:w="4679" w:type="dxa"/>
            <w:tcBorders>
              <w:top w:val="single" w:sz="6" w:space="0" w:color="000000"/>
              <w:left w:val="single" w:sz="6" w:space="0" w:color="000000"/>
              <w:bottom w:val="single" w:sz="6" w:space="0" w:color="000000"/>
              <w:right w:val="single" w:sz="6" w:space="0" w:color="000000"/>
            </w:tcBorders>
          </w:tcPr>
          <w:p w14:paraId="634ACD09" w14:textId="5B5602A7" w:rsidR="007C0DCF" w:rsidRPr="00882859" w:rsidRDefault="007C0DCF" w:rsidP="00A85659">
            <w:pPr>
              <w:tabs>
                <w:tab w:val="left" w:pos="851"/>
              </w:tabs>
              <w:suppressAutoHyphens/>
              <w:autoSpaceDE w:val="0"/>
              <w:autoSpaceDN w:val="0"/>
              <w:adjustRightInd w:val="0"/>
              <w:jc w:val="both"/>
              <w:textAlignment w:val="center"/>
              <w:outlineLvl w:val="0"/>
              <w:rPr>
                <w:rFonts w:ascii="Times New Roman" w:hAnsi="Times New Roman" w:cs="Times New Roman"/>
                <w:i/>
                <w:sz w:val="24"/>
                <w:szCs w:val="24"/>
                <w:lang w:val="lt-LT"/>
              </w:rPr>
            </w:pPr>
            <w:r w:rsidRPr="00882859">
              <w:rPr>
                <w:rFonts w:ascii="Times New Roman" w:hAnsi="Times New Roman" w:cs="Times New Roman"/>
                <w:i/>
                <w:sz w:val="24"/>
                <w:szCs w:val="24"/>
                <w:lang w:val="lt-LT"/>
              </w:rPr>
              <w:t>(P1</w:t>
            </w:r>
            <w:r w:rsidRPr="00882859">
              <w:rPr>
                <w:rFonts w:ascii="Times New Roman" w:hAnsi="Times New Roman" w:cs="Times New Roman"/>
                <w:iCs/>
                <w:sz w:val="24"/>
                <w:szCs w:val="24"/>
                <w:lang w:val="lt-LT"/>
              </w:rPr>
              <w:t xml:space="preserve">) </w:t>
            </w:r>
            <w:r w:rsidRPr="00882859">
              <w:rPr>
                <w:rFonts w:ascii="Times New Roman" w:hAnsi="Times New Roman" w:cs="Times New Roman"/>
                <w:sz w:val="24"/>
                <w:szCs w:val="24"/>
                <w:lang w:val="lt-LT"/>
              </w:rPr>
              <w:t>Automobilių stovėjimo vietų skaičius</w:t>
            </w:r>
          </w:p>
        </w:tc>
        <w:tc>
          <w:tcPr>
            <w:tcW w:w="1675" w:type="dxa"/>
            <w:tcBorders>
              <w:top w:val="single" w:sz="6" w:space="0" w:color="000000"/>
              <w:left w:val="single" w:sz="6" w:space="0" w:color="000000"/>
              <w:bottom w:val="single" w:sz="6" w:space="0" w:color="000000"/>
              <w:right w:val="single" w:sz="6" w:space="0" w:color="000000"/>
            </w:tcBorders>
          </w:tcPr>
          <w:p w14:paraId="47A8BB18" w14:textId="77777777" w:rsidR="007C0DCF" w:rsidRPr="00882859" w:rsidRDefault="007C0DCF" w:rsidP="00E70A28">
            <w:pPr>
              <w:ind w:right="36"/>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0, 5, 7 ir 10 balų</w:t>
            </w:r>
          </w:p>
        </w:tc>
        <w:tc>
          <w:tcPr>
            <w:tcW w:w="1443" w:type="dxa"/>
            <w:tcBorders>
              <w:top w:val="single" w:sz="6" w:space="0" w:color="000000"/>
              <w:left w:val="single" w:sz="6" w:space="0" w:color="000000"/>
              <w:bottom w:val="single" w:sz="6" w:space="0" w:color="000000"/>
              <w:right w:val="single" w:sz="6" w:space="0" w:color="000000"/>
            </w:tcBorders>
          </w:tcPr>
          <w:p w14:paraId="2F1E65FB" w14:textId="21A89F3B" w:rsidR="007C0DCF" w:rsidRPr="00882859" w:rsidDel="00EE4DAA" w:rsidRDefault="007C0DCF" w:rsidP="00E70A28">
            <w:pPr>
              <w:ind w:right="36"/>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L</w:t>
            </w:r>
            <w:r w:rsidR="00A85659" w:rsidRPr="00882859">
              <w:rPr>
                <w:rFonts w:ascii="Times New Roman" w:hAnsi="Times New Roman" w:cs="Times New Roman"/>
                <w:sz w:val="24"/>
                <w:szCs w:val="24"/>
                <w:lang w:val="lt-LT"/>
              </w:rPr>
              <w:t>1</w:t>
            </w:r>
            <w:r w:rsidRPr="00882859">
              <w:rPr>
                <w:rFonts w:ascii="Times New Roman" w:hAnsi="Times New Roman" w:cs="Times New Roman"/>
                <w:sz w:val="24"/>
                <w:szCs w:val="24"/>
                <w:lang w:val="lt-LT"/>
              </w:rPr>
              <w:t>=0,40</w:t>
            </w:r>
          </w:p>
        </w:tc>
      </w:tr>
      <w:tr w:rsidR="0001122C" w:rsidRPr="00882859" w14:paraId="76220852" w14:textId="77777777" w:rsidTr="00E70A28">
        <w:trPr>
          <w:trHeight w:val="582"/>
        </w:trPr>
        <w:tc>
          <w:tcPr>
            <w:tcW w:w="1803" w:type="dxa"/>
            <w:vMerge/>
            <w:tcBorders>
              <w:top w:val="single" w:sz="6" w:space="0" w:color="000000"/>
              <w:left w:val="single" w:sz="6" w:space="0" w:color="000000"/>
              <w:bottom w:val="single" w:sz="6" w:space="0" w:color="000000"/>
              <w:right w:val="single" w:sz="6" w:space="0" w:color="000000"/>
            </w:tcBorders>
          </w:tcPr>
          <w:p w14:paraId="41A120B3" w14:textId="77777777" w:rsidR="007C0DCF" w:rsidRPr="00882859" w:rsidRDefault="007C0DCF" w:rsidP="00E70A28">
            <w:pPr>
              <w:jc w:val="both"/>
              <w:rPr>
                <w:rFonts w:ascii="Times New Roman" w:hAnsi="Times New Roman" w:cs="Times New Roman"/>
                <w:i/>
                <w:sz w:val="24"/>
                <w:szCs w:val="24"/>
                <w:lang w:val="lt-LT"/>
              </w:rPr>
            </w:pPr>
          </w:p>
        </w:tc>
        <w:tc>
          <w:tcPr>
            <w:tcW w:w="4679" w:type="dxa"/>
            <w:tcBorders>
              <w:top w:val="single" w:sz="6" w:space="0" w:color="000000"/>
              <w:left w:val="single" w:sz="6" w:space="0" w:color="000000"/>
              <w:bottom w:val="single" w:sz="6" w:space="0" w:color="000000"/>
              <w:right w:val="single" w:sz="6" w:space="0" w:color="000000"/>
            </w:tcBorders>
          </w:tcPr>
          <w:p w14:paraId="5D70575B" w14:textId="43581668" w:rsidR="007C0DCF" w:rsidRPr="00882859" w:rsidRDefault="007C0DCF" w:rsidP="00E70A28">
            <w:pPr>
              <w:ind w:right="36" w:firstLine="19"/>
              <w:jc w:val="both"/>
              <w:rPr>
                <w:rFonts w:ascii="Times New Roman" w:hAnsi="Times New Roman" w:cs="Times New Roman"/>
                <w:i/>
                <w:sz w:val="24"/>
                <w:szCs w:val="24"/>
                <w:lang w:val="lt-LT"/>
              </w:rPr>
            </w:pPr>
            <w:r w:rsidRPr="00882859">
              <w:rPr>
                <w:rFonts w:ascii="Times New Roman" w:hAnsi="Times New Roman" w:cs="Times New Roman"/>
                <w:i/>
                <w:sz w:val="24"/>
                <w:szCs w:val="24"/>
                <w:lang w:val="lt-LT"/>
              </w:rPr>
              <w:t xml:space="preserve">(P2) </w:t>
            </w:r>
            <w:r w:rsidRPr="00882859">
              <w:rPr>
                <w:rFonts w:ascii="Times New Roman" w:hAnsi="Times New Roman" w:cs="Times New Roman"/>
                <w:iCs/>
                <w:sz w:val="24"/>
                <w:szCs w:val="24"/>
                <w:lang w:val="lt-LT"/>
              </w:rPr>
              <w:t>Pastato</w:t>
            </w:r>
            <w:r w:rsidR="0033054A" w:rsidRPr="00882859">
              <w:rPr>
                <w:rFonts w:ascii="Times New Roman" w:hAnsi="Times New Roman" w:cs="Times New Roman"/>
                <w:iCs/>
                <w:sz w:val="24"/>
                <w:szCs w:val="24"/>
                <w:lang w:val="lt-LT"/>
              </w:rPr>
              <w:t xml:space="preserve"> (</w:t>
            </w:r>
            <w:r w:rsidRPr="00882859">
              <w:rPr>
                <w:rFonts w:ascii="Times New Roman" w:hAnsi="Times New Roman" w:cs="Times New Roman"/>
                <w:iCs/>
                <w:sz w:val="24"/>
                <w:szCs w:val="24"/>
                <w:lang w:val="lt-LT"/>
              </w:rPr>
              <w:t>patalpų</w:t>
            </w:r>
            <w:r w:rsidR="0033054A" w:rsidRPr="00882859">
              <w:rPr>
                <w:rFonts w:ascii="Times New Roman" w:hAnsi="Times New Roman" w:cs="Times New Roman"/>
                <w:iCs/>
                <w:sz w:val="24"/>
                <w:szCs w:val="24"/>
                <w:lang w:val="lt-LT"/>
              </w:rPr>
              <w:t>)</w:t>
            </w:r>
            <w:r w:rsidRPr="00882859">
              <w:rPr>
                <w:rFonts w:ascii="Times New Roman" w:hAnsi="Times New Roman" w:cs="Times New Roman"/>
                <w:iCs/>
                <w:sz w:val="24"/>
                <w:szCs w:val="24"/>
                <w:lang w:val="lt-LT"/>
              </w:rPr>
              <w:t xml:space="preserve"> energinis efektyvumas</w:t>
            </w:r>
          </w:p>
        </w:tc>
        <w:tc>
          <w:tcPr>
            <w:tcW w:w="1675" w:type="dxa"/>
            <w:tcBorders>
              <w:top w:val="single" w:sz="6" w:space="0" w:color="000000"/>
              <w:left w:val="single" w:sz="6" w:space="0" w:color="000000"/>
              <w:bottom w:val="single" w:sz="6" w:space="0" w:color="000000"/>
              <w:right w:val="single" w:sz="6" w:space="0" w:color="000000"/>
            </w:tcBorders>
          </w:tcPr>
          <w:p w14:paraId="39D42037" w14:textId="77777777" w:rsidR="007C0DCF" w:rsidRPr="00882859" w:rsidDel="00EE4DAA" w:rsidRDefault="007C0DCF" w:rsidP="00E70A28">
            <w:pPr>
              <w:ind w:right="36"/>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0, 5, 7 ir 10 balų</w:t>
            </w:r>
          </w:p>
        </w:tc>
        <w:tc>
          <w:tcPr>
            <w:tcW w:w="1443" w:type="dxa"/>
            <w:tcBorders>
              <w:top w:val="single" w:sz="6" w:space="0" w:color="000000"/>
              <w:left w:val="single" w:sz="6" w:space="0" w:color="000000"/>
              <w:bottom w:val="single" w:sz="6" w:space="0" w:color="000000"/>
              <w:right w:val="single" w:sz="6" w:space="0" w:color="000000"/>
            </w:tcBorders>
          </w:tcPr>
          <w:p w14:paraId="19E4B5E0" w14:textId="313DEA32" w:rsidR="007C0DCF" w:rsidRPr="00882859" w:rsidRDefault="007C0DCF" w:rsidP="00E70A28">
            <w:pPr>
              <w:ind w:right="36"/>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L</w:t>
            </w:r>
            <w:r w:rsidR="00A85659" w:rsidRPr="00882859">
              <w:rPr>
                <w:rFonts w:ascii="Times New Roman" w:hAnsi="Times New Roman" w:cs="Times New Roman"/>
                <w:sz w:val="24"/>
                <w:szCs w:val="24"/>
                <w:lang w:val="lt-LT"/>
              </w:rPr>
              <w:t>2</w:t>
            </w:r>
            <w:r w:rsidRPr="00882859">
              <w:rPr>
                <w:rFonts w:ascii="Times New Roman" w:hAnsi="Times New Roman" w:cs="Times New Roman"/>
                <w:sz w:val="24"/>
                <w:szCs w:val="24"/>
                <w:lang w:val="lt-LT"/>
              </w:rPr>
              <w:t>=0,40</w:t>
            </w:r>
          </w:p>
        </w:tc>
      </w:tr>
      <w:tr w:rsidR="007C0DCF" w:rsidRPr="00882859" w14:paraId="63CE67F0" w14:textId="77777777" w:rsidTr="00E70A28">
        <w:trPr>
          <w:trHeight w:val="582"/>
        </w:trPr>
        <w:tc>
          <w:tcPr>
            <w:tcW w:w="1803" w:type="dxa"/>
            <w:vMerge/>
            <w:tcBorders>
              <w:top w:val="single" w:sz="6" w:space="0" w:color="000000"/>
              <w:left w:val="single" w:sz="6" w:space="0" w:color="000000"/>
              <w:bottom w:val="single" w:sz="6" w:space="0" w:color="000000"/>
              <w:right w:val="single" w:sz="6" w:space="0" w:color="000000"/>
            </w:tcBorders>
          </w:tcPr>
          <w:p w14:paraId="12A6299A" w14:textId="77777777" w:rsidR="007C0DCF" w:rsidRPr="00882859" w:rsidRDefault="007C0DCF" w:rsidP="00E70A28">
            <w:pPr>
              <w:jc w:val="both"/>
              <w:rPr>
                <w:rFonts w:ascii="Times New Roman" w:hAnsi="Times New Roman" w:cs="Times New Roman"/>
                <w:i/>
                <w:sz w:val="24"/>
                <w:szCs w:val="24"/>
                <w:lang w:val="lt-LT"/>
              </w:rPr>
            </w:pPr>
          </w:p>
        </w:tc>
        <w:tc>
          <w:tcPr>
            <w:tcW w:w="4679" w:type="dxa"/>
            <w:tcBorders>
              <w:top w:val="single" w:sz="6" w:space="0" w:color="000000"/>
              <w:left w:val="single" w:sz="6" w:space="0" w:color="000000"/>
              <w:bottom w:val="single" w:sz="6" w:space="0" w:color="000000"/>
              <w:right w:val="single" w:sz="6" w:space="0" w:color="000000"/>
            </w:tcBorders>
          </w:tcPr>
          <w:p w14:paraId="0B96BD82" w14:textId="77777777" w:rsidR="007C0DCF" w:rsidRPr="00882859" w:rsidRDefault="007C0DCF" w:rsidP="00E70A28">
            <w:pPr>
              <w:ind w:right="36" w:firstLine="19"/>
              <w:jc w:val="both"/>
              <w:rPr>
                <w:rFonts w:ascii="Times New Roman" w:hAnsi="Times New Roman" w:cs="Times New Roman"/>
                <w:i/>
                <w:sz w:val="24"/>
                <w:szCs w:val="24"/>
                <w:lang w:val="lt-LT"/>
              </w:rPr>
            </w:pPr>
            <w:r w:rsidRPr="00882859">
              <w:rPr>
                <w:rFonts w:ascii="Times New Roman" w:hAnsi="Times New Roman" w:cs="Times New Roman"/>
                <w:i/>
                <w:sz w:val="24"/>
                <w:szCs w:val="24"/>
                <w:lang w:val="lt-LT"/>
              </w:rPr>
              <w:t>(P3)</w:t>
            </w:r>
            <w:r w:rsidRPr="00882859">
              <w:rPr>
                <w:rFonts w:ascii="Times New Roman" w:hAnsi="Times New Roman" w:cs="Times New Roman"/>
                <w:sz w:val="24"/>
                <w:szCs w:val="24"/>
                <w:lang w:val="lt-LT"/>
              </w:rPr>
              <w:t xml:space="preserve"> </w:t>
            </w:r>
            <w:r w:rsidRPr="00882859">
              <w:rPr>
                <w:rFonts w:ascii="Times New Roman" w:eastAsia="Calibri" w:hAnsi="Times New Roman" w:cs="Times New Roman"/>
                <w:sz w:val="24"/>
                <w:szCs w:val="24"/>
                <w:lang w:val="lt-LT"/>
              </w:rPr>
              <w:t>Siūlomas administracinių patalpų nuomos plotas išdėstytas pastato aukštuose</w:t>
            </w:r>
          </w:p>
        </w:tc>
        <w:tc>
          <w:tcPr>
            <w:tcW w:w="1675" w:type="dxa"/>
            <w:tcBorders>
              <w:top w:val="single" w:sz="6" w:space="0" w:color="000000"/>
              <w:left w:val="single" w:sz="6" w:space="0" w:color="000000"/>
              <w:bottom w:val="single" w:sz="6" w:space="0" w:color="000000"/>
              <w:right w:val="single" w:sz="6" w:space="0" w:color="000000"/>
            </w:tcBorders>
          </w:tcPr>
          <w:p w14:paraId="30F0DF6C" w14:textId="77777777" w:rsidR="007C0DCF" w:rsidRPr="00882859" w:rsidRDefault="007C0DCF" w:rsidP="00E70A28">
            <w:pPr>
              <w:ind w:right="36"/>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0, 5, 7 ir 10 balų</w:t>
            </w:r>
          </w:p>
        </w:tc>
        <w:tc>
          <w:tcPr>
            <w:tcW w:w="1443" w:type="dxa"/>
            <w:tcBorders>
              <w:top w:val="single" w:sz="6" w:space="0" w:color="000000"/>
              <w:left w:val="single" w:sz="6" w:space="0" w:color="000000"/>
              <w:bottom w:val="single" w:sz="6" w:space="0" w:color="000000"/>
              <w:right w:val="single" w:sz="6" w:space="0" w:color="000000"/>
            </w:tcBorders>
          </w:tcPr>
          <w:p w14:paraId="23B7F8BE" w14:textId="6A6FBA96" w:rsidR="007C0DCF" w:rsidRPr="00882859" w:rsidDel="00EE4DAA" w:rsidRDefault="007C0DCF" w:rsidP="00E70A28">
            <w:pPr>
              <w:ind w:right="36"/>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L</w:t>
            </w:r>
            <w:r w:rsidR="00A85659" w:rsidRPr="00882859">
              <w:rPr>
                <w:rFonts w:ascii="Times New Roman" w:hAnsi="Times New Roman" w:cs="Times New Roman"/>
                <w:sz w:val="24"/>
                <w:szCs w:val="24"/>
                <w:lang w:val="lt-LT"/>
              </w:rPr>
              <w:t>3</w:t>
            </w:r>
            <w:r w:rsidRPr="00882859">
              <w:rPr>
                <w:rFonts w:ascii="Times New Roman" w:hAnsi="Times New Roman" w:cs="Times New Roman"/>
                <w:sz w:val="24"/>
                <w:szCs w:val="24"/>
                <w:lang w:val="lt-LT"/>
              </w:rPr>
              <w:t>=0,20</w:t>
            </w:r>
          </w:p>
        </w:tc>
      </w:tr>
      <w:bookmarkEnd w:id="0"/>
    </w:tbl>
    <w:p w14:paraId="681CE0D1" w14:textId="77777777" w:rsidR="00A85659" w:rsidRPr="00882859"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29FC692E" w14:textId="53E01C41" w:rsidR="007C0DCF" w:rsidRPr="00882859" w:rsidRDefault="007C0DCF"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27.1. Ekonominio efektyvumo apskaičiavimas (S). Ekonominis efektyvumas (S) apskaičiuojamas sudedant </w:t>
      </w:r>
      <w:r w:rsidR="00634EE8">
        <w:rPr>
          <w:rFonts w:ascii="Times New Roman" w:hAnsi="Times New Roman" w:cs="Times New Roman"/>
          <w:sz w:val="24"/>
          <w:szCs w:val="24"/>
          <w:lang w:val="lt-LT"/>
        </w:rPr>
        <w:t>K</w:t>
      </w:r>
      <w:r w:rsidRPr="00882859">
        <w:rPr>
          <w:rFonts w:ascii="Times New Roman" w:hAnsi="Times New Roman" w:cs="Times New Roman"/>
          <w:sz w:val="24"/>
          <w:szCs w:val="24"/>
          <w:lang w:val="lt-LT"/>
        </w:rPr>
        <w:t>andidato pasiūlymo C ir kitus T (P1+P2+P3) kriterijus:</w:t>
      </w:r>
    </w:p>
    <w:p w14:paraId="606625CE" w14:textId="77777777" w:rsidR="00A85659" w:rsidRPr="00882859"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03305832" w14:textId="07925BEF" w:rsidR="007C0DCF" w:rsidRPr="00882859" w:rsidRDefault="007C0DCF" w:rsidP="00A85659">
      <w:pPr>
        <w:pStyle w:val="Sraopastraipa"/>
        <w:spacing w:after="0" w:line="240" w:lineRule="auto"/>
        <w:ind w:left="0"/>
        <w:contextualSpacing w:val="0"/>
        <w:jc w:val="center"/>
        <w:rPr>
          <w:rFonts w:ascii="Times New Roman" w:hAnsi="Times New Roman" w:cs="Times New Roman"/>
          <w:sz w:val="24"/>
          <w:szCs w:val="24"/>
          <w:vertAlign w:val="subscript"/>
          <w:lang w:val="lt-LT"/>
        </w:rPr>
      </w:pPr>
      <w:r w:rsidRPr="00882859">
        <w:rPr>
          <w:rFonts w:ascii="Times New Roman" w:hAnsi="Times New Roman" w:cs="Times New Roman"/>
          <w:sz w:val="24"/>
          <w:szCs w:val="24"/>
          <w:lang w:val="lt-LT"/>
        </w:rPr>
        <w:t>S = C + T</w:t>
      </w:r>
    </w:p>
    <w:p w14:paraId="2CE237C1" w14:textId="77777777" w:rsidR="00A85659" w:rsidRPr="00882859" w:rsidRDefault="00A85659" w:rsidP="00A85659">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p>
    <w:p w14:paraId="70B43AB9" w14:textId="57A8DCED" w:rsidR="007C0DCF" w:rsidRPr="00882859" w:rsidRDefault="007C0DCF" w:rsidP="00A85659">
      <w:pPr>
        <w:pStyle w:val="Sraopastraipa"/>
        <w:tabs>
          <w:tab w:val="left" w:pos="709"/>
        </w:tabs>
        <w:spacing w:after="0" w:line="240" w:lineRule="auto"/>
        <w:ind w:left="0" w:firstLine="709"/>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27.1.</w:t>
      </w:r>
      <w:r w:rsidR="007A445F" w:rsidRPr="00882859">
        <w:rPr>
          <w:rFonts w:ascii="Times New Roman" w:hAnsi="Times New Roman" w:cs="Times New Roman"/>
          <w:sz w:val="24"/>
          <w:szCs w:val="24"/>
          <w:lang w:val="lt-LT"/>
        </w:rPr>
        <w:t>1</w:t>
      </w:r>
      <w:r w:rsidRPr="00882859">
        <w:rPr>
          <w:rFonts w:ascii="Times New Roman" w:hAnsi="Times New Roman" w:cs="Times New Roman"/>
          <w:sz w:val="24"/>
          <w:szCs w:val="24"/>
          <w:lang w:val="lt-LT"/>
        </w:rPr>
        <w:t xml:space="preserve">. </w:t>
      </w:r>
      <w:r w:rsidR="0033054A" w:rsidRPr="00882859">
        <w:rPr>
          <w:rFonts w:ascii="Times New Roman" w:hAnsi="Times New Roman" w:cs="Times New Roman"/>
          <w:sz w:val="24"/>
          <w:szCs w:val="24"/>
          <w:lang w:val="lt-LT"/>
        </w:rPr>
        <w:t xml:space="preserve">pasiūlymo </w:t>
      </w:r>
      <w:r w:rsidRPr="00882859">
        <w:rPr>
          <w:rFonts w:ascii="Times New Roman" w:hAnsi="Times New Roman" w:cs="Times New Roman"/>
          <w:sz w:val="24"/>
          <w:szCs w:val="24"/>
          <w:lang w:val="lt-LT"/>
        </w:rPr>
        <w:t xml:space="preserve">kainos (C) balas apskaičiuojamas mažiausios pasiūlytos </w:t>
      </w:r>
      <w:r w:rsidR="002E5A43" w:rsidRPr="00882859">
        <w:rPr>
          <w:rFonts w:ascii="Times New Roman" w:hAnsi="Times New Roman" w:cs="Times New Roman"/>
          <w:sz w:val="24"/>
          <w:szCs w:val="24"/>
          <w:lang w:val="lt-LT"/>
        </w:rPr>
        <w:t xml:space="preserve">1 </w:t>
      </w:r>
      <w:r w:rsidR="006D1E14" w:rsidRPr="00882859">
        <w:rPr>
          <w:rFonts w:ascii="Times New Roman" w:hAnsi="Times New Roman" w:cs="Times New Roman"/>
          <w:sz w:val="24"/>
          <w:szCs w:val="24"/>
          <w:lang w:val="lt-LT"/>
        </w:rPr>
        <w:t xml:space="preserve">(vieno) </w:t>
      </w:r>
      <w:r w:rsidR="002E5A43" w:rsidRPr="00882859">
        <w:rPr>
          <w:rFonts w:ascii="Times New Roman" w:hAnsi="Times New Roman" w:cs="Times New Roman"/>
          <w:sz w:val="24"/>
          <w:szCs w:val="24"/>
          <w:lang w:val="lt-LT"/>
        </w:rPr>
        <w:t>kv.</w:t>
      </w:r>
      <w:r w:rsidR="00F02F69">
        <w:rPr>
          <w:rFonts w:ascii="Times New Roman" w:hAnsi="Times New Roman" w:cs="Times New Roman"/>
          <w:sz w:val="24"/>
          <w:szCs w:val="24"/>
          <w:lang w:val="lt-LT"/>
        </w:rPr>
        <w:t> </w:t>
      </w:r>
      <w:r w:rsidR="002E5A43" w:rsidRPr="00882859">
        <w:rPr>
          <w:rFonts w:ascii="Times New Roman" w:hAnsi="Times New Roman" w:cs="Times New Roman"/>
          <w:sz w:val="24"/>
          <w:szCs w:val="24"/>
          <w:lang w:val="lt-LT"/>
        </w:rPr>
        <w:t xml:space="preserve">m </w:t>
      </w:r>
      <w:r w:rsidR="00A355F0" w:rsidRPr="00882859">
        <w:rPr>
          <w:rFonts w:ascii="Times New Roman" w:hAnsi="Times New Roman" w:cs="Times New Roman"/>
          <w:sz w:val="24"/>
          <w:szCs w:val="24"/>
          <w:lang w:val="lt-LT"/>
        </w:rPr>
        <w:t>bendrojo plot</w:t>
      </w:r>
      <w:r w:rsidR="006615FC" w:rsidRPr="00882859">
        <w:rPr>
          <w:rFonts w:ascii="Times New Roman" w:hAnsi="Times New Roman" w:cs="Times New Roman"/>
          <w:sz w:val="24"/>
          <w:szCs w:val="24"/>
          <w:lang w:val="lt-LT"/>
        </w:rPr>
        <w:t>o</w:t>
      </w:r>
      <w:r w:rsidR="00A355F0" w:rsidRPr="00882859">
        <w:rPr>
          <w:rFonts w:ascii="Times New Roman" w:hAnsi="Times New Roman" w:cs="Times New Roman"/>
          <w:sz w:val="24"/>
          <w:szCs w:val="24"/>
          <w:lang w:val="lt-LT"/>
        </w:rPr>
        <w:t xml:space="preserve"> </w:t>
      </w:r>
      <w:r w:rsidR="00764A6F" w:rsidRPr="00882859">
        <w:rPr>
          <w:rFonts w:ascii="Times New Roman" w:hAnsi="Times New Roman" w:cs="Times New Roman"/>
          <w:sz w:val="24"/>
          <w:szCs w:val="24"/>
          <w:lang w:val="lt-LT"/>
        </w:rPr>
        <w:t xml:space="preserve">nuomos </w:t>
      </w:r>
      <w:r w:rsidRPr="00882859">
        <w:rPr>
          <w:rFonts w:ascii="Times New Roman" w:hAnsi="Times New Roman" w:cs="Times New Roman"/>
          <w:sz w:val="24"/>
          <w:szCs w:val="24"/>
          <w:lang w:val="lt-LT"/>
        </w:rPr>
        <w:t xml:space="preserve">kainos </w:t>
      </w:r>
      <w:r w:rsidR="006615FC" w:rsidRPr="00882859">
        <w:rPr>
          <w:rFonts w:ascii="Times New Roman" w:hAnsi="Times New Roman" w:cs="Times New Roman"/>
          <w:sz w:val="24"/>
          <w:szCs w:val="24"/>
          <w:lang w:val="lt-LT"/>
        </w:rPr>
        <w:t xml:space="preserve">per vieną mėnesį </w:t>
      </w:r>
      <w:r w:rsidRPr="00882859">
        <w:rPr>
          <w:rFonts w:ascii="Times New Roman" w:hAnsi="Times New Roman" w:cs="Times New Roman"/>
          <w:sz w:val="24"/>
          <w:szCs w:val="24"/>
          <w:lang w:val="lt-LT"/>
        </w:rPr>
        <w:t>(patalpų nuomos kaina + bendri netiesioginiai mokesčiai) (C</w:t>
      </w:r>
      <w:r w:rsidRPr="00882859">
        <w:rPr>
          <w:rFonts w:ascii="Times New Roman" w:hAnsi="Times New Roman" w:cs="Times New Roman"/>
          <w:sz w:val="24"/>
          <w:szCs w:val="24"/>
          <w:vertAlign w:val="subscript"/>
          <w:lang w:val="lt-LT"/>
        </w:rPr>
        <w:t>min</w:t>
      </w:r>
      <w:r w:rsidRPr="00882859">
        <w:rPr>
          <w:rFonts w:ascii="Times New Roman" w:hAnsi="Times New Roman" w:cs="Times New Roman"/>
          <w:sz w:val="24"/>
          <w:szCs w:val="24"/>
          <w:lang w:val="lt-LT"/>
        </w:rPr>
        <w:t xml:space="preserve">) ir vertinamo pasiūlymo </w:t>
      </w:r>
      <w:r w:rsidR="00E32166" w:rsidRPr="00882859">
        <w:rPr>
          <w:rFonts w:ascii="Times New Roman" w:hAnsi="Times New Roman" w:cs="Times New Roman"/>
          <w:sz w:val="24"/>
          <w:szCs w:val="24"/>
          <w:lang w:val="lt-LT"/>
        </w:rPr>
        <w:t xml:space="preserve">1 </w:t>
      </w:r>
      <w:r w:rsidR="006D1E14" w:rsidRPr="00882859">
        <w:rPr>
          <w:rFonts w:ascii="Times New Roman" w:hAnsi="Times New Roman" w:cs="Times New Roman"/>
          <w:sz w:val="24"/>
          <w:szCs w:val="24"/>
          <w:lang w:val="lt-LT"/>
        </w:rPr>
        <w:t xml:space="preserve">(vieno) </w:t>
      </w:r>
      <w:r w:rsidR="00E32166" w:rsidRPr="00882859">
        <w:rPr>
          <w:rFonts w:ascii="Times New Roman" w:hAnsi="Times New Roman" w:cs="Times New Roman"/>
          <w:sz w:val="24"/>
          <w:szCs w:val="24"/>
          <w:lang w:val="lt-LT"/>
        </w:rPr>
        <w:t xml:space="preserve">kv. m </w:t>
      </w:r>
      <w:r w:rsidR="00E0549F" w:rsidRPr="00882859">
        <w:rPr>
          <w:rFonts w:ascii="Times New Roman" w:hAnsi="Times New Roman" w:cs="Times New Roman"/>
          <w:sz w:val="24"/>
          <w:szCs w:val="24"/>
          <w:lang w:val="lt-LT"/>
        </w:rPr>
        <w:t xml:space="preserve">bendrojo ploto nuomos kainos per vieną mėnesį </w:t>
      </w:r>
      <w:r w:rsidRPr="00882859">
        <w:rPr>
          <w:rFonts w:ascii="Times New Roman" w:hAnsi="Times New Roman" w:cs="Times New Roman"/>
          <w:sz w:val="24"/>
          <w:szCs w:val="24"/>
          <w:lang w:val="lt-LT"/>
        </w:rPr>
        <w:t>(patalpų nuomos kaina + bendri netiesioginiai mokesčiai) (C</w:t>
      </w:r>
      <w:r w:rsidRPr="00882859">
        <w:rPr>
          <w:rFonts w:ascii="Times New Roman" w:hAnsi="Times New Roman" w:cs="Times New Roman"/>
          <w:sz w:val="24"/>
          <w:szCs w:val="24"/>
          <w:vertAlign w:val="subscript"/>
          <w:lang w:val="lt-LT"/>
        </w:rPr>
        <w:t>p</w:t>
      </w:r>
      <w:r w:rsidRPr="00882859">
        <w:rPr>
          <w:rFonts w:ascii="Times New Roman" w:hAnsi="Times New Roman" w:cs="Times New Roman"/>
          <w:sz w:val="24"/>
          <w:szCs w:val="24"/>
          <w:lang w:val="lt-LT"/>
        </w:rPr>
        <w:t>) santykį padauginant iš kainos lyginamojo svorio (X):</w:t>
      </w:r>
      <w:r w:rsidRPr="00882859" w:rsidDel="0002549E">
        <w:rPr>
          <w:rFonts w:ascii="Times New Roman" w:hAnsi="Times New Roman" w:cs="Times New Roman"/>
          <w:sz w:val="24"/>
          <w:szCs w:val="24"/>
          <w:lang w:val="lt-LT"/>
        </w:rPr>
        <w:t xml:space="preserve"> </w:t>
      </w:r>
    </w:p>
    <w:p w14:paraId="4D3DACC4" w14:textId="77777777" w:rsidR="007C0DCF" w:rsidRPr="00882859" w:rsidRDefault="007C0DCF" w:rsidP="007C0DCF">
      <w:pPr>
        <w:pStyle w:val="Sraopastraipa"/>
        <w:spacing w:after="0" w:line="240" w:lineRule="auto"/>
        <w:ind w:left="0"/>
        <w:contextualSpacing w:val="0"/>
        <w:jc w:val="both"/>
        <w:rPr>
          <w:rFonts w:ascii="Times New Roman" w:hAnsi="Times New Roman" w:cs="Times New Roman"/>
          <w:sz w:val="24"/>
          <w:szCs w:val="24"/>
          <w:lang w:val="lt-LT"/>
        </w:rPr>
      </w:pPr>
    </w:p>
    <w:p w14:paraId="5219B8CA" w14:textId="77777777" w:rsidR="007C0DCF" w:rsidRPr="00882859" w:rsidRDefault="007C0DCF" w:rsidP="00A85659">
      <w:pPr>
        <w:pStyle w:val="Sraopastraipa"/>
        <w:spacing w:after="0" w:line="240" w:lineRule="auto"/>
        <w:ind w:left="0"/>
        <w:contextualSpacing w:val="0"/>
        <w:jc w:val="center"/>
        <w:rPr>
          <w:rFonts w:ascii="Times New Roman" w:hAnsi="Times New Roman" w:cs="Times New Roman"/>
          <w:sz w:val="24"/>
          <w:szCs w:val="24"/>
          <w:vertAlign w:val="subscript"/>
          <w:lang w:val="lt-LT"/>
        </w:rPr>
      </w:pPr>
      <w:r w:rsidRPr="00882859">
        <w:rPr>
          <w:rFonts w:ascii="Times New Roman" w:hAnsi="Times New Roman" w:cs="Times New Roman"/>
          <w:noProof/>
          <w:sz w:val="24"/>
          <w:szCs w:val="24"/>
          <w:lang w:val="lt-LT" w:eastAsia="lt-LT"/>
        </w:rPr>
        <w:drawing>
          <wp:inline distT="0" distB="0" distL="0" distR="0" wp14:anchorId="6BF1D4A6" wp14:editId="3777CB8F">
            <wp:extent cx="969775" cy="397042"/>
            <wp:effectExtent l="0" t="0" r="0" b="3175"/>
            <wp:docPr id="2" name="Picture 2" descr="Paveikslėlis, kuriame yra juodas, tams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  Automatiškai sugeneruotas aprašy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107" cy="397587"/>
                    </a:xfrm>
                    <a:prstGeom prst="rect">
                      <a:avLst/>
                    </a:prstGeom>
                    <a:noFill/>
                    <a:ln>
                      <a:noFill/>
                    </a:ln>
                  </pic:spPr>
                </pic:pic>
              </a:graphicData>
            </a:graphic>
          </wp:inline>
        </w:drawing>
      </w:r>
    </w:p>
    <w:p w14:paraId="3FD2F234" w14:textId="77777777" w:rsidR="007C0DCF" w:rsidRPr="00882859" w:rsidRDefault="007C0DCF" w:rsidP="007C0DCF">
      <w:pPr>
        <w:pStyle w:val="Sraopastraipa"/>
        <w:spacing w:after="0" w:line="240" w:lineRule="auto"/>
        <w:ind w:left="0"/>
        <w:contextualSpacing w:val="0"/>
        <w:jc w:val="both"/>
        <w:rPr>
          <w:rFonts w:ascii="Times New Roman" w:hAnsi="Times New Roman" w:cs="Times New Roman"/>
          <w:sz w:val="24"/>
          <w:szCs w:val="24"/>
          <w:vertAlign w:val="subscript"/>
          <w:lang w:val="lt-LT"/>
        </w:rPr>
      </w:pPr>
    </w:p>
    <w:p w14:paraId="1AA2800C" w14:textId="4986B195" w:rsidR="007C0DCF" w:rsidRPr="00882859" w:rsidRDefault="007C0DCF" w:rsidP="00A85659">
      <w:pPr>
        <w:spacing w:after="0" w:line="240" w:lineRule="auto"/>
        <w:ind w:firstLine="709"/>
        <w:jc w:val="both"/>
        <w:rPr>
          <w:rFonts w:ascii="Times New Roman" w:hAnsi="Times New Roman" w:cs="Times New Roman"/>
          <w:sz w:val="24"/>
          <w:szCs w:val="24"/>
        </w:rPr>
      </w:pPr>
      <w:r w:rsidRPr="00882859">
        <w:rPr>
          <w:rFonts w:ascii="Times New Roman" w:hAnsi="Times New Roman" w:cs="Times New Roman"/>
          <w:sz w:val="24"/>
          <w:szCs w:val="24"/>
        </w:rPr>
        <w:t>27.1.</w:t>
      </w:r>
      <w:r w:rsidR="007A445F" w:rsidRPr="00882859">
        <w:rPr>
          <w:rFonts w:ascii="Times New Roman" w:hAnsi="Times New Roman" w:cs="Times New Roman"/>
          <w:sz w:val="24"/>
          <w:szCs w:val="24"/>
        </w:rPr>
        <w:t>2</w:t>
      </w:r>
      <w:r w:rsidRPr="00882859">
        <w:rPr>
          <w:rFonts w:ascii="Times New Roman" w:hAnsi="Times New Roman" w:cs="Times New Roman"/>
          <w:sz w:val="24"/>
          <w:szCs w:val="24"/>
        </w:rPr>
        <w:t xml:space="preserve">. </w:t>
      </w:r>
      <w:r w:rsidR="0033054A" w:rsidRPr="00882859">
        <w:rPr>
          <w:rFonts w:ascii="Times New Roman" w:hAnsi="Times New Roman" w:cs="Times New Roman"/>
          <w:sz w:val="24"/>
          <w:szCs w:val="24"/>
        </w:rPr>
        <w:t xml:space="preserve">kriterijaus </w:t>
      </w:r>
      <w:r w:rsidRPr="00882859">
        <w:rPr>
          <w:rFonts w:ascii="Times New Roman" w:hAnsi="Times New Roman" w:cs="Times New Roman"/>
          <w:sz w:val="24"/>
          <w:szCs w:val="24"/>
        </w:rPr>
        <w:t>(T</w:t>
      </w:r>
      <w:r w:rsidRPr="00882859">
        <w:rPr>
          <w:rFonts w:ascii="Times New Roman" w:hAnsi="Times New Roman" w:cs="Times New Roman"/>
          <w:sz w:val="24"/>
          <w:szCs w:val="24"/>
          <w:vertAlign w:val="subscript"/>
        </w:rPr>
        <w:t>i</w:t>
      </w:r>
      <w:r w:rsidRPr="00882859">
        <w:rPr>
          <w:rFonts w:ascii="Times New Roman" w:hAnsi="Times New Roman" w:cs="Times New Roman"/>
          <w:sz w:val="24"/>
          <w:szCs w:val="24"/>
        </w:rPr>
        <w:t>) balai apskaičiuojami šio kriterijaus parametrų vertinimų (P</w:t>
      </w:r>
      <w:r w:rsidRPr="00882859">
        <w:rPr>
          <w:rFonts w:ascii="Times New Roman" w:hAnsi="Times New Roman" w:cs="Times New Roman"/>
          <w:sz w:val="24"/>
          <w:szCs w:val="24"/>
          <w:vertAlign w:val="subscript"/>
        </w:rPr>
        <w:t>is</w:t>
      </w:r>
      <w:r w:rsidRPr="00882859">
        <w:rPr>
          <w:rFonts w:ascii="Times New Roman" w:hAnsi="Times New Roman" w:cs="Times New Roman"/>
          <w:sz w:val="24"/>
          <w:szCs w:val="24"/>
        </w:rPr>
        <w:t>) sumą padauginus iš vertinamo kriterijaus lyginamojo svorio (Y</w:t>
      </w:r>
      <w:r w:rsidRPr="00882859">
        <w:rPr>
          <w:rFonts w:ascii="Times New Roman" w:hAnsi="Times New Roman" w:cs="Times New Roman"/>
          <w:sz w:val="24"/>
          <w:szCs w:val="24"/>
          <w:vertAlign w:val="subscript"/>
        </w:rPr>
        <w:t>i</w:t>
      </w:r>
      <w:r w:rsidRPr="00882859">
        <w:rPr>
          <w:rFonts w:ascii="Times New Roman" w:hAnsi="Times New Roman" w:cs="Times New Roman"/>
          <w:sz w:val="24"/>
          <w:szCs w:val="24"/>
        </w:rPr>
        <w:t>):</w:t>
      </w:r>
    </w:p>
    <w:p w14:paraId="09795BB1" w14:textId="77777777" w:rsidR="00A85659" w:rsidRPr="00882859" w:rsidRDefault="00A85659" w:rsidP="00A85659">
      <w:pPr>
        <w:spacing w:after="0" w:line="240" w:lineRule="auto"/>
        <w:ind w:firstLine="709"/>
        <w:jc w:val="both"/>
        <w:rPr>
          <w:rFonts w:ascii="Times New Roman" w:hAnsi="Times New Roman" w:cs="Times New Roman"/>
          <w:sz w:val="24"/>
          <w:szCs w:val="24"/>
        </w:rPr>
      </w:pPr>
    </w:p>
    <w:p w14:paraId="671706F4" w14:textId="77777777" w:rsidR="007C0DCF" w:rsidRPr="00882859" w:rsidRDefault="007C0DCF" w:rsidP="00A85659">
      <w:pPr>
        <w:pStyle w:val="Sraopastraipa"/>
        <w:spacing w:after="0" w:line="240" w:lineRule="auto"/>
        <w:ind w:left="0"/>
        <w:contextualSpacing w:val="0"/>
        <w:jc w:val="center"/>
        <w:rPr>
          <w:rFonts w:ascii="Times New Roman" w:hAnsi="Times New Roman" w:cs="Times New Roman"/>
          <w:strike/>
          <w:sz w:val="24"/>
          <w:szCs w:val="24"/>
          <w:lang w:val="lt-LT"/>
        </w:rPr>
      </w:pPr>
      <w:r w:rsidRPr="00882859">
        <w:rPr>
          <w:rFonts w:ascii="Times New Roman" w:hAnsi="Times New Roman" w:cs="Times New Roman"/>
          <w:strike/>
          <w:noProof/>
          <w:sz w:val="24"/>
          <w:szCs w:val="24"/>
          <w:lang w:val="lt-LT"/>
        </w:rPr>
        <w:drawing>
          <wp:inline distT="0" distB="0" distL="0" distR="0" wp14:anchorId="09C8EC1E" wp14:editId="7C16F317">
            <wp:extent cx="1028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p w14:paraId="79729A20" w14:textId="77777777" w:rsidR="007C0DCF" w:rsidRPr="00882859" w:rsidRDefault="007C0DCF" w:rsidP="007C0DCF">
      <w:pPr>
        <w:pStyle w:val="Sraopastraipa"/>
        <w:spacing w:after="0" w:line="240" w:lineRule="auto"/>
        <w:ind w:left="0"/>
        <w:contextualSpacing w:val="0"/>
        <w:jc w:val="both"/>
        <w:rPr>
          <w:rFonts w:ascii="Times New Roman" w:hAnsi="Times New Roman" w:cs="Times New Roman"/>
          <w:strike/>
          <w:sz w:val="24"/>
          <w:szCs w:val="24"/>
          <w:lang w:val="lt-LT"/>
        </w:rPr>
      </w:pPr>
    </w:p>
    <w:p w14:paraId="3C8FB583" w14:textId="4F577845" w:rsidR="007C0DCF" w:rsidRPr="00882859" w:rsidRDefault="007C0DCF"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27.1.</w:t>
      </w:r>
      <w:r w:rsidR="007A445F" w:rsidRPr="00882859">
        <w:rPr>
          <w:rFonts w:ascii="Times New Roman" w:hAnsi="Times New Roman" w:cs="Times New Roman"/>
          <w:sz w:val="24"/>
          <w:szCs w:val="24"/>
          <w:lang w:val="lt-LT"/>
        </w:rPr>
        <w:t>3</w:t>
      </w:r>
      <w:r w:rsidRPr="00882859">
        <w:rPr>
          <w:rFonts w:ascii="Times New Roman" w:hAnsi="Times New Roman" w:cs="Times New Roman"/>
          <w:sz w:val="24"/>
          <w:szCs w:val="24"/>
          <w:lang w:val="lt-LT"/>
        </w:rPr>
        <w:t xml:space="preserve"> </w:t>
      </w:r>
      <w:r w:rsidR="0033054A" w:rsidRPr="00882859">
        <w:rPr>
          <w:rFonts w:ascii="Times New Roman" w:hAnsi="Times New Roman" w:cs="Times New Roman"/>
          <w:sz w:val="24"/>
          <w:szCs w:val="24"/>
          <w:lang w:val="lt-LT"/>
        </w:rPr>
        <w:t xml:space="preserve">kriterijaus </w:t>
      </w:r>
      <w:r w:rsidRPr="00882859">
        <w:rPr>
          <w:rFonts w:ascii="Times New Roman" w:hAnsi="Times New Roman" w:cs="Times New Roman"/>
          <w:sz w:val="24"/>
          <w:szCs w:val="24"/>
          <w:lang w:val="lt-LT"/>
        </w:rPr>
        <w:t>(P</w:t>
      </w:r>
      <w:r w:rsidRPr="00882859">
        <w:rPr>
          <w:rFonts w:ascii="Times New Roman" w:hAnsi="Times New Roman" w:cs="Times New Roman"/>
          <w:sz w:val="24"/>
          <w:szCs w:val="24"/>
          <w:vertAlign w:val="subscript"/>
          <w:lang w:val="lt-LT"/>
        </w:rPr>
        <w:t>i</w:t>
      </w:r>
      <w:r w:rsidRPr="00882859">
        <w:rPr>
          <w:rFonts w:ascii="Times New Roman" w:hAnsi="Times New Roman" w:cs="Times New Roman"/>
          <w:sz w:val="24"/>
          <w:szCs w:val="24"/>
          <w:lang w:val="lt-LT"/>
        </w:rPr>
        <w:t>) balas apskaičiuojamas vertinamo parametro įverčio reikšmę (R</w:t>
      </w:r>
      <w:r w:rsidRPr="00882859">
        <w:rPr>
          <w:rFonts w:ascii="Times New Roman" w:hAnsi="Times New Roman" w:cs="Times New Roman"/>
          <w:sz w:val="24"/>
          <w:szCs w:val="24"/>
          <w:vertAlign w:val="subscript"/>
          <w:lang w:val="lt-LT"/>
        </w:rPr>
        <w:t>i</w:t>
      </w:r>
      <w:r w:rsidRPr="00882859">
        <w:rPr>
          <w:rFonts w:ascii="Times New Roman" w:hAnsi="Times New Roman" w:cs="Times New Roman"/>
          <w:sz w:val="24"/>
          <w:szCs w:val="24"/>
          <w:lang w:val="lt-LT"/>
        </w:rPr>
        <w:t>) palyginant su geriausia to paties parametro įverčio reikšme (R</w:t>
      </w:r>
      <w:r w:rsidRPr="00882859">
        <w:rPr>
          <w:rFonts w:ascii="Times New Roman" w:hAnsi="Times New Roman" w:cs="Times New Roman"/>
          <w:sz w:val="24"/>
          <w:szCs w:val="24"/>
          <w:vertAlign w:val="subscript"/>
          <w:lang w:val="lt-LT"/>
        </w:rPr>
        <w:t>max</w:t>
      </w:r>
      <w:r w:rsidRPr="00882859">
        <w:rPr>
          <w:rFonts w:ascii="Times New Roman" w:hAnsi="Times New Roman" w:cs="Times New Roman"/>
          <w:sz w:val="24"/>
          <w:szCs w:val="24"/>
          <w:lang w:val="lt-LT"/>
        </w:rPr>
        <w:t>) ir rezultatas padauginamas iš vertinamo kriterijaus lyginamojo svorio (L</w:t>
      </w:r>
      <w:r w:rsidRPr="00882859">
        <w:rPr>
          <w:rFonts w:ascii="Times New Roman" w:hAnsi="Times New Roman" w:cs="Times New Roman"/>
          <w:sz w:val="24"/>
          <w:szCs w:val="24"/>
          <w:vertAlign w:val="subscript"/>
          <w:lang w:val="lt-LT"/>
        </w:rPr>
        <w:t>i</w:t>
      </w:r>
      <w:r w:rsidRPr="00882859">
        <w:rPr>
          <w:rFonts w:ascii="Times New Roman" w:hAnsi="Times New Roman" w:cs="Times New Roman"/>
          <w:sz w:val="24"/>
          <w:szCs w:val="24"/>
          <w:lang w:val="lt-LT"/>
        </w:rPr>
        <w:t>);</w:t>
      </w:r>
    </w:p>
    <w:p w14:paraId="2103D0D9" w14:textId="77777777" w:rsidR="00A85659" w:rsidRPr="00882859" w:rsidRDefault="00A85659" w:rsidP="00A85659">
      <w:pPr>
        <w:pStyle w:val="Sraopastraipa"/>
        <w:spacing w:after="0" w:line="240" w:lineRule="auto"/>
        <w:ind w:left="0" w:firstLine="709"/>
        <w:contextualSpacing w:val="0"/>
        <w:jc w:val="both"/>
        <w:rPr>
          <w:rFonts w:ascii="Times New Roman" w:hAnsi="Times New Roman" w:cs="Times New Roman"/>
          <w:sz w:val="24"/>
          <w:szCs w:val="24"/>
          <w:lang w:val="lt-LT"/>
        </w:rPr>
      </w:pPr>
    </w:p>
    <w:p w14:paraId="70332E0A" w14:textId="0DB0ABAB" w:rsidR="007C0DCF" w:rsidRPr="00882859" w:rsidRDefault="007C0DCF" w:rsidP="00A85659">
      <w:pPr>
        <w:pStyle w:val="Sraopastraipa"/>
        <w:spacing w:after="0" w:line="240" w:lineRule="auto"/>
        <w:ind w:left="0"/>
        <w:contextualSpacing w:val="0"/>
        <w:jc w:val="center"/>
        <w:rPr>
          <w:rFonts w:ascii="Times New Roman" w:hAnsi="Times New Roman" w:cs="Times New Roman"/>
          <w:strike/>
          <w:sz w:val="24"/>
          <w:szCs w:val="24"/>
          <w:lang w:val="lt-LT"/>
        </w:rPr>
      </w:pPr>
      <w:r w:rsidRPr="00882859">
        <w:rPr>
          <w:rFonts w:ascii="Times New Roman" w:hAnsi="Times New Roman" w:cs="Times New Roman"/>
          <w:strike/>
          <w:noProof/>
          <w:sz w:val="24"/>
          <w:szCs w:val="24"/>
          <w:lang w:val="lt-LT"/>
        </w:rPr>
        <w:drawing>
          <wp:inline distT="0" distB="0" distL="0" distR="0" wp14:anchorId="1778C267" wp14:editId="0EC6A570">
            <wp:extent cx="8286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371475"/>
                    </a:xfrm>
                    <a:prstGeom prst="rect">
                      <a:avLst/>
                    </a:prstGeom>
                    <a:noFill/>
                    <a:ln>
                      <a:noFill/>
                    </a:ln>
                  </pic:spPr>
                </pic:pic>
              </a:graphicData>
            </a:graphic>
          </wp:inline>
        </w:drawing>
      </w:r>
    </w:p>
    <w:p w14:paraId="767A3276" w14:textId="77777777" w:rsidR="007C0DCF" w:rsidRPr="00882859" w:rsidRDefault="007C0DCF" w:rsidP="007C0DCF">
      <w:pPr>
        <w:pStyle w:val="Sraopastraipa"/>
        <w:spacing w:after="0" w:line="240" w:lineRule="auto"/>
        <w:ind w:left="426"/>
        <w:contextualSpacing w:val="0"/>
        <w:jc w:val="both"/>
        <w:rPr>
          <w:rFonts w:ascii="Times New Roman" w:hAnsi="Times New Roman" w:cs="Times New Roman"/>
          <w:sz w:val="24"/>
          <w:szCs w:val="24"/>
          <w:lang w:val="lt-LT"/>
        </w:rPr>
      </w:pPr>
    </w:p>
    <w:p w14:paraId="48EECA62" w14:textId="04305ED8" w:rsidR="007C0DCF" w:rsidRPr="00882859" w:rsidRDefault="00D26998" w:rsidP="003F4214">
      <w:pPr>
        <w:pStyle w:val="Sraopastraipa"/>
        <w:spacing w:after="0" w:line="240" w:lineRule="auto"/>
        <w:ind w:left="0" w:firstLine="720"/>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27.1.</w:t>
      </w:r>
      <w:r w:rsidR="007A445F" w:rsidRPr="00882859">
        <w:rPr>
          <w:rFonts w:ascii="Times New Roman" w:hAnsi="Times New Roman" w:cs="Times New Roman"/>
          <w:sz w:val="24"/>
          <w:szCs w:val="24"/>
          <w:lang w:val="lt-LT"/>
        </w:rPr>
        <w:t>4</w:t>
      </w:r>
      <w:r w:rsidR="007C0DCF" w:rsidRPr="00882859">
        <w:rPr>
          <w:rFonts w:ascii="Times New Roman" w:hAnsi="Times New Roman" w:cs="Times New Roman"/>
          <w:sz w:val="24"/>
          <w:szCs w:val="24"/>
          <w:lang w:val="lt-LT"/>
        </w:rPr>
        <w:t xml:space="preserve">. </w:t>
      </w:r>
      <w:r w:rsidR="0033054A" w:rsidRPr="00882859">
        <w:rPr>
          <w:rFonts w:ascii="Times New Roman" w:hAnsi="Times New Roman" w:cs="Times New Roman"/>
          <w:sz w:val="24"/>
          <w:szCs w:val="24"/>
          <w:lang w:val="lt-LT"/>
        </w:rPr>
        <w:t xml:space="preserve">tuo </w:t>
      </w:r>
      <w:r w:rsidR="007C0DCF" w:rsidRPr="00882859">
        <w:rPr>
          <w:rFonts w:ascii="Times New Roman" w:hAnsi="Times New Roman" w:cs="Times New Roman"/>
          <w:sz w:val="24"/>
          <w:szCs w:val="24"/>
          <w:lang w:val="lt-LT"/>
        </w:rPr>
        <w:t xml:space="preserve">atveju, kai keli konkurso dalyviai gaus vienodą rezultatą, </w:t>
      </w:r>
      <w:r w:rsidR="00B40B88">
        <w:rPr>
          <w:rFonts w:ascii="Times New Roman" w:hAnsi="Times New Roman" w:cs="Times New Roman"/>
          <w:sz w:val="24"/>
          <w:szCs w:val="24"/>
          <w:lang w:val="lt-LT"/>
        </w:rPr>
        <w:t>P</w:t>
      </w:r>
      <w:r w:rsidR="007C0DCF" w:rsidRPr="00882859">
        <w:rPr>
          <w:rFonts w:ascii="Times New Roman" w:hAnsi="Times New Roman" w:cs="Times New Roman"/>
          <w:sz w:val="24"/>
          <w:szCs w:val="24"/>
          <w:lang w:val="lt-LT"/>
        </w:rPr>
        <w:t>erkančioji organizacija pasirenka konkurso dalyvį, kuris gauna didesnį balų skaičių už kainų kriterijus</w:t>
      </w:r>
      <w:r w:rsidR="0033054A" w:rsidRPr="00882859">
        <w:rPr>
          <w:rFonts w:ascii="Times New Roman" w:hAnsi="Times New Roman" w:cs="Times New Roman"/>
          <w:sz w:val="24"/>
          <w:szCs w:val="24"/>
          <w:lang w:val="lt-LT"/>
        </w:rPr>
        <w:t>;</w:t>
      </w:r>
      <w:r w:rsidR="00A748F1">
        <w:rPr>
          <w:rFonts w:ascii="Times New Roman" w:hAnsi="Times New Roman" w:cs="Times New Roman"/>
          <w:sz w:val="24"/>
          <w:szCs w:val="24"/>
          <w:lang w:val="lt-LT"/>
        </w:rPr>
        <w:t xml:space="preserve"> </w:t>
      </w:r>
    </w:p>
    <w:p w14:paraId="0BD6F2A3" w14:textId="4C6E4D87" w:rsidR="007C0DCF" w:rsidRPr="00882859" w:rsidRDefault="00D26998" w:rsidP="003F4214">
      <w:pPr>
        <w:pStyle w:val="Sraopastraipa"/>
        <w:spacing w:after="0" w:line="240" w:lineRule="auto"/>
        <w:ind w:left="0" w:firstLine="720"/>
        <w:contextualSpacing w:val="0"/>
        <w:jc w:val="both"/>
        <w:rPr>
          <w:rFonts w:ascii="Times New Roman" w:hAnsi="Times New Roman" w:cs="Times New Roman"/>
          <w:sz w:val="24"/>
          <w:szCs w:val="24"/>
          <w:lang w:val="lt-LT"/>
        </w:rPr>
      </w:pPr>
      <w:r w:rsidRPr="00882859">
        <w:rPr>
          <w:rFonts w:ascii="Times New Roman" w:eastAsia="MS Mincho" w:hAnsi="Times New Roman" w:cs="Times New Roman"/>
          <w:sz w:val="24"/>
          <w:szCs w:val="24"/>
          <w:lang w:val="lt-LT" w:eastAsia="ja-JP"/>
        </w:rPr>
        <w:t>27.1</w:t>
      </w:r>
      <w:r w:rsidR="007C0DCF" w:rsidRPr="00882859">
        <w:rPr>
          <w:rFonts w:ascii="Times New Roman" w:eastAsia="MS Mincho" w:hAnsi="Times New Roman" w:cs="Times New Roman"/>
          <w:sz w:val="24"/>
          <w:szCs w:val="24"/>
          <w:lang w:val="lt-LT" w:eastAsia="ja-JP"/>
        </w:rPr>
        <w:t>.</w:t>
      </w:r>
      <w:r w:rsidR="007A445F" w:rsidRPr="00882859">
        <w:rPr>
          <w:rFonts w:ascii="Times New Roman" w:eastAsia="MS Mincho" w:hAnsi="Times New Roman" w:cs="Times New Roman"/>
          <w:sz w:val="24"/>
          <w:szCs w:val="24"/>
          <w:lang w:val="lt-LT" w:eastAsia="ja-JP"/>
        </w:rPr>
        <w:t>5</w:t>
      </w:r>
      <w:r w:rsidRPr="00882859">
        <w:rPr>
          <w:rFonts w:ascii="Times New Roman" w:eastAsia="MS Mincho" w:hAnsi="Times New Roman" w:cs="Times New Roman"/>
          <w:sz w:val="24"/>
          <w:szCs w:val="24"/>
          <w:lang w:val="lt-LT" w:eastAsia="ja-JP"/>
        </w:rPr>
        <w:t>.</w:t>
      </w:r>
      <w:r w:rsidR="007C0DCF" w:rsidRPr="00882859">
        <w:rPr>
          <w:rFonts w:ascii="Times New Roman" w:eastAsia="MS Mincho" w:hAnsi="Times New Roman" w:cs="Times New Roman"/>
          <w:sz w:val="24"/>
          <w:szCs w:val="24"/>
          <w:lang w:val="lt-LT" w:eastAsia="ja-JP"/>
        </w:rPr>
        <w:t xml:space="preserve"> </w:t>
      </w:r>
      <w:r w:rsidR="0033054A" w:rsidRPr="00882859">
        <w:rPr>
          <w:rFonts w:ascii="Times New Roman" w:eastAsia="MS Mincho" w:hAnsi="Times New Roman" w:cs="Times New Roman"/>
          <w:sz w:val="24"/>
          <w:szCs w:val="24"/>
          <w:lang w:val="lt-LT" w:eastAsia="ja-JP"/>
        </w:rPr>
        <w:t xml:space="preserve">kriterijų </w:t>
      </w:r>
      <w:r w:rsidR="007C0DCF" w:rsidRPr="00882859">
        <w:rPr>
          <w:rFonts w:ascii="Times New Roman" w:eastAsia="MS Mincho" w:hAnsi="Times New Roman" w:cs="Times New Roman"/>
          <w:sz w:val="24"/>
          <w:szCs w:val="24"/>
          <w:lang w:val="lt-LT" w:eastAsia="ja-JP"/>
        </w:rPr>
        <w:t xml:space="preserve">P balai skiriami pagal kiekvieno kriterijaus aprašymą. </w:t>
      </w:r>
    </w:p>
    <w:p w14:paraId="5027134F" w14:textId="0117323F" w:rsidR="007C0DCF" w:rsidRPr="00882859" w:rsidRDefault="00D26998" w:rsidP="00A85659">
      <w:pPr>
        <w:pStyle w:val="Sraopastraipa"/>
        <w:spacing w:after="0" w:line="240" w:lineRule="auto"/>
        <w:ind w:left="0" w:firstLine="709"/>
        <w:contextualSpacing w:val="0"/>
        <w:jc w:val="both"/>
        <w:rPr>
          <w:rFonts w:ascii="Times New Roman" w:hAnsi="Times New Roman" w:cs="Times New Roman"/>
          <w:sz w:val="24"/>
          <w:szCs w:val="24"/>
          <w:lang w:val="lt-LT"/>
        </w:rPr>
      </w:pPr>
      <w:r w:rsidRPr="00882859">
        <w:rPr>
          <w:rFonts w:ascii="Times New Roman" w:eastAsia="MS Mincho" w:hAnsi="Times New Roman" w:cs="Times New Roman"/>
          <w:sz w:val="24"/>
          <w:szCs w:val="24"/>
          <w:lang w:val="lt-LT" w:eastAsia="ja-JP"/>
        </w:rPr>
        <w:t>27.2</w:t>
      </w:r>
      <w:r w:rsidR="007C0DCF" w:rsidRPr="00882859">
        <w:rPr>
          <w:rFonts w:ascii="Times New Roman" w:eastAsia="MS Mincho" w:hAnsi="Times New Roman" w:cs="Times New Roman"/>
          <w:sz w:val="24"/>
          <w:szCs w:val="24"/>
          <w:lang w:val="lt-LT" w:eastAsia="ja-JP"/>
        </w:rPr>
        <w:t>. Kriterijų paaiškinimai:</w:t>
      </w:r>
    </w:p>
    <w:p w14:paraId="061C8B1B" w14:textId="58F12D85" w:rsidR="007C0DCF" w:rsidRPr="00882859"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
          <w:bCs/>
          <w:sz w:val="24"/>
          <w:szCs w:val="24"/>
          <w:lang w:val="lt-LT" w:eastAsia="ja-JP"/>
        </w:rPr>
      </w:pPr>
      <w:r w:rsidRPr="00882859">
        <w:rPr>
          <w:rFonts w:ascii="Times New Roman" w:hAnsi="Times New Roman" w:cs="Times New Roman"/>
          <w:b/>
          <w:bCs/>
          <w:sz w:val="24"/>
          <w:szCs w:val="24"/>
          <w:lang w:val="lt-LT"/>
        </w:rPr>
        <w:t>27.2.1</w:t>
      </w:r>
      <w:r w:rsidR="007C0DCF" w:rsidRPr="00882859">
        <w:rPr>
          <w:rFonts w:ascii="Times New Roman" w:hAnsi="Times New Roman" w:cs="Times New Roman"/>
          <w:b/>
          <w:bCs/>
          <w:sz w:val="24"/>
          <w:szCs w:val="24"/>
          <w:lang w:val="lt-LT"/>
        </w:rPr>
        <w:t xml:space="preserve">. </w:t>
      </w:r>
      <w:r w:rsidR="0033054A" w:rsidRPr="00882859">
        <w:rPr>
          <w:rFonts w:ascii="Times New Roman" w:hAnsi="Times New Roman" w:cs="Times New Roman"/>
          <w:b/>
          <w:bCs/>
          <w:sz w:val="24"/>
          <w:szCs w:val="24"/>
          <w:lang w:val="lt-LT"/>
        </w:rPr>
        <w:t xml:space="preserve">automobilių </w:t>
      </w:r>
      <w:r w:rsidR="007C0DCF" w:rsidRPr="00882859">
        <w:rPr>
          <w:rFonts w:ascii="Times New Roman" w:hAnsi="Times New Roman" w:cs="Times New Roman"/>
          <w:b/>
          <w:bCs/>
          <w:sz w:val="24"/>
          <w:szCs w:val="24"/>
          <w:lang w:val="lt-LT"/>
        </w:rPr>
        <w:t>stovėjimo vietų skaičius</w:t>
      </w:r>
      <w:r w:rsidR="007C0DCF" w:rsidRPr="00882859">
        <w:rPr>
          <w:rFonts w:ascii="Times New Roman" w:eastAsia="Calibri" w:hAnsi="Times New Roman" w:cs="Times New Roman"/>
          <w:b/>
          <w:bCs/>
          <w:iCs/>
          <w:sz w:val="24"/>
          <w:szCs w:val="24"/>
          <w:lang w:val="lt-LT"/>
        </w:rPr>
        <w:t>:</w:t>
      </w:r>
    </w:p>
    <w:p w14:paraId="10113047" w14:textId="60FDEC4E" w:rsidR="007C0DCF" w:rsidRPr="00882859" w:rsidRDefault="00D26998" w:rsidP="00A85659">
      <w:pPr>
        <w:tabs>
          <w:tab w:val="left" w:pos="851"/>
        </w:tabs>
        <w:suppressAutoHyphens/>
        <w:autoSpaceDE w:val="0"/>
        <w:autoSpaceDN w:val="0"/>
        <w:adjustRightInd w:val="0"/>
        <w:spacing w:after="0" w:line="240" w:lineRule="auto"/>
        <w:ind w:firstLine="709"/>
        <w:jc w:val="both"/>
        <w:textAlignment w:val="center"/>
        <w:outlineLvl w:val="0"/>
        <w:rPr>
          <w:rFonts w:ascii="Times New Roman" w:eastAsia="MS Mincho" w:hAnsi="Times New Roman" w:cs="Times New Roman"/>
          <w:bCs/>
          <w:sz w:val="24"/>
          <w:szCs w:val="24"/>
          <w:lang w:eastAsia="ja-JP"/>
        </w:rPr>
      </w:pPr>
      <w:r w:rsidRPr="00882859">
        <w:rPr>
          <w:rFonts w:ascii="Times New Roman" w:eastAsia="MS Mincho" w:hAnsi="Times New Roman" w:cs="Times New Roman"/>
          <w:bCs/>
          <w:sz w:val="24"/>
          <w:szCs w:val="24"/>
          <w:lang w:eastAsia="ja-JP"/>
        </w:rPr>
        <w:t>27.2</w:t>
      </w:r>
      <w:r w:rsidR="007C0DCF" w:rsidRPr="00882859">
        <w:rPr>
          <w:rFonts w:ascii="Times New Roman" w:eastAsia="MS Mincho" w:hAnsi="Times New Roman" w:cs="Times New Roman"/>
          <w:bCs/>
          <w:sz w:val="24"/>
          <w:szCs w:val="24"/>
          <w:lang w:eastAsia="ja-JP"/>
        </w:rPr>
        <w:t>.</w:t>
      </w:r>
      <w:r w:rsidR="005133B5" w:rsidRPr="00882859">
        <w:rPr>
          <w:rFonts w:ascii="Times New Roman" w:eastAsia="MS Mincho" w:hAnsi="Times New Roman" w:cs="Times New Roman"/>
          <w:bCs/>
          <w:sz w:val="24"/>
          <w:szCs w:val="24"/>
          <w:lang w:eastAsia="ja-JP"/>
        </w:rPr>
        <w:t>1.1</w:t>
      </w:r>
      <w:r w:rsidR="007C0DCF" w:rsidRPr="00882859">
        <w:rPr>
          <w:rFonts w:ascii="Times New Roman" w:eastAsia="MS Mincho" w:hAnsi="Times New Roman" w:cs="Times New Roman"/>
          <w:bCs/>
          <w:sz w:val="24"/>
          <w:szCs w:val="24"/>
          <w:lang w:eastAsia="ja-JP"/>
        </w:rPr>
        <w:t>.</w:t>
      </w:r>
      <w:r w:rsidR="007C0DCF" w:rsidRPr="00882859">
        <w:rPr>
          <w:rFonts w:ascii="Times New Roman" w:eastAsia="MS Mincho" w:hAnsi="Times New Roman" w:cs="Times New Roman"/>
          <w:b/>
          <w:sz w:val="24"/>
          <w:szCs w:val="24"/>
          <w:lang w:eastAsia="ja-JP"/>
        </w:rPr>
        <w:t xml:space="preserve"> 0 balų</w:t>
      </w:r>
      <w:r w:rsidR="007C0DCF" w:rsidRPr="00382779">
        <w:rPr>
          <w:rFonts w:ascii="Times New Roman" w:eastAsia="MS Mincho" w:hAnsi="Times New Roman" w:cs="Times New Roman"/>
          <w:bCs/>
          <w:sz w:val="24"/>
          <w:szCs w:val="24"/>
          <w:lang w:eastAsia="ja-JP"/>
        </w:rPr>
        <w:t>:</w:t>
      </w:r>
      <w:r w:rsidR="007C0DCF" w:rsidRPr="00882859">
        <w:rPr>
          <w:rFonts w:ascii="Times New Roman" w:eastAsia="MS Mincho" w:hAnsi="Times New Roman" w:cs="Times New Roman"/>
          <w:b/>
          <w:sz w:val="24"/>
          <w:szCs w:val="24"/>
          <w:lang w:eastAsia="ja-JP"/>
        </w:rPr>
        <w:t xml:space="preserve"> </w:t>
      </w:r>
      <w:r w:rsidR="00E901F6" w:rsidRPr="00882859">
        <w:rPr>
          <w:rFonts w:ascii="Times New Roman" w:eastAsia="MS Mincho" w:hAnsi="Times New Roman" w:cs="Times New Roman"/>
          <w:bCs/>
          <w:sz w:val="24"/>
          <w:szCs w:val="24"/>
          <w:lang w:eastAsia="ja-JP"/>
        </w:rPr>
        <w:t>nuo 3</w:t>
      </w:r>
      <w:r w:rsidR="003B3FC0" w:rsidRPr="00882859">
        <w:rPr>
          <w:rFonts w:ascii="Times New Roman" w:eastAsia="MS Mincho" w:hAnsi="Times New Roman" w:cs="Times New Roman"/>
          <w:bCs/>
          <w:sz w:val="24"/>
          <w:szCs w:val="24"/>
          <w:lang w:eastAsia="ja-JP"/>
        </w:rPr>
        <w:t>1</w:t>
      </w:r>
      <w:r w:rsidR="00E901F6" w:rsidRPr="00882859">
        <w:rPr>
          <w:rFonts w:ascii="Times New Roman" w:eastAsia="MS Mincho" w:hAnsi="Times New Roman" w:cs="Times New Roman"/>
          <w:b/>
          <w:sz w:val="24"/>
          <w:szCs w:val="24"/>
          <w:lang w:eastAsia="ja-JP"/>
        </w:rPr>
        <w:t xml:space="preserve"> </w:t>
      </w:r>
      <w:r w:rsidR="00E901F6" w:rsidRPr="00882859">
        <w:rPr>
          <w:rFonts w:ascii="Times New Roman" w:eastAsia="MS Mincho" w:hAnsi="Times New Roman" w:cs="Times New Roman"/>
          <w:bCs/>
          <w:sz w:val="24"/>
          <w:szCs w:val="24"/>
          <w:lang w:eastAsia="ja-JP"/>
        </w:rPr>
        <w:t>iki</w:t>
      </w:r>
      <w:r w:rsidR="007C0DCF" w:rsidRPr="00882859">
        <w:rPr>
          <w:rFonts w:ascii="Times New Roman" w:eastAsia="MS Mincho" w:hAnsi="Times New Roman" w:cs="Times New Roman"/>
          <w:bCs/>
          <w:sz w:val="24"/>
          <w:szCs w:val="24"/>
          <w:lang w:eastAsia="ja-JP"/>
        </w:rPr>
        <w:t xml:space="preserve"> 39 parkavimo vietų;</w:t>
      </w:r>
    </w:p>
    <w:p w14:paraId="7E75C05F" w14:textId="185474A5" w:rsidR="007C0DCF" w:rsidRPr="00882859"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Cs/>
          <w:sz w:val="24"/>
          <w:szCs w:val="24"/>
          <w:lang w:val="lt-LT" w:eastAsia="ja-JP"/>
        </w:rPr>
      </w:pPr>
      <w:r w:rsidRPr="00882859">
        <w:rPr>
          <w:rFonts w:ascii="Times New Roman" w:eastAsia="MS Mincho" w:hAnsi="Times New Roman" w:cs="Times New Roman"/>
          <w:bCs/>
          <w:sz w:val="24"/>
          <w:szCs w:val="24"/>
          <w:lang w:val="lt-LT" w:eastAsia="ja-JP"/>
        </w:rPr>
        <w:t>27</w:t>
      </w:r>
      <w:r w:rsidR="007C0DCF" w:rsidRPr="00882859">
        <w:rPr>
          <w:rFonts w:ascii="Times New Roman" w:eastAsia="MS Mincho" w:hAnsi="Times New Roman" w:cs="Times New Roman"/>
          <w:bCs/>
          <w:sz w:val="24"/>
          <w:szCs w:val="24"/>
          <w:lang w:val="lt-LT" w:eastAsia="ja-JP"/>
        </w:rPr>
        <w:t>.</w:t>
      </w:r>
      <w:r w:rsidRPr="00882859">
        <w:rPr>
          <w:rFonts w:ascii="Times New Roman" w:eastAsia="MS Mincho" w:hAnsi="Times New Roman" w:cs="Times New Roman"/>
          <w:bCs/>
          <w:sz w:val="24"/>
          <w:szCs w:val="24"/>
          <w:lang w:val="lt-LT" w:eastAsia="ja-JP"/>
        </w:rPr>
        <w:t>2</w:t>
      </w:r>
      <w:r w:rsidR="007C0DCF" w:rsidRPr="00882859">
        <w:rPr>
          <w:rFonts w:ascii="Times New Roman" w:eastAsia="MS Mincho" w:hAnsi="Times New Roman" w:cs="Times New Roman"/>
          <w:bCs/>
          <w:sz w:val="24"/>
          <w:szCs w:val="24"/>
          <w:lang w:val="lt-LT" w:eastAsia="ja-JP"/>
        </w:rPr>
        <w:t>.</w:t>
      </w:r>
      <w:r w:rsidR="005133B5" w:rsidRPr="00882859">
        <w:rPr>
          <w:rFonts w:ascii="Times New Roman" w:eastAsia="MS Mincho" w:hAnsi="Times New Roman" w:cs="Times New Roman"/>
          <w:bCs/>
          <w:sz w:val="24"/>
          <w:szCs w:val="24"/>
          <w:lang w:val="lt-LT" w:eastAsia="ja-JP"/>
        </w:rPr>
        <w:t>1.2</w:t>
      </w:r>
      <w:r w:rsidR="007C0DCF" w:rsidRPr="00882859">
        <w:rPr>
          <w:rFonts w:ascii="Times New Roman" w:eastAsia="MS Mincho" w:hAnsi="Times New Roman" w:cs="Times New Roman"/>
          <w:bCs/>
          <w:sz w:val="24"/>
          <w:szCs w:val="24"/>
          <w:lang w:val="lt-LT" w:eastAsia="ja-JP"/>
        </w:rPr>
        <w:t>.</w:t>
      </w:r>
      <w:r w:rsidR="007C0DCF" w:rsidRPr="00882859">
        <w:rPr>
          <w:rFonts w:ascii="Times New Roman" w:eastAsia="MS Mincho" w:hAnsi="Times New Roman" w:cs="Times New Roman"/>
          <w:b/>
          <w:sz w:val="24"/>
          <w:szCs w:val="24"/>
          <w:lang w:val="lt-LT" w:eastAsia="ja-JP"/>
        </w:rPr>
        <w:t xml:space="preserve"> 5 balai</w:t>
      </w:r>
      <w:r w:rsidR="007C0DCF" w:rsidRPr="00382779">
        <w:rPr>
          <w:rFonts w:ascii="Times New Roman" w:eastAsia="MS Mincho" w:hAnsi="Times New Roman" w:cs="Times New Roman"/>
          <w:bCs/>
          <w:sz w:val="24"/>
          <w:szCs w:val="24"/>
          <w:lang w:val="lt-LT" w:eastAsia="ja-JP"/>
        </w:rPr>
        <w:t>:</w:t>
      </w:r>
      <w:r w:rsidR="007C0DCF" w:rsidRPr="00882859">
        <w:rPr>
          <w:rFonts w:ascii="Times New Roman" w:eastAsia="MS Mincho" w:hAnsi="Times New Roman" w:cs="Times New Roman"/>
          <w:b/>
          <w:sz w:val="24"/>
          <w:szCs w:val="24"/>
          <w:lang w:val="lt-LT" w:eastAsia="ja-JP"/>
        </w:rPr>
        <w:t xml:space="preserve"> </w:t>
      </w:r>
      <w:r w:rsidR="007C0DCF" w:rsidRPr="00882859">
        <w:rPr>
          <w:rFonts w:ascii="Times New Roman" w:eastAsia="MS Mincho" w:hAnsi="Times New Roman" w:cs="Times New Roman"/>
          <w:bCs/>
          <w:sz w:val="24"/>
          <w:szCs w:val="24"/>
          <w:lang w:val="lt-LT" w:eastAsia="ja-JP"/>
        </w:rPr>
        <w:t>nuo 40 iki 49 parkavimo vietų;</w:t>
      </w:r>
    </w:p>
    <w:p w14:paraId="0661FFA4" w14:textId="64432660" w:rsidR="007C0DCF" w:rsidRPr="00882859"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Cs/>
          <w:sz w:val="24"/>
          <w:szCs w:val="24"/>
          <w:lang w:val="lt-LT" w:eastAsia="ja-JP"/>
        </w:rPr>
      </w:pPr>
      <w:r w:rsidRPr="00882859">
        <w:rPr>
          <w:rFonts w:ascii="Times New Roman" w:eastAsia="MS Mincho" w:hAnsi="Times New Roman" w:cs="Times New Roman"/>
          <w:bCs/>
          <w:sz w:val="24"/>
          <w:szCs w:val="24"/>
          <w:lang w:val="lt-LT" w:eastAsia="ja-JP"/>
        </w:rPr>
        <w:t>27</w:t>
      </w:r>
      <w:r w:rsidR="007C0DCF" w:rsidRPr="00882859">
        <w:rPr>
          <w:rFonts w:ascii="Times New Roman" w:eastAsia="MS Mincho" w:hAnsi="Times New Roman" w:cs="Times New Roman"/>
          <w:bCs/>
          <w:sz w:val="24"/>
          <w:szCs w:val="24"/>
          <w:lang w:val="lt-LT" w:eastAsia="ja-JP"/>
        </w:rPr>
        <w:t>.</w:t>
      </w:r>
      <w:r w:rsidRPr="00882859">
        <w:rPr>
          <w:rFonts w:ascii="Times New Roman" w:eastAsia="MS Mincho" w:hAnsi="Times New Roman" w:cs="Times New Roman"/>
          <w:bCs/>
          <w:sz w:val="24"/>
          <w:szCs w:val="24"/>
          <w:lang w:val="lt-LT" w:eastAsia="ja-JP"/>
        </w:rPr>
        <w:t>2</w:t>
      </w:r>
      <w:r w:rsidR="007C0DCF" w:rsidRPr="00882859">
        <w:rPr>
          <w:rFonts w:ascii="Times New Roman" w:eastAsia="MS Mincho" w:hAnsi="Times New Roman" w:cs="Times New Roman"/>
          <w:bCs/>
          <w:sz w:val="24"/>
          <w:szCs w:val="24"/>
          <w:lang w:val="lt-LT" w:eastAsia="ja-JP"/>
        </w:rPr>
        <w:t>.</w:t>
      </w:r>
      <w:r w:rsidR="005133B5" w:rsidRPr="00882859">
        <w:rPr>
          <w:rFonts w:ascii="Times New Roman" w:eastAsia="MS Mincho" w:hAnsi="Times New Roman" w:cs="Times New Roman"/>
          <w:bCs/>
          <w:sz w:val="24"/>
          <w:szCs w:val="24"/>
          <w:lang w:val="lt-LT" w:eastAsia="ja-JP"/>
        </w:rPr>
        <w:t>1.3</w:t>
      </w:r>
      <w:r w:rsidR="007C0DCF" w:rsidRPr="00382779">
        <w:rPr>
          <w:rFonts w:ascii="Times New Roman" w:eastAsia="MS Mincho" w:hAnsi="Times New Roman" w:cs="Times New Roman"/>
          <w:bCs/>
          <w:sz w:val="24"/>
          <w:szCs w:val="24"/>
          <w:lang w:val="lt-LT" w:eastAsia="ja-JP"/>
        </w:rPr>
        <w:t>.</w:t>
      </w:r>
      <w:r w:rsidR="007C0DCF" w:rsidRPr="00882859">
        <w:rPr>
          <w:rFonts w:ascii="Times New Roman" w:eastAsia="MS Mincho" w:hAnsi="Times New Roman" w:cs="Times New Roman"/>
          <w:b/>
          <w:sz w:val="24"/>
          <w:szCs w:val="24"/>
          <w:lang w:val="lt-LT" w:eastAsia="ja-JP"/>
        </w:rPr>
        <w:t xml:space="preserve"> 7 balai</w:t>
      </w:r>
      <w:r w:rsidR="007C0DCF" w:rsidRPr="00882859">
        <w:rPr>
          <w:rFonts w:ascii="Times New Roman" w:eastAsia="MS Mincho" w:hAnsi="Times New Roman" w:cs="Times New Roman"/>
          <w:bCs/>
          <w:sz w:val="24"/>
          <w:szCs w:val="24"/>
          <w:lang w:val="lt-LT" w:eastAsia="ja-JP"/>
        </w:rPr>
        <w:t>: nuo 50 iki 59 parkavimo vietų;</w:t>
      </w:r>
    </w:p>
    <w:p w14:paraId="7898E541" w14:textId="167483AF" w:rsidR="007C0DCF" w:rsidRPr="00882859" w:rsidRDefault="00D26998" w:rsidP="00A85659">
      <w:pPr>
        <w:pStyle w:val="Sraopastraipa"/>
        <w:tabs>
          <w:tab w:val="left" w:pos="851"/>
        </w:tabs>
        <w:suppressAutoHyphens/>
        <w:autoSpaceDE w:val="0"/>
        <w:autoSpaceDN w:val="0"/>
        <w:adjustRightInd w:val="0"/>
        <w:spacing w:after="0" w:line="240" w:lineRule="auto"/>
        <w:ind w:left="0" w:firstLine="709"/>
        <w:jc w:val="both"/>
        <w:textAlignment w:val="center"/>
        <w:outlineLvl w:val="0"/>
        <w:rPr>
          <w:rFonts w:ascii="Times New Roman" w:eastAsia="MS Mincho" w:hAnsi="Times New Roman" w:cs="Times New Roman"/>
          <w:bCs/>
          <w:sz w:val="24"/>
          <w:szCs w:val="24"/>
          <w:lang w:val="lt-LT" w:eastAsia="ja-JP"/>
        </w:rPr>
      </w:pPr>
      <w:r w:rsidRPr="00882859">
        <w:rPr>
          <w:rFonts w:ascii="Times New Roman" w:eastAsia="MS Mincho" w:hAnsi="Times New Roman" w:cs="Times New Roman"/>
          <w:bCs/>
          <w:sz w:val="24"/>
          <w:szCs w:val="24"/>
          <w:lang w:val="lt-LT" w:eastAsia="ja-JP"/>
        </w:rPr>
        <w:t>27</w:t>
      </w:r>
      <w:r w:rsidR="007C0DCF" w:rsidRPr="00882859">
        <w:rPr>
          <w:rFonts w:ascii="Times New Roman" w:eastAsia="MS Mincho" w:hAnsi="Times New Roman" w:cs="Times New Roman"/>
          <w:bCs/>
          <w:sz w:val="24"/>
          <w:szCs w:val="24"/>
          <w:lang w:val="lt-LT" w:eastAsia="ja-JP"/>
        </w:rPr>
        <w:t>.</w:t>
      </w:r>
      <w:r w:rsidRPr="00882859">
        <w:rPr>
          <w:rFonts w:ascii="Times New Roman" w:eastAsia="MS Mincho" w:hAnsi="Times New Roman" w:cs="Times New Roman"/>
          <w:bCs/>
          <w:sz w:val="24"/>
          <w:szCs w:val="24"/>
          <w:lang w:val="lt-LT" w:eastAsia="ja-JP"/>
        </w:rPr>
        <w:t>2</w:t>
      </w:r>
      <w:r w:rsidR="007C0DCF" w:rsidRPr="00882859">
        <w:rPr>
          <w:rFonts w:ascii="Times New Roman" w:eastAsia="MS Mincho" w:hAnsi="Times New Roman" w:cs="Times New Roman"/>
          <w:bCs/>
          <w:sz w:val="24"/>
          <w:szCs w:val="24"/>
          <w:lang w:val="lt-LT" w:eastAsia="ja-JP"/>
        </w:rPr>
        <w:t>.</w:t>
      </w:r>
      <w:r w:rsidR="005133B5" w:rsidRPr="00882859">
        <w:rPr>
          <w:rFonts w:ascii="Times New Roman" w:eastAsia="MS Mincho" w:hAnsi="Times New Roman" w:cs="Times New Roman"/>
          <w:bCs/>
          <w:sz w:val="24"/>
          <w:szCs w:val="24"/>
          <w:lang w:val="lt-LT" w:eastAsia="ja-JP"/>
        </w:rPr>
        <w:t>1.4</w:t>
      </w:r>
      <w:r w:rsidR="007C0DCF" w:rsidRPr="00882859">
        <w:rPr>
          <w:rFonts w:ascii="Times New Roman" w:eastAsia="MS Mincho" w:hAnsi="Times New Roman" w:cs="Times New Roman"/>
          <w:bCs/>
          <w:sz w:val="24"/>
          <w:szCs w:val="24"/>
          <w:lang w:val="lt-LT" w:eastAsia="ja-JP"/>
        </w:rPr>
        <w:t>.</w:t>
      </w:r>
      <w:r w:rsidR="007C0DCF" w:rsidRPr="00882859">
        <w:rPr>
          <w:rFonts w:ascii="Times New Roman" w:eastAsia="MS Mincho" w:hAnsi="Times New Roman" w:cs="Times New Roman"/>
          <w:b/>
          <w:sz w:val="24"/>
          <w:szCs w:val="24"/>
          <w:lang w:val="lt-LT" w:eastAsia="ja-JP"/>
        </w:rPr>
        <w:t xml:space="preserve"> 10</w:t>
      </w:r>
      <w:r w:rsidR="007C0DCF" w:rsidRPr="00882859">
        <w:rPr>
          <w:rFonts w:ascii="Times New Roman" w:eastAsia="MS Mincho" w:hAnsi="Times New Roman" w:cs="Times New Roman"/>
          <w:sz w:val="24"/>
          <w:szCs w:val="24"/>
          <w:lang w:val="lt-LT" w:eastAsia="ja-JP"/>
        </w:rPr>
        <w:t xml:space="preserve"> </w:t>
      </w:r>
      <w:r w:rsidR="007C0DCF" w:rsidRPr="00882859">
        <w:rPr>
          <w:rFonts w:ascii="Times New Roman" w:eastAsia="MS Mincho" w:hAnsi="Times New Roman" w:cs="Times New Roman"/>
          <w:b/>
          <w:sz w:val="24"/>
          <w:szCs w:val="24"/>
          <w:lang w:val="lt-LT" w:eastAsia="ja-JP"/>
        </w:rPr>
        <w:t>balų</w:t>
      </w:r>
      <w:r w:rsidR="007C0DCF" w:rsidRPr="00382779">
        <w:rPr>
          <w:rFonts w:ascii="Times New Roman" w:eastAsia="MS Mincho" w:hAnsi="Times New Roman" w:cs="Times New Roman"/>
          <w:bCs/>
          <w:sz w:val="24"/>
          <w:szCs w:val="24"/>
          <w:lang w:val="lt-LT" w:eastAsia="ja-JP"/>
        </w:rPr>
        <w:t>:</w:t>
      </w:r>
      <w:r w:rsidR="007C0DCF" w:rsidRPr="00882859">
        <w:rPr>
          <w:rFonts w:ascii="Times New Roman" w:eastAsia="MS Mincho" w:hAnsi="Times New Roman" w:cs="Times New Roman"/>
          <w:b/>
          <w:sz w:val="24"/>
          <w:szCs w:val="24"/>
          <w:lang w:val="lt-LT" w:eastAsia="ja-JP"/>
        </w:rPr>
        <w:t xml:space="preserve"> </w:t>
      </w:r>
      <w:r w:rsidR="007C0DCF" w:rsidRPr="00882859">
        <w:rPr>
          <w:rFonts w:ascii="Times New Roman" w:eastAsia="MS Mincho" w:hAnsi="Times New Roman" w:cs="Times New Roman"/>
          <w:bCs/>
          <w:sz w:val="24"/>
          <w:szCs w:val="24"/>
          <w:lang w:val="lt-LT" w:eastAsia="ja-JP"/>
        </w:rPr>
        <w:t xml:space="preserve">daugiau kaip 60 parkavimo vietų. </w:t>
      </w:r>
    </w:p>
    <w:p w14:paraId="3F882F04" w14:textId="376C2893" w:rsidR="007C0DCF" w:rsidRPr="00882859" w:rsidRDefault="007C0DCF" w:rsidP="00A85659">
      <w:pPr>
        <w:spacing w:after="0" w:line="240" w:lineRule="auto"/>
        <w:ind w:firstLine="709"/>
        <w:jc w:val="both"/>
        <w:rPr>
          <w:rFonts w:ascii="Times New Roman" w:hAnsi="Times New Roman" w:cs="Times New Roman"/>
          <w:sz w:val="24"/>
          <w:szCs w:val="24"/>
        </w:rPr>
      </w:pPr>
      <w:r w:rsidRPr="00882859">
        <w:rPr>
          <w:rFonts w:ascii="Times New Roman" w:hAnsi="Times New Roman" w:cs="Times New Roman"/>
          <w:sz w:val="24"/>
          <w:szCs w:val="24"/>
        </w:rPr>
        <w:t>Vertinamas tik bendras klientui (Vilniaus miesto savivaldybės administracija</w:t>
      </w:r>
      <w:r w:rsidR="005133B5" w:rsidRPr="00882859">
        <w:rPr>
          <w:rFonts w:ascii="Times New Roman" w:hAnsi="Times New Roman" w:cs="Times New Roman"/>
          <w:sz w:val="24"/>
          <w:szCs w:val="24"/>
        </w:rPr>
        <w:t>i</w:t>
      </w:r>
      <w:r w:rsidRPr="00882859">
        <w:rPr>
          <w:rFonts w:ascii="Times New Roman" w:hAnsi="Times New Roman" w:cs="Times New Roman"/>
          <w:sz w:val="24"/>
          <w:szCs w:val="24"/>
        </w:rPr>
        <w:t>) siūlomas dedikuotų automobilių stovėjimo vietų skaičius tame pačiame biuro pastate ar ne didesniu kaip</w:t>
      </w:r>
      <w:r w:rsidR="002C208E" w:rsidRPr="00882859">
        <w:rPr>
          <w:rFonts w:ascii="Times New Roman" w:hAnsi="Times New Roman" w:cs="Times New Roman"/>
          <w:sz w:val="24"/>
          <w:szCs w:val="24"/>
        </w:rPr>
        <w:t xml:space="preserve"> 100</w:t>
      </w:r>
      <w:r w:rsidRPr="00882859">
        <w:rPr>
          <w:rFonts w:ascii="Times New Roman" w:hAnsi="Times New Roman" w:cs="Times New Roman"/>
          <w:sz w:val="24"/>
          <w:szCs w:val="24"/>
        </w:rPr>
        <w:t xml:space="preserve"> metrų atstumu nuo paraiškoje nurodyto nekilnojamo turto objekto</w:t>
      </w:r>
      <w:r w:rsidR="0033054A" w:rsidRPr="00882859">
        <w:rPr>
          <w:rFonts w:ascii="Times New Roman" w:hAnsi="Times New Roman" w:cs="Times New Roman"/>
          <w:sz w:val="24"/>
          <w:szCs w:val="24"/>
        </w:rPr>
        <w:t>;</w:t>
      </w:r>
    </w:p>
    <w:p w14:paraId="686E024A" w14:textId="5FAC2574" w:rsidR="007C0DCF" w:rsidRPr="00882859" w:rsidRDefault="00D26998" w:rsidP="00A85659">
      <w:pPr>
        <w:tabs>
          <w:tab w:val="left" w:pos="851"/>
        </w:tabs>
        <w:spacing w:after="0" w:line="240" w:lineRule="auto"/>
        <w:ind w:firstLine="709"/>
        <w:jc w:val="both"/>
        <w:outlineLvl w:val="0"/>
        <w:rPr>
          <w:rFonts w:ascii="Times New Roman" w:hAnsi="Times New Roman" w:cs="Times New Roman"/>
          <w:b/>
          <w:bCs/>
          <w:sz w:val="24"/>
          <w:szCs w:val="24"/>
        </w:rPr>
      </w:pPr>
      <w:r w:rsidRPr="00882859">
        <w:rPr>
          <w:rFonts w:ascii="Times New Roman" w:hAnsi="Times New Roman" w:cs="Times New Roman"/>
          <w:b/>
          <w:bCs/>
          <w:iCs/>
          <w:sz w:val="24"/>
          <w:szCs w:val="24"/>
        </w:rPr>
        <w:t>27</w:t>
      </w:r>
      <w:r w:rsidR="007C0DCF" w:rsidRPr="00882859">
        <w:rPr>
          <w:rFonts w:ascii="Times New Roman" w:hAnsi="Times New Roman" w:cs="Times New Roman"/>
          <w:b/>
          <w:bCs/>
          <w:iCs/>
          <w:sz w:val="24"/>
          <w:szCs w:val="24"/>
        </w:rPr>
        <w:t>.</w:t>
      </w:r>
      <w:r w:rsidR="005133B5" w:rsidRPr="00882859">
        <w:rPr>
          <w:rFonts w:ascii="Times New Roman" w:hAnsi="Times New Roman" w:cs="Times New Roman"/>
          <w:b/>
          <w:bCs/>
          <w:iCs/>
          <w:sz w:val="24"/>
          <w:szCs w:val="24"/>
        </w:rPr>
        <w:t>2</w:t>
      </w:r>
      <w:r w:rsidR="007C0DCF" w:rsidRPr="00882859">
        <w:rPr>
          <w:rFonts w:ascii="Times New Roman" w:hAnsi="Times New Roman" w:cs="Times New Roman"/>
          <w:b/>
          <w:bCs/>
          <w:iCs/>
          <w:sz w:val="24"/>
          <w:szCs w:val="24"/>
        </w:rPr>
        <w:t>.</w:t>
      </w:r>
      <w:r w:rsidR="005133B5" w:rsidRPr="00882859">
        <w:rPr>
          <w:rFonts w:ascii="Times New Roman" w:hAnsi="Times New Roman" w:cs="Times New Roman"/>
          <w:b/>
          <w:bCs/>
          <w:iCs/>
          <w:sz w:val="24"/>
          <w:szCs w:val="24"/>
        </w:rPr>
        <w:t>2.</w:t>
      </w:r>
      <w:r w:rsidR="007C0DCF" w:rsidRPr="00882859">
        <w:rPr>
          <w:rFonts w:ascii="Times New Roman" w:hAnsi="Times New Roman" w:cs="Times New Roman"/>
          <w:b/>
          <w:bCs/>
          <w:iCs/>
          <w:sz w:val="24"/>
          <w:szCs w:val="24"/>
        </w:rPr>
        <w:t xml:space="preserve"> </w:t>
      </w:r>
      <w:r w:rsidR="0033054A" w:rsidRPr="00882859">
        <w:rPr>
          <w:rFonts w:ascii="Times New Roman" w:hAnsi="Times New Roman" w:cs="Times New Roman"/>
          <w:b/>
          <w:bCs/>
          <w:iCs/>
          <w:sz w:val="24"/>
          <w:szCs w:val="24"/>
        </w:rPr>
        <w:t>p</w:t>
      </w:r>
      <w:r w:rsidR="007C0DCF" w:rsidRPr="00882859">
        <w:rPr>
          <w:rFonts w:ascii="Times New Roman" w:hAnsi="Times New Roman" w:cs="Times New Roman"/>
          <w:b/>
          <w:bCs/>
          <w:iCs/>
          <w:sz w:val="24"/>
          <w:szCs w:val="24"/>
        </w:rPr>
        <w:t>astato</w:t>
      </w:r>
      <w:r w:rsidR="0033054A" w:rsidRPr="00882859">
        <w:rPr>
          <w:rFonts w:ascii="Times New Roman" w:hAnsi="Times New Roman" w:cs="Times New Roman"/>
          <w:b/>
          <w:bCs/>
          <w:iCs/>
          <w:sz w:val="24"/>
          <w:szCs w:val="24"/>
        </w:rPr>
        <w:t xml:space="preserve"> (</w:t>
      </w:r>
      <w:r w:rsidR="007C0DCF" w:rsidRPr="00882859">
        <w:rPr>
          <w:rFonts w:ascii="Times New Roman" w:hAnsi="Times New Roman" w:cs="Times New Roman"/>
          <w:b/>
          <w:bCs/>
          <w:iCs/>
          <w:sz w:val="24"/>
          <w:szCs w:val="24"/>
        </w:rPr>
        <w:t>patalpų</w:t>
      </w:r>
      <w:r w:rsidR="0033054A" w:rsidRPr="00882859">
        <w:rPr>
          <w:rFonts w:ascii="Times New Roman" w:hAnsi="Times New Roman" w:cs="Times New Roman"/>
          <w:b/>
          <w:bCs/>
          <w:iCs/>
          <w:sz w:val="24"/>
          <w:szCs w:val="24"/>
        </w:rPr>
        <w:t>)</w:t>
      </w:r>
      <w:r w:rsidR="007C0DCF" w:rsidRPr="00882859">
        <w:rPr>
          <w:rFonts w:ascii="Times New Roman" w:hAnsi="Times New Roman" w:cs="Times New Roman"/>
          <w:b/>
          <w:bCs/>
          <w:iCs/>
          <w:sz w:val="24"/>
          <w:szCs w:val="24"/>
        </w:rPr>
        <w:t xml:space="preserve"> energinis efektyvumas:</w:t>
      </w:r>
      <w:r w:rsidR="007C0DCF" w:rsidRPr="00882859">
        <w:rPr>
          <w:rFonts w:ascii="Times New Roman" w:hAnsi="Times New Roman" w:cs="Times New Roman"/>
          <w:b/>
          <w:bCs/>
          <w:sz w:val="24"/>
          <w:szCs w:val="24"/>
        </w:rPr>
        <w:t xml:space="preserve"> </w:t>
      </w:r>
    </w:p>
    <w:p w14:paraId="5F5AD25B" w14:textId="6A25C1E2" w:rsidR="007C0DCF" w:rsidRPr="00882859" w:rsidRDefault="003F1D1E" w:rsidP="00A85659">
      <w:pPr>
        <w:pStyle w:val="Sraopastraipa"/>
        <w:tabs>
          <w:tab w:val="left" w:pos="851"/>
        </w:tabs>
        <w:spacing w:after="0" w:line="240" w:lineRule="auto"/>
        <w:ind w:left="0" w:firstLine="709"/>
        <w:jc w:val="both"/>
        <w:outlineLvl w:val="0"/>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lastRenderedPageBreak/>
        <w:t>27.</w:t>
      </w:r>
      <w:r w:rsidR="005133B5" w:rsidRPr="00882859">
        <w:rPr>
          <w:rFonts w:ascii="Times New Roman" w:eastAsia="Calibri" w:hAnsi="Times New Roman" w:cs="Times New Roman"/>
          <w:sz w:val="24"/>
          <w:szCs w:val="24"/>
          <w:lang w:val="lt-LT"/>
        </w:rPr>
        <w:t>2.2</w:t>
      </w:r>
      <w:r w:rsidR="007C0DCF" w:rsidRPr="00882859">
        <w:rPr>
          <w:rFonts w:ascii="Times New Roman" w:eastAsia="Calibri" w:hAnsi="Times New Roman" w:cs="Times New Roman"/>
          <w:sz w:val="24"/>
          <w:szCs w:val="24"/>
          <w:lang w:val="lt-LT"/>
        </w:rPr>
        <w:t>.1.</w:t>
      </w:r>
      <w:r w:rsidR="007C0DCF" w:rsidRPr="00882859">
        <w:rPr>
          <w:rFonts w:ascii="Times New Roman" w:eastAsia="Calibri" w:hAnsi="Times New Roman" w:cs="Times New Roman"/>
          <w:b/>
          <w:bCs/>
          <w:sz w:val="24"/>
          <w:szCs w:val="24"/>
          <w:lang w:val="lt-LT"/>
        </w:rPr>
        <w:t xml:space="preserve"> 0 balų</w:t>
      </w:r>
      <w:r w:rsidR="007C0DCF" w:rsidRPr="00882859">
        <w:rPr>
          <w:rFonts w:ascii="Times New Roman" w:eastAsia="Calibri" w:hAnsi="Times New Roman" w:cs="Times New Roman"/>
          <w:sz w:val="24"/>
          <w:szCs w:val="24"/>
          <w:lang w:val="lt-LT"/>
        </w:rPr>
        <w:t>: B energinė klasė;</w:t>
      </w:r>
    </w:p>
    <w:p w14:paraId="3A44E877" w14:textId="458BE6C6" w:rsidR="007C0DCF" w:rsidRPr="00882859" w:rsidRDefault="003F1D1E" w:rsidP="00A85659">
      <w:pPr>
        <w:pStyle w:val="Sraopastraipa"/>
        <w:tabs>
          <w:tab w:val="left" w:pos="851"/>
        </w:tabs>
        <w:spacing w:after="0" w:line="240" w:lineRule="auto"/>
        <w:ind w:left="0" w:firstLine="709"/>
        <w:jc w:val="both"/>
        <w:outlineLvl w:val="0"/>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27.</w:t>
      </w:r>
      <w:r w:rsidR="005133B5" w:rsidRPr="00882859">
        <w:rPr>
          <w:rFonts w:ascii="Times New Roman" w:eastAsia="Calibri" w:hAnsi="Times New Roman" w:cs="Times New Roman"/>
          <w:sz w:val="24"/>
          <w:szCs w:val="24"/>
          <w:lang w:val="lt-LT"/>
        </w:rPr>
        <w:t>2</w:t>
      </w:r>
      <w:r w:rsidR="007C0DCF" w:rsidRPr="00882859">
        <w:rPr>
          <w:rFonts w:ascii="Times New Roman" w:eastAsia="Calibri" w:hAnsi="Times New Roman" w:cs="Times New Roman"/>
          <w:sz w:val="24"/>
          <w:szCs w:val="24"/>
          <w:lang w:val="lt-LT"/>
        </w:rPr>
        <w:t>.2.</w:t>
      </w:r>
      <w:r w:rsidR="005133B5" w:rsidRPr="00882859">
        <w:rPr>
          <w:rFonts w:ascii="Times New Roman" w:eastAsia="Calibri" w:hAnsi="Times New Roman" w:cs="Times New Roman"/>
          <w:sz w:val="24"/>
          <w:szCs w:val="24"/>
          <w:lang w:val="lt-LT"/>
        </w:rPr>
        <w:t>2.</w:t>
      </w:r>
      <w:r w:rsidR="007C0DCF" w:rsidRPr="00882859">
        <w:rPr>
          <w:rFonts w:ascii="Times New Roman" w:eastAsia="Calibri" w:hAnsi="Times New Roman" w:cs="Times New Roman"/>
          <w:b/>
          <w:bCs/>
          <w:sz w:val="24"/>
          <w:szCs w:val="24"/>
          <w:lang w:val="lt-LT"/>
        </w:rPr>
        <w:t xml:space="preserve"> 5 balai</w:t>
      </w:r>
      <w:r w:rsidR="007C0DCF" w:rsidRPr="00882859">
        <w:rPr>
          <w:rFonts w:ascii="Times New Roman" w:eastAsia="Calibri" w:hAnsi="Times New Roman" w:cs="Times New Roman"/>
          <w:sz w:val="24"/>
          <w:szCs w:val="24"/>
          <w:lang w:val="lt-LT"/>
        </w:rPr>
        <w:t>: A energinė klasė;</w:t>
      </w:r>
    </w:p>
    <w:p w14:paraId="0096FD4B" w14:textId="23211472" w:rsidR="007C0DCF" w:rsidRPr="00882859" w:rsidRDefault="003F1D1E" w:rsidP="00A85659">
      <w:pPr>
        <w:tabs>
          <w:tab w:val="left" w:pos="851"/>
        </w:tabs>
        <w:spacing w:after="0" w:line="240" w:lineRule="auto"/>
        <w:ind w:firstLine="709"/>
        <w:jc w:val="both"/>
        <w:outlineLvl w:val="0"/>
        <w:rPr>
          <w:rFonts w:ascii="Times New Roman" w:eastAsia="Calibri" w:hAnsi="Times New Roman" w:cs="Times New Roman"/>
          <w:sz w:val="24"/>
          <w:szCs w:val="24"/>
        </w:rPr>
      </w:pPr>
      <w:r w:rsidRPr="00882859">
        <w:rPr>
          <w:rFonts w:ascii="Times New Roman" w:eastAsia="Calibri" w:hAnsi="Times New Roman" w:cs="Times New Roman"/>
          <w:sz w:val="24"/>
          <w:szCs w:val="24"/>
        </w:rPr>
        <w:t>27.</w:t>
      </w:r>
      <w:r w:rsidR="005133B5" w:rsidRPr="00882859">
        <w:rPr>
          <w:rFonts w:ascii="Times New Roman" w:eastAsia="Calibri" w:hAnsi="Times New Roman" w:cs="Times New Roman"/>
          <w:sz w:val="24"/>
          <w:szCs w:val="24"/>
        </w:rPr>
        <w:t>2.2</w:t>
      </w:r>
      <w:r w:rsidR="007C0DCF" w:rsidRPr="00882859">
        <w:rPr>
          <w:rFonts w:ascii="Times New Roman" w:eastAsia="Calibri" w:hAnsi="Times New Roman" w:cs="Times New Roman"/>
          <w:sz w:val="24"/>
          <w:szCs w:val="24"/>
        </w:rPr>
        <w:t>.3.</w:t>
      </w:r>
      <w:r w:rsidR="007C0DCF" w:rsidRPr="00882859">
        <w:rPr>
          <w:rFonts w:ascii="Times New Roman" w:eastAsia="Calibri" w:hAnsi="Times New Roman" w:cs="Times New Roman"/>
          <w:b/>
          <w:bCs/>
          <w:sz w:val="24"/>
          <w:szCs w:val="24"/>
        </w:rPr>
        <w:t xml:space="preserve"> 7 balai</w:t>
      </w:r>
      <w:r w:rsidR="007C0DCF" w:rsidRPr="00882859">
        <w:rPr>
          <w:rFonts w:ascii="Times New Roman" w:eastAsia="Calibri" w:hAnsi="Times New Roman" w:cs="Times New Roman"/>
          <w:sz w:val="24"/>
          <w:szCs w:val="24"/>
        </w:rPr>
        <w:t>: A+ energinė klasė;</w:t>
      </w:r>
    </w:p>
    <w:p w14:paraId="3B7FD47A" w14:textId="471A1D13" w:rsidR="007C0DCF" w:rsidRPr="00882859" w:rsidRDefault="003F1D1E" w:rsidP="00A85659">
      <w:pPr>
        <w:tabs>
          <w:tab w:val="left" w:pos="851"/>
        </w:tabs>
        <w:spacing w:after="0" w:line="240" w:lineRule="auto"/>
        <w:ind w:firstLine="709"/>
        <w:jc w:val="both"/>
        <w:outlineLvl w:val="0"/>
        <w:rPr>
          <w:rFonts w:ascii="Times New Roman" w:eastAsia="Calibri" w:hAnsi="Times New Roman" w:cs="Times New Roman"/>
          <w:sz w:val="24"/>
          <w:szCs w:val="24"/>
        </w:rPr>
      </w:pPr>
      <w:r w:rsidRPr="00882859">
        <w:rPr>
          <w:rFonts w:ascii="Times New Roman" w:eastAsia="Calibri" w:hAnsi="Times New Roman" w:cs="Times New Roman"/>
          <w:sz w:val="24"/>
          <w:szCs w:val="24"/>
        </w:rPr>
        <w:t>27.</w:t>
      </w:r>
      <w:r w:rsidR="005133B5" w:rsidRPr="00882859">
        <w:rPr>
          <w:rFonts w:ascii="Times New Roman" w:eastAsia="Calibri" w:hAnsi="Times New Roman" w:cs="Times New Roman"/>
          <w:sz w:val="24"/>
          <w:szCs w:val="24"/>
        </w:rPr>
        <w:t>2.2</w:t>
      </w:r>
      <w:r w:rsidR="007C0DCF" w:rsidRPr="00882859">
        <w:rPr>
          <w:rFonts w:ascii="Times New Roman" w:eastAsia="Calibri" w:hAnsi="Times New Roman" w:cs="Times New Roman"/>
          <w:sz w:val="24"/>
          <w:szCs w:val="24"/>
        </w:rPr>
        <w:t>.4.</w:t>
      </w:r>
      <w:r w:rsidR="007C0DCF" w:rsidRPr="00882859">
        <w:rPr>
          <w:rFonts w:ascii="Times New Roman" w:eastAsia="Calibri" w:hAnsi="Times New Roman" w:cs="Times New Roman"/>
          <w:b/>
          <w:bCs/>
          <w:sz w:val="24"/>
          <w:szCs w:val="24"/>
        </w:rPr>
        <w:t xml:space="preserve"> 10 balų</w:t>
      </w:r>
      <w:r w:rsidR="007C0DCF" w:rsidRPr="00882859">
        <w:rPr>
          <w:rFonts w:ascii="Times New Roman" w:eastAsia="Calibri" w:hAnsi="Times New Roman" w:cs="Times New Roman"/>
          <w:sz w:val="24"/>
          <w:szCs w:val="24"/>
        </w:rPr>
        <w:t>: A++ energinė klasė.</w:t>
      </w:r>
    </w:p>
    <w:p w14:paraId="57BA2B3F" w14:textId="02525847" w:rsidR="007C0DCF" w:rsidRPr="00882859" w:rsidRDefault="003F1D1E" w:rsidP="00A85659">
      <w:pPr>
        <w:tabs>
          <w:tab w:val="left" w:pos="851"/>
        </w:tabs>
        <w:spacing w:after="0" w:line="240" w:lineRule="auto"/>
        <w:ind w:firstLine="709"/>
        <w:jc w:val="both"/>
        <w:outlineLvl w:val="0"/>
        <w:rPr>
          <w:rFonts w:ascii="Times New Roman" w:eastAsia="Calibri" w:hAnsi="Times New Roman" w:cs="Times New Roman"/>
          <w:b/>
          <w:bCs/>
          <w:sz w:val="24"/>
          <w:szCs w:val="24"/>
        </w:rPr>
      </w:pPr>
      <w:r w:rsidRPr="00882859">
        <w:rPr>
          <w:rFonts w:ascii="Times New Roman" w:eastAsia="Calibri" w:hAnsi="Times New Roman" w:cs="Times New Roman"/>
          <w:b/>
          <w:bCs/>
          <w:sz w:val="24"/>
          <w:szCs w:val="24"/>
        </w:rPr>
        <w:t>27.</w:t>
      </w:r>
      <w:r w:rsidR="005133B5" w:rsidRPr="00882859">
        <w:rPr>
          <w:rFonts w:ascii="Times New Roman" w:eastAsia="Calibri" w:hAnsi="Times New Roman" w:cs="Times New Roman"/>
          <w:b/>
          <w:bCs/>
          <w:sz w:val="24"/>
          <w:szCs w:val="24"/>
        </w:rPr>
        <w:t>2.3</w:t>
      </w:r>
      <w:r w:rsidR="007C0DCF" w:rsidRPr="00882859">
        <w:rPr>
          <w:rFonts w:ascii="Times New Roman" w:eastAsia="Calibri" w:hAnsi="Times New Roman" w:cs="Times New Roman"/>
          <w:b/>
          <w:bCs/>
          <w:sz w:val="24"/>
          <w:szCs w:val="24"/>
        </w:rPr>
        <w:t xml:space="preserve">. </w:t>
      </w:r>
      <w:r w:rsidR="0033054A" w:rsidRPr="00882859">
        <w:rPr>
          <w:rFonts w:ascii="Times New Roman" w:eastAsia="Calibri" w:hAnsi="Times New Roman" w:cs="Times New Roman"/>
          <w:b/>
          <w:bCs/>
          <w:sz w:val="24"/>
          <w:szCs w:val="24"/>
        </w:rPr>
        <w:t xml:space="preserve">siūlomas </w:t>
      </w:r>
      <w:r w:rsidR="007C0DCF" w:rsidRPr="00882859">
        <w:rPr>
          <w:rFonts w:ascii="Times New Roman" w:eastAsia="Calibri" w:hAnsi="Times New Roman" w:cs="Times New Roman"/>
          <w:b/>
          <w:bCs/>
          <w:sz w:val="24"/>
          <w:szCs w:val="24"/>
        </w:rPr>
        <w:t>administracinių patalpų nuomos plotas</w:t>
      </w:r>
      <w:r w:rsidR="0033054A" w:rsidRPr="00882859">
        <w:rPr>
          <w:rFonts w:ascii="Times New Roman" w:eastAsia="Calibri" w:hAnsi="Times New Roman" w:cs="Times New Roman"/>
          <w:b/>
          <w:bCs/>
          <w:sz w:val="24"/>
          <w:szCs w:val="24"/>
        </w:rPr>
        <w:t>,</w:t>
      </w:r>
      <w:r w:rsidR="007C0DCF" w:rsidRPr="00882859">
        <w:rPr>
          <w:rFonts w:ascii="Times New Roman" w:eastAsia="Calibri" w:hAnsi="Times New Roman" w:cs="Times New Roman"/>
          <w:b/>
          <w:bCs/>
          <w:sz w:val="24"/>
          <w:szCs w:val="24"/>
        </w:rPr>
        <w:t xml:space="preserve"> išdėstytas pastato aukštuose:</w:t>
      </w:r>
    </w:p>
    <w:p w14:paraId="1C19E23C" w14:textId="2C1147DA" w:rsidR="007C0DCF" w:rsidRPr="00882859" w:rsidRDefault="003F1D1E" w:rsidP="00A85659">
      <w:pPr>
        <w:tabs>
          <w:tab w:val="left" w:pos="851"/>
        </w:tabs>
        <w:spacing w:after="0" w:line="240" w:lineRule="auto"/>
        <w:ind w:firstLine="709"/>
        <w:jc w:val="both"/>
        <w:outlineLvl w:val="0"/>
        <w:rPr>
          <w:rFonts w:ascii="Times New Roman" w:eastAsia="MS Mincho" w:hAnsi="Times New Roman" w:cs="Times New Roman"/>
          <w:bCs/>
          <w:sz w:val="24"/>
          <w:szCs w:val="24"/>
          <w:lang w:eastAsia="ja-JP"/>
        </w:rPr>
      </w:pPr>
      <w:r w:rsidRPr="00882859">
        <w:rPr>
          <w:rFonts w:ascii="Times New Roman" w:eastAsia="MS Mincho" w:hAnsi="Times New Roman" w:cs="Times New Roman"/>
          <w:bCs/>
          <w:sz w:val="24"/>
          <w:szCs w:val="24"/>
          <w:lang w:eastAsia="ja-JP"/>
        </w:rPr>
        <w:t>27.</w:t>
      </w:r>
      <w:r w:rsidR="005133B5" w:rsidRPr="00882859">
        <w:rPr>
          <w:rFonts w:ascii="Times New Roman" w:eastAsia="MS Mincho" w:hAnsi="Times New Roman" w:cs="Times New Roman"/>
          <w:bCs/>
          <w:sz w:val="24"/>
          <w:szCs w:val="24"/>
          <w:lang w:eastAsia="ja-JP"/>
        </w:rPr>
        <w:t>2.3</w:t>
      </w:r>
      <w:r w:rsidR="007C0DCF" w:rsidRPr="00882859">
        <w:rPr>
          <w:rFonts w:ascii="Times New Roman" w:eastAsia="MS Mincho" w:hAnsi="Times New Roman" w:cs="Times New Roman"/>
          <w:bCs/>
          <w:sz w:val="24"/>
          <w:szCs w:val="24"/>
          <w:lang w:eastAsia="ja-JP"/>
        </w:rPr>
        <w:t>.1.</w:t>
      </w:r>
      <w:r w:rsidR="007C0DCF" w:rsidRPr="00882859">
        <w:rPr>
          <w:rFonts w:ascii="Times New Roman" w:eastAsia="MS Mincho" w:hAnsi="Times New Roman" w:cs="Times New Roman"/>
          <w:b/>
          <w:sz w:val="24"/>
          <w:szCs w:val="24"/>
          <w:lang w:eastAsia="ja-JP"/>
        </w:rPr>
        <w:t xml:space="preserve"> 0 balų</w:t>
      </w:r>
      <w:r w:rsidR="007C0DCF" w:rsidRPr="00382779">
        <w:rPr>
          <w:rFonts w:ascii="Times New Roman" w:eastAsia="MS Mincho" w:hAnsi="Times New Roman" w:cs="Times New Roman"/>
          <w:bCs/>
          <w:sz w:val="24"/>
          <w:szCs w:val="24"/>
          <w:lang w:eastAsia="ja-JP"/>
        </w:rPr>
        <w:t>:</w:t>
      </w:r>
      <w:r w:rsidR="007C0DCF" w:rsidRPr="00882859">
        <w:rPr>
          <w:rFonts w:ascii="Times New Roman" w:eastAsia="MS Mincho" w:hAnsi="Times New Roman" w:cs="Times New Roman"/>
          <w:b/>
          <w:sz w:val="24"/>
          <w:szCs w:val="24"/>
          <w:lang w:eastAsia="ja-JP"/>
        </w:rPr>
        <w:t xml:space="preserve"> </w:t>
      </w:r>
      <w:r w:rsidR="007C0DCF" w:rsidRPr="00882859">
        <w:rPr>
          <w:rFonts w:ascii="Times New Roman" w:eastAsia="MS Mincho" w:hAnsi="Times New Roman" w:cs="Times New Roman"/>
          <w:bCs/>
          <w:sz w:val="24"/>
          <w:szCs w:val="24"/>
          <w:lang w:eastAsia="ja-JP"/>
        </w:rPr>
        <w:t>per keturis aukštus;</w:t>
      </w:r>
    </w:p>
    <w:p w14:paraId="2808E32D" w14:textId="2DFE488C" w:rsidR="007C0DCF" w:rsidRPr="00882859" w:rsidRDefault="003F1D1E" w:rsidP="00A85659">
      <w:pPr>
        <w:pStyle w:val="Sraopastraipa"/>
        <w:tabs>
          <w:tab w:val="left" w:pos="851"/>
        </w:tabs>
        <w:spacing w:after="0" w:line="240" w:lineRule="auto"/>
        <w:ind w:left="0" w:firstLine="709"/>
        <w:jc w:val="both"/>
        <w:outlineLvl w:val="0"/>
        <w:rPr>
          <w:rFonts w:ascii="Times New Roman" w:eastAsia="MS Mincho" w:hAnsi="Times New Roman" w:cs="Times New Roman"/>
          <w:bCs/>
          <w:sz w:val="24"/>
          <w:szCs w:val="24"/>
          <w:lang w:val="lt-LT" w:eastAsia="ja-JP"/>
        </w:rPr>
      </w:pPr>
      <w:r w:rsidRPr="00882859">
        <w:rPr>
          <w:rFonts w:ascii="Times New Roman" w:eastAsia="MS Mincho" w:hAnsi="Times New Roman" w:cs="Times New Roman"/>
          <w:bCs/>
          <w:sz w:val="24"/>
          <w:szCs w:val="24"/>
          <w:lang w:val="lt-LT" w:eastAsia="ja-JP"/>
        </w:rPr>
        <w:t>27.</w:t>
      </w:r>
      <w:r w:rsidR="005133B5" w:rsidRPr="00882859">
        <w:rPr>
          <w:rFonts w:ascii="Times New Roman" w:eastAsia="MS Mincho" w:hAnsi="Times New Roman" w:cs="Times New Roman"/>
          <w:bCs/>
          <w:sz w:val="24"/>
          <w:szCs w:val="24"/>
          <w:lang w:val="lt-LT" w:eastAsia="ja-JP"/>
        </w:rPr>
        <w:t>2.3</w:t>
      </w:r>
      <w:r w:rsidR="007C0DCF" w:rsidRPr="00882859">
        <w:rPr>
          <w:rFonts w:ascii="Times New Roman" w:eastAsia="MS Mincho" w:hAnsi="Times New Roman" w:cs="Times New Roman"/>
          <w:bCs/>
          <w:sz w:val="24"/>
          <w:szCs w:val="24"/>
          <w:lang w:val="lt-LT" w:eastAsia="ja-JP"/>
        </w:rPr>
        <w:t>.2.</w:t>
      </w:r>
      <w:r w:rsidR="007C0DCF" w:rsidRPr="00882859">
        <w:rPr>
          <w:rFonts w:ascii="Times New Roman" w:eastAsia="MS Mincho" w:hAnsi="Times New Roman" w:cs="Times New Roman"/>
          <w:b/>
          <w:sz w:val="24"/>
          <w:szCs w:val="24"/>
          <w:lang w:val="lt-LT" w:eastAsia="ja-JP"/>
        </w:rPr>
        <w:t xml:space="preserve"> 5 balai</w:t>
      </w:r>
      <w:r w:rsidR="007C0DCF" w:rsidRPr="00382779">
        <w:rPr>
          <w:rFonts w:ascii="Times New Roman" w:eastAsia="MS Mincho" w:hAnsi="Times New Roman" w:cs="Times New Roman"/>
          <w:bCs/>
          <w:sz w:val="24"/>
          <w:szCs w:val="24"/>
          <w:lang w:val="lt-LT" w:eastAsia="ja-JP"/>
        </w:rPr>
        <w:t>:</w:t>
      </w:r>
      <w:r w:rsidR="007C0DCF" w:rsidRPr="00882859">
        <w:rPr>
          <w:rFonts w:ascii="Times New Roman" w:eastAsia="MS Mincho" w:hAnsi="Times New Roman" w:cs="Times New Roman"/>
          <w:b/>
          <w:sz w:val="24"/>
          <w:szCs w:val="24"/>
          <w:lang w:val="lt-LT" w:eastAsia="ja-JP"/>
        </w:rPr>
        <w:t xml:space="preserve"> </w:t>
      </w:r>
      <w:r w:rsidR="007C0DCF" w:rsidRPr="00882859">
        <w:rPr>
          <w:rFonts w:ascii="Times New Roman" w:eastAsia="MS Mincho" w:hAnsi="Times New Roman" w:cs="Times New Roman"/>
          <w:bCs/>
          <w:sz w:val="24"/>
          <w:szCs w:val="24"/>
          <w:lang w:val="lt-LT" w:eastAsia="ja-JP"/>
        </w:rPr>
        <w:t>per tris aukštus;</w:t>
      </w:r>
    </w:p>
    <w:p w14:paraId="780004D8" w14:textId="0F31DEE1" w:rsidR="007C0DCF" w:rsidRPr="00882859" w:rsidRDefault="003F1D1E" w:rsidP="00A85659">
      <w:pPr>
        <w:tabs>
          <w:tab w:val="left" w:pos="851"/>
        </w:tabs>
        <w:spacing w:after="0" w:line="240" w:lineRule="auto"/>
        <w:ind w:firstLine="709"/>
        <w:jc w:val="both"/>
        <w:outlineLvl w:val="0"/>
        <w:rPr>
          <w:rFonts w:ascii="Times New Roman" w:eastAsia="MS Mincho" w:hAnsi="Times New Roman" w:cs="Times New Roman"/>
          <w:bCs/>
          <w:sz w:val="24"/>
          <w:szCs w:val="24"/>
          <w:lang w:eastAsia="ja-JP"/>
        </w:rPr>
      </w:pPr>
      <w:r w:rsidRPr="00882859">
        <w:rPr>
          <w:rFonts w:ascii="Times New Roman" w:eastAsia="MS Mincho" w:hAnsi="Times New Roman" w:cs="Times New Roman"/>
          <w:bCs/>
          <w:sz w:val="24"/>
          <w:szCs w:val="24"/>
          <w:lang w:eastAsia="ja-JP"/>
        </w:rPr>
        <w:t>27.</w:t>
      </w:r>
      <w:r w:rsidR="005133B5" w:rsidRPr="00882859">
        <w:rPr>
          <w:rFonts w:ascii="Times New Roman" w:eastAsia="MS Mincho" w:hAnsi="Times New Roman" w:cs="Times New Roman"/>
          <w:bCs/>
          <w:sz w:val="24"/>
          <w:szCs w:val="24"/>
          <w:lang w:eastAsia="ja-JP"/>
        </w:rPr>
        <w:t>2.3</w:t>
      </w:r>
      <w:r w:rsidR="007C0DCF" w:rsidRPr="00882859">
        <w:rPr>
          <w:rFonts w:ascii="Times New Roman" w:eastAsia="MS Mincho" w:hAnsi="Times New Roman" w:cs="Times New Roman"/>
          <w:bCs/>
          <w:sz w:val="24"/>
          <w:szCs w:val="24"/>
          <w:lang w:eastAsia="ja-JP"/>
        </w:rPr>
        <w:t>.3.</w:t>
      </w:r>
      <w:r w:rsidR="007C0DCF" w:rsidRPr="00882859">
        <w:rPr>
          <w:rFonts w:ascii="Times New Roman" w:eastAsia="MS Mincho" w:hAnsi="Times New Roman" w:cs="Times New Roman"/>
          <w:b/>
          <w:sz w:val="24"/>
          <w:szCs w:val="24"/>
          <w:lang w:eastAsia="ja-JP"/>
        </w:rPr>
        <w:t xml:space="preserve"> 7 balai</w:t>
      </w:r>
      <w:r w:rsidR="007C0DCF" w:rsidRPr="00882859">
        <w:rPr>
          <w:rFonts w:ascii="Times New Roman" w:eastAsia="MS Mincho" w:hAnsi="Times New Roman" w:cs="Times New Roman"/>
          <w:bCs/>
          <w:sz w:val="24"/>
          <w:szCs w:val="24"/>
          <w:lang w:eastAsia="ja-JP"/>
        </w:rPr>
        <w:t>: per du aukštus;</w:t>
      </w:r>
    </w:p>
    <w:p w14:paraId="33C6C7F5" w14:textId="0740242D" w:rsidR="007C0DCF" w:rsidRPr="00882859" w:rsidRDefault="003F1D1E" w:rsidP="00A85659">
      <w:pPr>
        <w:pStyle w:val="Sraopastraipa"/>
        <w:tabs>
          <w:tab w:val="left" w:pos="851"/>
        </w:tabs>
        <w:spacing w:after="0" w:line="240" w:lineRule="auto"/>
        <w:ind w:left="0" w:firstLine="709"/>
        <w:jc w:val="both"/>
        <w:outlineLvl w:val="0"/>
        <w:rPr>
          <w:rFonts w:ascii="Times New Roman" w:eastAsia="MS Mincho" w:hAnsi="Times New Roman" w:cs="Times New Roman"/>
          <w:bCs/>
          <w:sz w:val="24"/>
          <w:szCs w:val="24"/>
          <w:lang w:val="lt-LT" w:eastAsia="ja-JP"/>
        </w:rPr>
      </w:pPr>
      <w:r w:rsidRPr="00882859">
        <w:rPr>
          <w:rFonts w:ascii="Times New Roman" w:eastAsia="MS Mincho" w:hAnsi="Times New Roman" w:cs="Times New Roman"/>
          <w:bCs/>
          <w:sz w:val="24"/>
          <w:szCs w:val="24"/>
          <w:lang w:val="lt-LT" w:eastAsia="ja-JP"/>
        </w:rPr>
        <w:t>27.</w:t>
      </w:r>
      <w:r w:rsidR="005133B5" w:rsidRPr="00882859">
        <w:rPr>
          <w:rFonts w:ascii="Times New Roman" w:eastAsia="MS Mincho" w:hAnsi="Times New Roman" w:cs="Times New Roman"/>
          <w:bCs/>
          <w:sz w:val="24"/>
          <w:szCs w:val="24"/>
          <w:lang w:val="lt-LT" w:eastAsia="ja-JP"/>
        </w:rPr>
        <w:t>2.3</w:t>
      </w:r>
      <w:r w:rsidR="007C0DCF" w:rsidRPr="00882859">
        <w:rPr>
          <w:rFonts w:ascii="Times New Roman" w:eastAsia="MS Mincho" w:hAnsi="Times New Roman" w:cs="Times New Roman"/>
          <w:bCs/>
          <w:sz w:val="24"/>
          <w:szCs w:val="24"/>
          <w:lang w:val="lt-LT" w:eastAsia="ja-JP"/>
        </w:rPr>
        <w:t>.4.</w:t>
      </w:r>
      <w:r w:rsidR="007C0DCF" w:rsidRPr="00882859">
        <w:rPr>
          <w:rFonts w:ascii="Times New Roman" w:eastAsia="MS Mincho" w:hAnsi="Times New Roman" w:cs="Times New Roman"/>
          <w:b/>
          <w:sz w:val="24"/>
          <w:szCs w:val="24"/>
          <w:lang w:val="lt-LT" w:eastAsia="ja-JP"/>
        </w:rPr>
        <w:t xml:space="preserve"> 10</w:t>
      </w:r>
      <w:r w:rsidR="007C0DCF" w:rsidRPr="00882859">
        <w:rPr>
          <w:rFonts w:ascii="Times New Roman" w:eastAsia="MS Mincho" w:hAnsi="Times New Roman" w:cs="Times New Roman"/>
          <w:sz w:val="24"/>
          <w:szCs w:val="24"/>
          <w:lang w:val="lt-LT" w:eastAsia="ja-JP"/>
        </w:rPr>
        <w:t xml:space="preserve"> </w:t>
      </w:r>
      <w:r w:rsidR="007C0DCF" w:rsidRPr="00882859">
        <w:rPr>
          <w:rFonts w:ascii="Times New Roman" w:eastAsia="MS Mincho" w:hAnsi="Times New Roman" w:cs="Times New Roman"/>
          <w:b/>
          <w:sz w:val="24"/>
          <w:szCs w:val="24"/>
          <w:lang w:val="lt-LT" w:eastAsia="ja-JP"/>
        </w:rPr>
        <w:t>balų</w:t>
      </w:r>
      <w:r w:rsidR="007C0DCF" w:rsidRPr="00382779">
        <w:rPr>
          <w:rFonts w:ascii="Times New Roman" w:eastAsia="MS Mincho" w:hAnsi="Times New Roman" w:cs="Times New Roman"/>
          <w:bCs/>
          <w:sz w:val="24"/>
          <w:szCs w:val="24"/>
          <w:lang w:val="lt-LT" w:eastAsia="ja-JP"/>
        </w:rPr>
        <w:t>:</w:t>
      </w:r>
      <w:r w:rsidR="007C0DCF" w:rsidRPr="00882859">
        <w:rPr>
          <w:rFonts w:ascii="Times New Roman" w:eastAsia="MS Mincho" w:hAnsi="Times New Roman" w:cs="Times New Roman"/>
          <w:b/>
          <w:sz w:val="24"/>
          <w:szCs w:val="24"/>
          <w:lang w:val="lt-LT" w:eastAsia="ja-JP"/>
        </w:rPr>
        <w:t xml:space="preserve"> </w:t>
      </w:r>
      <w:r w:rsidR="007C0DCF" w:rsidRPr="00882859">
        <w:rPr>
          <w:rFonts w:ascii="Times New Roman" w:eastAsia="MS Mincho" w:hAnsi="Times New Roman" w:cs="Times New Roman"/>
          <w:bCs/>
          <w:sz w:val="24"/>
          <w:szCs w:val="24"/>
          <w:lang w:val="lt-LT" w:eastAsia="ja-JP"/>
        </w:rPr>
        <w:t xml:space="preserve">viename aukšte. </w:t>
      </w:r>
    </w:p>
    <w:p w14:paraId="062C2622" w14:textId="6F9633E6" w:rsidR="007C0DCF" w:rsidRPr="00882859" w:rsidRDefault="007D58A6" w:rsidP="00A85659">
      <w:pPr>
        <w:spacing w:after="0" w:line="240" w:lineRule="auto"/>
        <w:ind w:firstLine="709"/>
        <w:jc w:val="both"/>
        <w:rPr>
          <w:rFonts w:ascii="Times New Roman" w:eastAsia="Times New Roman" w:hAnsi="Times New Roman" w:cs="Times New Roman"/>
          <w:sz w:val="24"/>
          <w:szCs w:val="24"/>
        </w:rPr>
      </w:pPr>
      <w:r w:rsidRPr="00882859">
        <w:rPr>
          <w:rFonts w:ascii="Times New Roman" w:eastAsia="Times New Roman" w:hAnsi="Times New Roman" w:cs="Times New Roman"/>
          <w:sz w:val="24"/>
          <w:szCs w:val="24"/>
        </w:rPr>
        <w:t>28</w:t>
      </w:r>
      <w:r w:rsidR="000F0AD0" w:rsidRPr="00882859">
        <w:rPr>
          <w:rFonts w:ascii="Times New Roman" w:eastAsia="Times New Roman" w:hAnsi="Times New Roman" w:cs="Times New Roman"/>
          <w:sz w:val="24"/>
          <w:szCs w:val="24"/>
        </w:rPr>
        <w:t xml:space="preserve">. </w:t>
      </w:r>
      <w:r w:rsidR="00C13490" w:rsidRPr="00882859">
        <w:rPr>
          <w:rFonts w:ascii="Times New Roman" w:eastAsia="Times New Roman" w:hAnsi="Times New Roman" w:cs="Times New Roman"/>
          <w:sz w:val="24"/>
          <w:szCs w:val="24"/>
        </w:rPr>
        <w:t xml:space="preserve">1 (vieno) kv. m </w:t>
      </w:r>
      <w:r w:rsidR="00E0549F" w:rsidRPr="00882859">
        <w:rPr>
          <w:rFonts w:ascii="Times New Roman" w:eastAsia="Times New Roman" w:hAnsi="Times New Roman" w:cs="Times New Roman"/>
          <w:sz w:val="24"/>
          <w:szCs w:val="24"/>
        </w:rPr>
        <w:t xml:space="preserve">bendrojo ploto mėnesio nuomos kaina per vieną mėnesį </w:t>
      </w:r>
      <w:r w:rsidR="000F0AD0" w:rsidRPr="00882859">
        <w:rPr>
          <w:rFonts w:ascii="Times New Roman" w:eastAsia="Times New Roman" w:hAnsi="Times New Roman" w:cs="Times New Roman"/>
          <w:sz w:val="24"/>
          <w:szCs w:val="24"/>
        </w:rPr>
        <w:t>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43B43BD9" w14:textId="77777777" w:rsidR="007D58A6" w:rsidRPr="00882859" w:rsidRDefault="007D58A6" w:rsidP="00A9097D">
      <w:pPr>
        <w:spacing w:after="0" w:line="240" w:lineRule="auto"/>
        <w:jc w:val="center"/>
        <w:rPr>
          <w:rFonts w:ascii="Times New Roman" w:eastAsia="Times New Roman" w:hAnsi="Times New Roman" w:cs="Times New Roman"/>
          <w:b/>
          <w:sz w:val="24"/>
          <w:szCs w:val="24"/>
          <w:lang w:eastAsia="lt-LT"/>
        </w:rPr>
      </w:pPr>
    </w:p>
    <w:p w14:paraId="413AEF26"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V SKYRIUS</w:t>
      </w:r>
    </w:p>
    <w:p w14:paraId="0CF55E7F"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 PARAIŠKŲ ATMETIMAS</w:t>
      </w:r>
    </w:p>
    <w:p w14:paraId="3C36F1DF" w14:textId="77777777" w:rsidR="00A9097D" w:rsidRPr="00882859"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0EA0CCFA"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 Paraiškos atmetamos</w:t>
      </w:r>
      <w:r w:rsidR="00121182" w:rsidRPr="00882859">
        <w:rPr>
          <w:rFonts w:ascii="Times New Roman" w:eastAsia="Times New Roman" w:hAnsi="Times New Roman" w:cs="Times New Roman"/>
          <w:sz w:val="24"/>
          <w:szCs w:val="24"/>
          <w:lang w:eastAsia="lt-LT"/>
        </w:rPr>
        <w:t xml:space="preserve"> ir toliau nenagrinėjamos</w:t>
      </w:r>
      <w:r w:rsidR="00A9097D" w:rsidRPr="00882859">
        <w:rPr>
          <w:rFonts w:ascii="Times New Roman" w:eastAsia="Times New Roman" w:hAnsi="Times New Roman" w:cs="Times New Roman"/>
          <w:sz w:val="24"/>
          <w:szCs w:val="24"/>
          <w:lang w:eastAsia="lt-LT"/>
        </w:rPr>
        <w:t xml:space="preserve">, </w:t>
      </w:r>
      <w:r w:rsidR="00144E25" w:rsidRPr="00882859">
        <w:rPr>
          <w:rFonts w:ascii="Times New Roman" w:hAnsi="Times New Roman" w:cs="Times New Roman"/>
          <w:sz w:val="24"/>
          <w:szCs w:val="24"/>
        </w:rPr>
        <w:t xml:space="preserve">jeigu patalpos neatitinka visų nuomojamoms patalpoms nustatytų reikalavimų: </w:t>
      </w:r>
    </w:p>
    <w:p w14:paraId="38FA2E67" w14:textId="7051F5FD" w:rsidR="00121182" w:rsidRPr="00882859" w:rsidRDefault="007D58A6"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 xml:space="preserve">.1. </w:t>
      </w:r>
      <w:r w:rsidR="00144E25" w:rsidRPr="00882859">
        <w:rPr>
          <w:rFonts w:ascii="Times New Roman" w:hAnsi="Times New Roman" w:cs="Times New Roman"/>
          <w:sz w:val="24"/>
          <w:szCs w:val="24"/>
        </w:rPr>
        <w:t xml:space="preserve">ne mažiau kaip </w:t>
      </w:r>
      <w:r w:rsidR="00144E25" w:rsidRPr="00FF031F">
        <w:rPr>
          <w:rFonts w:ascii="Times New Roman" w:hAnsi="Times New Roman" w:cs="Times New Roman"/>
          <w:sz w:val="24"/>
          <w:szCs w:val="24"/>
        </w:rPr>
        <w:t xml:space="preserve">1 </w:t>
      </w:r>
      <w:r w:rsidR="00623E6B" w:rsidRPr="00FF031F">
        <w:rPr>
          <w:rFonts w:ascii="Times New Roman" w:hAnsi="Times New Roman" w:cs="Times New Roman"/>
          <w:sz w:val="24"/>
          <w:szCs w:val="24"/>
        </w:rPr>
        <w:t xml:space="preserve">700 </w:t>
      </w:r>
      <w:r w:rsidR="00144E25" w:rsidRPr="00FF031F">
        <w:rPr>
          <w:rFonts w:ascii="Times New Roman" w:hAnsi="Times New Roman" w:cs="Times New Roman"/>
          <w:sz w:val="24"/>
          <w:szCs w:val="24"/>
        </w:rPr>
        <w:t>kv. m ir ne daugiau kaip 1 900 kv.</w:t>
      </w:r>
      <w:r w:rsidR="00144E25" w:rsidRPr="00882859">
        <w:rPr>
          <w:rFonts w:ascii="Times New Roman" w:hAnsi="Times New Roman" w:cs="Times New Roman"/>
          <w:sz w:val="24"/>
          <w:szCs w:val="24"/>
        </w:rPr>
        <w:t xml:space="preserve"> m, ne žemesnės nei B klasės energinio naudingumo klasės, išsidėsčiusios per ne daugiau nei keturis aukštus, nutolusios nuo Vilniaus miesto savivaldybės pagrindinio pastato Konstitucijos pr. 3 ne daugiau kaip 300 m atstumu</w:t>
      </w:r>
      <w:r w:rsidR="00013DF0" w:rsidRPr="00882859">
        <w:rPr>
          <w:rFonts w:ascii="Times New Roman" w:hAnsi="Times New Roman" w:cs="Times New Roman"/>
          <w:sz w:val="24"/>
          <w:szCs w:val="24"/>
        </w:rPr>
        <w:t xml:space="preserve"> </w:t>
      </w:r>
      <w:r w:rsidR="00013DF0" w:rsidRPr="00882859">
        <w:rPr>
          <w:rFonts w:ascii="Times New Roman" w:eastAsia="Times New Roman" w:hAnsi="Times New Roman" w:cs="Times New Roman"/>
          <w:bCs/>
          <w:sz w:val="24"/>
          <w:szCs w:val="24"/>
          <w:lang w:eastAsia="lt-LT"/>
        </w:rPr>
        <w:t>(atstumai bus vertinami naudojantis www.maps.lt duomenimis</w:t>
      </w:r>
      <w:r w:rsidRPr="00882859">
        <w:rPr>
          <w:rFonts w:ascii="Times New Roman" w:eastAsia="Times New Roman" w:hAnsi="Times New Roman" w:cs="Times New Roman"/>
          <w:bCs/>
          <w:sz w:val="24"/>
          <w:szCs w:val="24"/>
          <w:lang w:eastAsia="lt-LT"/>
        </w:rPr>
        <w:t>,</w:t>
      </w:r>
      <w:r w:rsidR="00013DF0" w:rsidRPr="00882859">
        <w:rPr>
          <w:rFonts w:ascii="Times New Roman" w:eastAsia="Times New Roman" w:hAnsi="Times New Roman" w:cs="Times New Roman"/>
          <w:bCs/>
          <w:sz w:val="24"/>
          <w:szCs w:val="24"/>
          <w:lang w:eastAsia="lt-LT"/>
        </w:rPr>
        <w:t xml:space="preserve"> brėžiama tiesi linija nuo nurodyto adreso iki siūlomų nuomotis patalpų)</w:t>
      </w:r>
      <w:r w:rsidR="00144E25" w:rsidRPr="00882859">
        <w:rPr>
          <w:rFonts w:ascii="Times New Roman" w:hAnsi="Times New Roman" w:cs="Times New Roman"/>
          <w:sz w:val="24"/>
          <w:szCs w:val="24"/>
        </w:rPr>
        <w:t>, su ne mažiau kaip 30 automobilių statymo vietų</w:t>
      </w:r>
      <w:r w:rsidR="00121182" w:rsidRPr="00882859">
        <w:rPr>
          <w:rFonts w:ascii="Times New Roman" w:eastAsia="Times New Roman" w:hAnsi="Times New Roman" w:cs="Times New Roman"/>
          <w:sz w:val="24"/>
          <w:szCs w:val="24"/>
          <w:lang w:eastAsia="lt-LT"/>
        </w:rPr>
        <w:t>;</w:t>
      </w:r>
    </w:p>
    <w:p w14:paraId="004F5C6C" w14:textId="57C26840" w:rsidR="00A9097D" w:rsidRPr="00882859" w:rsidRDefault="007D58A6"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121182" w:rsidRPr="00882859">
        <w:rPr>
          <w:rFonts w:ascii="Times New Roman" w:eastAsia="Times New Roman" w:hAnsi="Times New Roman" w:cs="Times New Roman"/>
          <w:sz w:val="24"/>
          <w:szCs w:val="24"/>
          <w:lang w:eastAsia="lt-LT"/>
        </w:rPr>
        <w:t xml:space="preserve">.2. </w:t>
      </w:r>
      <w:r w:rsidR="00A9097D" w:rsidRPr="00882859">
        <w:rPr>
          <w:rFonts w:ascii="Times New Roman" w:eastAsia="Times New Roman" w:hAnsi="Times New Roman" w:cs="Times New Roman"/>
          <w:sz w:val="24"/>
          <w:szCs w:val="24"/>
          <w:lang w:eastAsia="lt-LT"/>
        </w:rPr>
        <w:t>patalpos neatitinka normatyviniuose statybos techniniuose dokumentuose nustatytų reikalavimų administracinės</w:t>
      </w:r>
      <w:r w:rsidR="00AA2E35" w:rsidRPr="00882859">
        <w:rPr>
          <w:rFonts w:ascii="Times New Roman" w:eastAsia="Times New Roman" w:hAnsi="Times New Roman" w:cs="Times New Roman"/>
          <w:sz w:val="24"/>
          <w:szCs w:val="24"/>
          <w:lang w:eastAsia="lt-LT"/>
        </w:rPr>
        <w:t xml:space="preserve"> paskirties</w:t>
      </w:r>
      <w:r w:rsidR="00A9097D" w:rsidRPr="00882859">
        <w:rPr>
          <w:rFonts w:ascii="Times New Roman" w:eastAsia="Times New Roman" w:hAnsi="Times New Roman" w:cs="Times New Roman"/>
          <w:sz w:val="24"/>
          <w:szCs w:val="24"/>
          <w:lang w:eastAsia="lt-LT"/>
        </w:rPr>
        <w:t xml:space="preserve"> patalpoms;</w:t>
      </w:r>
    </w:p>
    <w:p w14:paraId="365F39F3" w14:textId="507F7576"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3</w:t>
      </w:r>
      <w:r w:rsidR="00A9097D" w:rsidRPr="00882859">
        <w:rPr>
          <w:rFonts w:ascii="Times New Roman" w:eastAsia="Times New Roman" w:hAnsi="Times New Roman" w:cs="Times New Roman"/>
          <w:sz w:val="24"/>
          <w:szCs w:val="24"/>
          <w:lang w:eastAsia="lt-LT"/>
        </w:rPr>
        <w:t>. patalpoms yra uždėtas turto areštas;</w:t>
      </w:r>
    </w:p>
    <w:p w14:paraId="7E3EE46F" w14:textId="187578D0"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4</w:t>
      </w:r>
      <w:r w:rsidR="00A9097D" w:rsidRPr="00882859">
        <w:rPr>
          <w:rFonts w:ascii="Times New Roman" w:eastAsia="Times New Roman" w:hAnsi="Times New Roman" w:cs="Times New Roman"/>
          <w:sz w:val="24"/>
          <w:szCs w:val="24"/>
          <w:lang w:eastAsia="lt-LT"/>
        </w:rPr>
        <w:t>. Kandidatas paraišką ir kitus dokumentus pateikė ne lietuvių kalba;</w:t>
      </w:r>
    </w:p>
    <w:p w14:paraId="4DCE6944" w14:textId="75279291"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5</w:t>
      </w:r>
      <w:r w:rsidR="00A9097D" w:rsidRPr="00882859">
        <w:rPr>
          <w:rFonts w:ascii="Times New Roman" w:eastAsia="Times New Roman" w:hAnsi="Times New Roman" w:cs="Times New Roman"/>
          <w:sz w:val="24"/>
          <w:szCs w:val="24"/>
          <w:lang w:eastAsia="lt-LT"/>
        </w:rPr>
        <w:t>. viršija Perkančiosios organizacijos numatytą biudžetą</w:t>
      </w:r>
      <w:r w:rsidR="00E10F51" w:rsidRPr="00882859">
        <w:rPr>
          <w:rFonts w:ascii="Times New Roman" w:eastAsia="Times New Roman" w:hAnsi="Times New Roman" w:cs="Times New Roman"/>
          <w:sz w:val="24"/>
          <w:szCs w:val="24"/>
          <w:lang w:eastAsia="lt-LT"/>
        </w:rPr>
        <w:t>;</w:t>
      </w:r>
    </w:p>
    <w:p w14:paraId="02A921C2" w14:textId="3D0A9718"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6</w:t>
      </w:r>
      <w:r w:rsidR="00A9097D" w:rsidRPr="00882859">
        <w:rPr>
          <w:rFonts w:ascii="Times New Roman" w:eastAsia="Times New Roman" w:hAnsi="Times New Roman" w:cs="Times New Roman"/>
          <w:sz w:val="24"/>
          <w:szCs w:val="24"/>
          <w:lang w:eastAsia="lt-LT"/>
        </w:rPr>
        <w:t>. neužpildyta paraiška (</w:t>
      </w:r>
      <w:r w:rsidR="001A503F" w:rsidRPr="00882859">
        <w:rPr>
          <w:rFonts w:ascii="Times New Roman" w:eastAsia="Times New Roman" w:hAnsi="Times New Roman" w:cs="Times New Roman"/>
          <w:sz w:val="24"/>
          <w:szCs w:val="24"/>
          <w:lang w:eastAsia="lt-LT"/>
        </w:rPr>
        <w:t xml:space="preserve">2 </w:t>
      </w:r>
      <w:r w:rsidR="00A9097D" w:rsidRPr="00882859">
        <w:rPr>
          <w:rFonts w:ascii="Times New Roman" w:eastAsia="Times New Roman" w:hAnsi="Times New Roman" w:cs="Times New Roman"/>
          <w:sz w:val="24"/>
          <w:szCs w:val="24"/>
          <w:lang w:eastAsia="lt-LT"/>
        </w:rPr>
        <w:t>priedas);</w:t>
      </w:r>
    </w:p>
    <w:p w14:paraId="2D80D0F7" w14:textId="459A3DBD"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7</w:t>
      </w:r>
      <w:r w:rsidR="00A9097D" w:rsidRPr="00882859">
        <w:rPr>
          <w:rFonts w:ascii="Times New Roman" w:eastAsia="Times New Roman" w:hAnsi="Times New Roman" w:cs="Times New Roman"/>
          <w:sz w:val="24"/>
          <w:szCs w:val="24"/>
          <w:lang w:eastAsia="lt-LT"/>
        </w:rPr>
        <w:t>. Kandidatas pateikė neteisingus, suklastotus duomenis;</w:t>
      </w:r>
    </w:p>
    <w:p w14:paraId="41DD6422" w14:textId="1CB48D34"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8</w:t>
      </w:r>
      <w:r w:rsidR="00A9097D" w:rsidRPr="00882859">
        <w:rPr>
          <w:rFonts w:ascii="Times New Roman" w:eastAsia="Times New Roman" w:hAnsi="Times New Roman" w:cs="Times New Roman"/>
          <w:sz w:val="24"/>
          <w:szCs w:val="24"/>
          <w:lang w:eastAsia="lt-LT"/>
        </w:rPr>
        <w:t>. Kandidatas nesudaro sąlygų Komisijai apžiūrėti patalpų;</w:t>
      </w:r>
    </w:p>
    <w:p w14:paraId="5D4CB894" w14:textId="7FA1CE34"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9</w:t>
      </w:r>
      <w:r w:rsidR="00A9097D" w:rsidRPr="00882859">
        <w:rPr>
          <w:rFonts w:ascii="Times New Roman" w:eastAsia="Times New Roman" w:hAnsi="Times New Roman" w:cs="Times New Roman"/>
          <w:sz w:val="24"/>
          <w:szCs w:val="24"/>
          <w:lang w:eastAsia="lt-LT"/>
        </w:rPr>
        <w:t xml:space="preserve">. jeigu Kandidato siūlomos patalpos neatitinka bent vieno iš </w:t>
      </w:r>
      <w:r w:rsidRPr="00882859">
        <w:rPr>
          <w:rFonts w:ascii="Times New Roman" w:eastAsia="Times New Roman" w:hAnsi="Times New Roman" w:cs="Times New Roman"/>
          <w:sz w:val="24"/>
          <w:szCs w:val="24"/>
          <w:lang w:eastAsia="lt-LT"/>
        </w:rPr>
        <w:t xml:space="preserve">šio </w:t>
      </w:r>
      <w:r w:rsidR="003421AD" w:rsidRPr="00882859">
        <w:rPr>
          <w:rFonts w:ascii="Times New Roman" w:eastAsia="Times New Roman" w:hAnsi="Times New Roman" w:cs="Times New Roman"/>
          <w:sz w:val="24"/>
          <w:szCs w:val="24"/>
          <w:lang w:eastAsia="lt-LT"/>
        </w:rPr>
        <w:t>aprašo 1 priede</w:t>
      </w:r>
      <w:r w:rsidR="00A9097D" w:rsidRPr="00882859">
        <w:rPr>
          <w:rFonts w:ascii="Times New Roman" w:eastAsia="Times New Roman" w:hAnsi="Times New Roman" w:cs="Times New Roman"/>
          <w:sz w:val="24"/>
          <w:szCs w:val="24"/>
          <w:lang w:eastAsia="lt-LT"/>
        </w:rPr>
        <w:t xml:space="preserve"> nustatytų reikalavimų patalpoms;</w:t>
      </w:r>
    </w:p>
    <w:p w14:paraId="59CAAEA6" w14:textId="3D0D5890" w:rsidR="00A9097D" w:rsidRPr="00882859" w:rsidRDefault="007D58A6"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29</w:t>
      </w:r>
      <w:r w:rsidR="00A9097D"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10</w:t>
      </w:r>
      <w:r w:rsidR="00A9097D" w:rsidRPr="00882859">
        <w:rPr>
          <w:rFonts w:ascii="Times New Roman" w:eastAsia="Times New Roman" w:hAnsi="Times New Roman" w:cs="Times New Roman"/>
          <w:sz w:val="24"/>
          <w:szCs w:val="24"/>
          <w:lang w:eastAsia="lt-LT"/>
        </w:rPr>
        <w:t xml:space="preserve">. jeigu Kandidatas nepateikia šio </w:t>
      </w:r>
      <w:r w:rsidRPr="00882859">
        <w:rPr>
          <w:rFonts w:ascii="Times New Roman" w:eastAsia="Times New Roman" w:hAnsi="Times New Roman" w:cs="Times New Roman"/>
          <w:sz w:val="24"/>
          <w:szCs w:val="24"/>
          <w:lang w:eastAsia="lt-LT"/>
        </w:rPr>
        <w:t xml:space="preserve">aprašo </w:t>
      </w:r>
      <w:r w:rsidR="00A9097D" w:rsidRPr="00882859">
        <w:rPr>
          <w:rFonts w:ascii="Times New Roman" w:eastAsia="Times New Roman" w:hAnsi="Times New Roman" w:cs="Times New Roman"/>
          <w:sz w:val="24"/>
          <w:szCs w:val="24"/>
          <w:lang w:eastAsia="lt-LT"/>
        </w:rPr>
        <w:t>II skyriuje nurodytų dokumentų ir per Perkančiosios organizacijos nustatytą terminą jų nepatikslina (nepateikia).</w:t>
      </w:r>
    </w:p>
    <w:p w14:paraId="4F9AF53D"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p>
    <w:p w14:paraId="06BF0453"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VI SKYRIUS</w:t>
      </w:r>
    </w:p>
    <w:p w14:paraId="3AE7F216" w14:textId="191DE886" w:rsidR="0063181A" w:rsidRDefault="00A9097D" w:rsidP="005331DD">
      <w:pPr>
        <w:spacing w:after="12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NUOMOS TEISIŲ ĮSIGIJIMO PROCEDŪRŲ NUTRAUKIMAS</w:t>
      </w:r>
    </w:p>
    <w:p w14:paraId="5ED2B42C" w14:textId="77777777" w:rsidR="00354CF6" w:rsidRDefault="00354CF6" w:rsidP="00A9097D">
      <w:pPr>
        <w:spacing w:after="0" w:line="240" w:lineRule="auto"/>
        <w:ind w:firstLine="720"/>
        <w:jc w:val="both"/>
        <w:rPr>
          <w:rFonts w:ascii="Times New Roman" w:eastAsia="Times New Roman" w:hAnsi="Times New Roman" w:cs="Times New Roman"/>
          <w:sz w:val="24"/>
          <w:szCs w:val="24"/>
          <w:lang w:eastAsia="lt-LT"/>
        </w:rPr>
      </w:pPr>
    </w:p>
    <w:p w14:paraId="464A74FF" w14:textId="45F18D9E"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4EB349C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30.2. kai </w:t>
      </w:r>
      <w:r w:rsidR="0063181A" w:rsidRPr="00882859">
        <w:rPr>
          <w:rFonts w:ascii="Times New Roman" w:hAnsi="Times New Roman" w:cs="Times New Roman"/>
          <w:sz w:val="24"/>
          <w:szCs w:val="24"/>
        </w:rPr>
        <w:t xml:space="preserve">nė </w:t>
      </w:r>
      <w:r w:rsidR="00CD3EB7" w:rsidRPr="00882859">
        <w:rPr>
          <w:rFonts w:ascii="Times New Roman" w:hAnsi="Times New Roman" w:cs="Times New Roman"/>
          <w:sz w:val="24"/>
          <w:szCs w:val="24"/>
        </w:rPr>
        <w:t xml:space="preserve">su vienu </w:t>
      </w:r>
      <w:r w:rsidR="00077034">
        <w:rPr>
          <w:rFonts w:ascii="Times New Roman" w:hAnsi="Times New Roman" w:cs="Times New Roman"/>
          <w:sz w:val="24"/>
          <w:szCs w:val="24"/>
        </w:rPr>
        <w:t>K</w:t>
      </w:r>
      <w:r w:rsidR="00CD3EB7" w:rsidRPr="00882859">
        <w:rPr>
          <w:rFonts w:ascii="Times New Roman" w:hAnsi="Times New Roman" w:cs="Times New Roman"/>
          <w:sz w:val="24"/>
          <w:szCs w:val="24"/>
        </w:rPr>
        <w:t xml:space="preserve">andidatu </w:t>
      </w:r>
      <w:r w:rsidRPr="00882859">
        <w:rPr>
          <w:rFonts w:ascii="Times New Roman" w:eastAsia="Times New Roman" w:hAnsi="Times New Roman" w:cs="Times New Roman"/>
          <w:sz w:val="24"/>
          <w:szCs w:val="24"/>
          <w:lang w:eastAsia="lt-LT"/>
        </w:rPr>
        <w:t>nesutariama dėl nuomos teisių įsigijimo kainos ar kitų sąlygų;</w:t>
      </w:r>
    </w:p>
    <w:p w14:paraId="0FB1A41B"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0ED83764" w14:textId="77777777" w:rsidR="008868C0"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30.4. kai nėra Kandidatų, kurie atitiktų šiame apraše laimėtojui išrinkti nustatytas sąlygas</w:t>
      </w:r>
      <w:r w:rsidR="008868C0" w:rsidRPr="00882859">
        <w:rPr>
          <w:rFonts w:ascii="Times New Roman" w:eastAsia="Times New Roman" w:hAnsi="Times New Roman" w:cs="Times New Roman"/>
          <w:sz w:val="24"/>
          <w:szCs w:val="24"/>
          <w:lang w:eastAsia="lt-LT"/>
        </w:rPr>
        <w:t>;</w:t>
      </w:r>
    </w:p>
    <w:p w14:paraId="2CF15E27" w14:textId="4F2231CE" w:rsidR="00A9097D" w:rsidRPr="00882859" w:rsidRDefault="008868C0" w:rsidP="00A9097D">
      <w:pPr>
        <w:spacing w:after="0" w:line="240" w:lineRule="auto"/>
        <w:ind w:firstLine="720"/>
        <w:jc w:val="both"/>
        <w:rPr>
          <w:rFonts w:ascii="Times New Roman" w:hAnsi="Times New Roman" w:cs="Times New Roman"/>
          <w:sz w:val="24"/>
          <w:szCs w:val="24"/>
        </w:rPr>
      </w:pPr>
      <w:r w:rsidRPr="00882859">
        <w:rPr>
          <w:rFonts w:ascii="Times New Roman" w:eastAsia="Times New Roman" w:hAnsi="Times New Roman" w:cs="Times New Roman"/>
          <w:sz w:val="24"/>
          <w:szCs w:val="24"/>
          <w:lang w:eastAsia="lt-LT"/>
        </w:rPr>
        <w:t xml:space="preserve">30.5. </w:t>
      </w:r>
      <w:r w:rsidRPr="00882859">
        <w:rPr>
          <w:rFonts w:ascii="Times New Roman" w:hAnsi="Times New Roman" w:cs="Times New Roman"/>
          <w:sz w:val="24"/>
          <w:szCs w:val="24"/>
        </w:rPr>
        <w:t xml:space="preserve">dėl pasikeitusio Perkančiosios organizacijos poreikio arba kai pirkimo procedūros metu paaiškėja, kad į šį aprašą nebuvo įtrauktos sąlygos, užtikrinančios </w:t>
      </w:r>
      <w:r w:rsidR="00A2065D">
        <w:rPr>
          <w:rFonts w:ascii="Times New Roman" w:hAnsi="Times New Roman" w:cs="Times New Roman"/>
          <w:sz w:val="24"/>
          <w:szCs w:val="24"/>
        </w:rPr>
        <w:t>P</w:t>
      </w:r>
      <w:r w:rsidRPr="00882859">
        <w:rPr>
          <w:rFonts w:ascii="Times New Roman" w:hAnsi="Times New Roman" w:cs="Times New Roman"/>
          <w:sz w:val="24"/>
          <w:szCs w:val="24"/>
        </w:rPr>
        <w:t>erkančiosios organizacijos poreikio realizavimą ir interesų apsaugą;</w:t>
      </w:r>
    </w:p>
    <w:p w14:paraId="37F6D6E8" w14:textId="68053964" w:rsidR="008868C0" w:rsidRPr="00882859" w:rsidRDefault="008868C0"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hAnsi="Times New Roman" w:cs="Times New Roman"/>
          <w:sz w:val="24"/>
          <w:szCs w:val="24"/>
        </w:rPr>
        <w:t>30.6. kai atsirado kitų aplinkybių, kurių Perkančioji organizacija negalėjo numatyti.</w:t>
      </w:r>
    </w:p>
    <w:p w14:paraId="5024D056"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lastRenderedPageBreak/>
        <w:t>VII SKYRIUS</w:t>
      </w:r>
    </w:p>
    <w:p w14:paraId="2F59516E"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 SUTARTIES SUDARYMAS</w:t>
      </w:r>
    </w:p>
    <w:p w14:paraId="1095A8CE" w14:textId="77777777" w:rsidR="00A9097D" w:rsidRPr="00882859"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68CAF395"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31. Perkančioji organizacija ne vėliau kaip per 3 darbo dienas nuo sprendimo</w:t>
      </w:r>
      <w:r w:rsidR="005C4D74" w:rsidRPr="00882859">
        <w:rPr>
          <w:rFonts w:ascii="Times New Roman" w:eastAsia="Times New Roman" w:hAnsi="Times New Roman" w:cs="Times New Roman"/>
          <w:sz w:val="24"/>
          <w:szCs w:val="24"/>
          <w:lang w:eastAsia="lt-LT"/>
        </w:rPr>
        <w:t xml:space="preserve"> (</w:t>
      </w:r>
      <w:r w:rsidR="00033FB4" w:rsidRPr="00882859">
        <w:rPr>
          <w:rFonts w:ascii="Times New Roman" w:eastAsia="Times New Roman" w:hAnsi="Times New Roman" w:cs="Times New Roman"/>
          <w:sz w:val="24"/>
          <w:szCs w:val="24"/>
          <w:lang w:eastAsia="lt-LT"/>
        </w:rPr>
        <w:t>remiantis 2020</w:t>
      </w:r>
      <w:r w:rsidR="00E0743A">
        <w:rPr>
          <w:rFonts w:ascii="Times New Roman" w:eastAsia="Times New Roman" w:hAnsi="Times New Roman" w:cs="Times New Roman"/>
          <w:sz w:val="24"/>
          <w:szCs w:val="24"/>
          <w:lang w:eastAsia="lt-LT"/>
        </w:rPr>
        <w:t> </w:t>
      </w:r>
      <w:r w:rsidR="00033FB4" w:rsidRPr="00882859">
        <w:rPr>
          <w:rFonts w:ascii="Times New Roman" w:eastAsia="Times New Roman" w:hAnsi="Times New Roman" w:cs="Times New Roman"/>
          <w:sz w:val="24"/>
          <w:szCs w:val="24"/>
          <w:lang w:eastAsia="lt-LT"/>
        </w:rPr>
        <w:t xml:space="preserve">m. gegužės 27 d. Vilniaus miesto savivaldybės tarybos sprendimu Nr. 1-545 „Dėl nekilnojamųjų daiktų įsigijimo arba nuomos ar teisių į šiuos daiktus įsigijimo derybas laimėjusio kandidato ir sutarčių sudarymo tvarkos tvirtinimo“, </w:t>
      </w:r>
      <w:r w:rsidR="005C4D74" w:rsidRPr="00882859">
        <w:rPr>
          <w:rFonts w:ascii="Times New Roman" w:eastAsia="Times New Roman" w:hAnsi="Times New Roman" w:cs="Times New Roman"/>
          <w:sz w:val="24"/>
          <w:szCs w:val="24"/>
          <w:lang w:eastAsia="lt-LT"/>
        </w:rPr>
        <w:t>jeigu nuomos teisių į nekilnojamąjį daiktą įsigijimo nuomos kaina neviršija 200 000 (dviejų šimtų tūkstančių) Eur per kalendorinius metus</w:t>
      </w:r>
      <w:r w:rsidR="007F5015">
        <w:rPr>
          <w:rFonts w:ascii="Times New Roman" w:eastAsia="Times New Roman" w:hAnsi="Times New Roman" w:cs="Times New Roman"/>
          <w:sz w:val="24"/>
          <w:szCs w:val="24"/>
          <w:lang w:eastAsia="lt-LT"/>
        </w:rPr>
        <w:t>,</w:t>
      </w:r>
      <w:r w:rsidR="00E474F9" w:rsidRPr="00882859">
        <w:rPr>
          <w:rFonts w:ascii="Times New Roman" w:eastAsia="Times New Roman" w:hAnsi="Times New Roman" w:cs="Times New Roman"/>
          <w:sz w:val="24"/>
          <w:szCs w:val="24"/>
          <w:lang w:eastAsia="lt-LT"/>
        </w:rPr>
        <w:t xml:space="preserve"> sprendimą priima </w:t>
      </w:r>
      <w:r w:rsidR="00184CC5" w:rsidRPr="00882859">
        <w:rPr>
          <w:rStyle w:val="normaltextrun"/>
          <w:rFonts w:ascii="Times New Roman" w:hAnsi="Times New Roman" w:cs="Times New Roman"/>
          <w:sz w:val="24"/>
          <w:szCs w:val="24"/>
        </w:rPr>
        <w:t>Vilniaus miesto savivaldybės administracijos direktorius, j</w:t>
      </w:r>
      <w:r w:rsidR="005C4D74" w:rsidRPr="00882859">
        <w:rPr>
          <w:rFonts w:ascii="Times New Roman" w:eastAsia="Times New Roman" w:hAnsi="Times New Roman" w:cs="Times New Roman"/>
          <w:sz w:val="24"/>
          <w:szCs w:val="24"/>
          <w:lang w:eastAsia="lt-LT"/>
        </w:rPr>
        <w:t>ei nuomos teisių į nekilnojamąjį daiktą įsigijimo nuomos kaina viršija 200 000 (du šimtus tūkstančių) Eur per kalendorinius metus, sprendimą dėl derybas laimėjusio kandidato priima Vilniaus miesto savivaldybės taryba)</w:t>
      </w:r>
      <w:r w:rsidRPr="00882859">
        <w:rPr>
          <w:rFonts w:ascii="Times New Roman" w:eastAsia="Times New Roman" w:hAnsi="Times New Roman" w:cs="Times New Roman"/>
          <w:sz w:val="24"/>
          <w:szCs w:val="24"/>
          <w:lang w:eastAsia="lt-LT"/>
        </w:rPr>
        <w:t xml:space="preserve"> dėl derybas laimėjusio </w:t>
      </w:r>
      <w:r w:rsidR="00BF3A02">
        <w:rPr>
          <w:rFonts w:ascii="Times New Roman" w:eastAsia="Times New Roman" w:hAnsi="Times New Roman" w:cs="Times New Roman"/>
          <w:sz w:val="24"/>
          <w:szCs w:val="24"/>
          <w:lang w:eastAsia="lt-LT"/>
        </w:rPr>
        <w:t>K</w:t>
      </w:r>
      <w:r w:rsidRPr="00882859">
        <w:rPr>
          <w:rFonts w:ascii="Times New Roman" w:eastAsia="Times New Roman" w:hAnsi="Times New Roman" w:cs="Times New Roman"/>
          <w:sz w:val="24"/>
          <w:szCs w:val="24"/>
          <w:lang w:eastAsia="lt-LT"/>
        </w:rPr>
        <w:t>andidato priėmimo dienos derybas laimėjusiam Kandidatui išsiunčia kvietimą sudaryti nuomos sutartį</w:t>
      </w:r>
      <w:r w:rsidR="00013DF0" w:rsidRPr="00882859">
        <w:rPr>
          <w:rFonts w:ascii="Times New Roman" w:eastAsia="Times New Roman" w:hAnsi="Times New Roman" w:cs="Times New Roman"/>
          <w:sz w:val="24"/>
          <w:szCs w:val="24"/>
          <w:lang w:eastAsia="lt-LT"/>
        </w:rPr>
        <w:t>, parengtą Perkančiosios organizacijos</w:t>
      </w:r>
      <w:r w:rsidRPr="00882859">
        <w:rPr>
          <w:rFonts w:ascii="Times New Roman" w:eastAsia="Times New Roman" w:hAnsi="Times New Roman" w:cs="Times New Roman"/>
          <w:sz w:val="24"/>
          <w:szCs w:val="24"/>
          <w:lang w:eastAsia="lt-LT"/>
        </w:rPr>
        <w:t xml:space="preserve">. </w:t>
      </w:r>
      <w:r w:rsidR="006679CF" w:rsidRPr="00882859">
        <w:rPr>
          <w:rFonts w:ascii="Times New Roman" w:eastAsia="Times New Roman" w:hAnsi="Times New Roman" w:cs="Times New Roman"/>
          <w:sz w:val="24"/>
          <w:szCs w:val="24"/>
          <w:lang w:eastAsia="lt-LT"/>
        </w:rPr>
        <w:t xml:space="preserve">Nuomos termino pradžia </w:t>
      </w:r>
      <w:r w:rsidR="007D58A6" w:rsidRPr="00882859">
        <w:rPr>
          <w:rFonts w:ascii="Times New Roman" w:eastAsia="Times New Roman" w:hAnsi="Times New Roman" w:cs="Times New Roman"/>
          <w:sz w:val="24"/>
          <w:szCs w:val="24"/>
          <w:lang w:eastAsia="lt-LT"/>
        </w:rPr>
        <w:t xml:space="preserve">– </w:t>
      </w:r>
      <w:r w:rsidR="006679CF" w:rsidRPr="00882859">
        <w:rPr>
          <w:rFonts w:ascii="Times New Roman" w:eastAsia="Times New Roman" w:hAnsi="Times New Roman" w:cs="Times New Roman"/>
          <w:sz w:val="24"/>
          <w:szCs w:val="24"/>
          <w:lang w:eastAsia="lt-LT"/>
        </w:rPr>
        <w:t>priėmimo</w:t>
      </w:r>
      <w:r w:rsidR="007D58A6" w:rsidRPr="00882859">
        <w:rPr>
          <w:rFonts w:ascii="Times New Roman" w:eastAsia="Times New Roman" w:hAnsi="Times New Roman" w:cs="Times New Roman"/>
          <w:sz w:val="24"/>
          <w:szCs w:val="24"/>
          <w:lang w:eastAsia="lt-LT"/>
        </w:rPr>
        <w:t xml:space="preserve"> ir </w:t>
      </w:r>
      <w:r w:rsidR="006679CF" w:rsidRPr="00882859">
        <w:rPr>
          <w:rFonts w:ascii="Times New Roman" w:eastAsia="Times New Roman" w:hAnsi="Times New Roman" w:cs="Times New Roman"/>
          <w:sz w:val="24"/>
          <w:szCs w:val="24"/>
          <w:lang w:eastAsia="lt-LT"/>
        </w:rPr>
        <w:t>perdavimo akto pasirašymo diena, nuo kurios pradedamas skaičiuoti nuomos terminas ir visi mokėjimai pagal Sutartį. Nuomotojas turi ne vėliau kaip per 3 mėnesius nuo patalpų vidaus įrengimo projekto suderinimo dienos pritaikyti patalpas pagal suderintą projektą ir pasirašyti priėmimo</w:t>
      </w:r>
      <w:r w:rsidR="007D58A6" w:rsidRPr="00882859">
        <w:rPr>
          <w:rFonts w:ascii="Times New Roman" w:eastAsia="Times New Roman" w:hAnsi="Times New Roman" w:cs="Times New Roman"/>
          <w:sz w:val="24"/>
          <w:szCs w:val="24"/>
          <w:lang w:eastAsia="lt-LT"/>
        </w:rPr>
        <w:t xml:space="preserve"> ir </w:t>
      </w:r>
      <w:r w:rsidR="006679CF" w:rsidRPr="00882859">
        <w:rPr>
          <w:rFonts w:ascii="Times New Roman" w:eastAsia="Times New Roman" w:hAnsi="Times New Roman" w:cs="Times New Roman"/>
          <w:sz w:val="24"/>
          <w:szCs w:val="24"/>
          <w:lang w:eastAsia="lt-LT"/>
        </w:rPr>
        <w:t xml:space="preserve">perdavimo aktą. </w:t>
      </w:r>
      <w:r w:rsidR="00E17CA9" w:rsidRPr="00882859">
        <w:rPr>
          <w:rFonts w:ascii="Times New Roman" w:eastAsia="Times New Roman" w:hAnsi="Times New Roman" w:cs="Times New Roman"/>
          <w:sz w:val="24"/>
          <w:szCs w:val="24"/>
          <w:lang w:eastAsia="lt-LT"/>
        </w:rPr>
        <w:t>Patalpų vidaus įrengimo projekto</w:t>
      </w:r>
      <w:r w:rsidR="00540174" w:rsidRPr="00882859">
        <w:rPr>
          <w:rFonts w:ascii="Times New Roman" w:eastAsia="Times New Roman" w:hAnsi="Times New Roman" w:cs="Times New Roman"/>
          <w:sz w:val="24"/>
          <w:szCs w:val="24"/>
          <w:lang w:eastAsia="lt-LT"/>
        </w:rPr>
        <w:t xml:space="preserve"> suderinimas negali užtrukti ilgiau kaip 3 mėnesius</w:t>
      </w:r>
      <w:r w:rsidR="00E80A95" w:rsidRPr="00882859">
        <w:rPr>
          <w:rFonts w:ascii="Times New Roman" w:eastAsia="Times New Roman" w:hAnsi="Times New Roman" w:cs="Times New Roman"/>
          <w:sz w:val="24"/>
          <w:szCs w:val="24"/>
          <w:lang w:eastAsia="lt-LT"/>
        </w:rPr>
        <w:t xml:space="preserve"> nuo sutarties pasirašymo</w:t>
      </w:r>
      <w:r w:rsidR="00540174" w:rsidRPr="00882859">
        <w:rPr>
          <w:rFonts w:ascii="Times New Roman" w:eastAsia="Times New Roman" w:hAnsi="Times New Roman" w:cs="Times New Roman"/>
          <w:sz w:val="24"/>
          <w:szCs w:val="24"/>
          <w:lang w:eastAsia="lt-LT"/>
        </w:rPr>
        <w:t>.</w:t>
      </w:r>
      <w:r w:rsidR="00E17CA9" w:rsidRPr="00882859">
        <w:rPr>
          <w:rFonts w:ascii="Times New Roman" w:eastAsia="Times New Roman" w:hAnsi="Times New Roman" w:cs="Times New Roman"/>
          <w:sz w:val="24"/>
          <w:szCs w:val="24"/>
          <w:lang w:eastAsia="lt-LT"/>
        </w:rPr>
        <w:t xml:space="preserve"> </w:t>
      </w:r>
      <w:r w:rsidR="00106A1B" w:rsidRPr="00882859">
        <w:rPr>
          <w:rFonts w:ascii="Times New Roman" w:eastAsia="Times New Roman" w:hAnsi="Times New Roman" w:cs="Times New Roman"/>
          <w:sz w:val="24"/>
          <w:szCs w:val="24"/>
          <w:lang w:eastAsia="lt-LT"/>
        </w:rPr>
        <w:t>Patalpų vidaus įrengimo t</w:t>
      </w:r>
      <w:r w:rsidR="006679CF" w:rsidRPr="00882859">
        <w:rPr>
          <w:rFonts w:ascii="Times New Roman" w:eastAsia="Times New Roman" w:hAnsi="Times New Roman" w:cs="Times New Roman"/>
          <w:sz w:val="24"/>
          <w:szCs w:val="24"/>
          <w:lang w:eastAsia="lt-LT"/>
        </w:rPr>
        <w:t xml:space="preserve">erminą galima abipusiu susitarimu pratęsti </w:t>
      </w:r>
      <w:r w:rsidR="007D58A6" w:rsidRPr="00882859">
        <w:rPr>
          <w:rFonts w:ascii="Times New Roman" w:eastAsia="Times New Roman" w:hAnsi="Times New Roman" w:cs="Times New Roman"/>
          <w:sz w:val="24"/>
          <w:szCs w:val="24"/>
          <w:lang w:eastAsia="lt-LT"/>
        </w:rPr>
        <w:t xml:space="preserve">vienam </w:t>
      </w:r>
      <w:r w:rsidR="006679CF" w:rsidRPr="00882859">
        <w:rPr>
          <w:rFonts w:ascii="Times New Roman" w:eastAsia="Times New Roman" w:hAnsi="Times New Roman" w:cs="Times New Roman"/>
          <w:sz w:val="24"/>
          <w:szCs w:val="24"/>
          <w:lang w:eastAsia="lt-LT"/>
        </w:rPr>
        <w:t xml:space="preserve">mėnesiui esant pagrįstoms aplinkybėms. </w:t>
      </w:r>
      <w:r w:rsidR="00BE4F2D" w:rsidRPr="00882859">
        <w:rPr>
          <w:rFonts w:ascii="Times New Roman" w:eastAsia="Times New Roman" w:hAnsi="Times New Roman" w:cs="Times New Roman"/>
          <w:sz w:val="24"/>
          <w:szCs w:val="24"/>
          <w:lang w:eastAsia="lt-LT"/>
        </w:rPr>
        <w:t xml:space="preserve">Iki nuomos termino pradžios patalpos turi būti įrengtos ir atitikti nustatytus patalpoms keliamus reikalavimus, aprašytus </w:t>
      </w:r>
      <w:r w:rsidR="007D58A6" w:rsidRPr="00882859">
        <w:rPr>
          <w:rFonts w:ascii="Times New Roman" w:eastAsia="Times New Roman" w:hAnsi="Times New Roman" w:cs="Times New Roman"/>
          <w:sz w:val="24"/>
          <w:szCs w:val="24"/>
          <w:lang w:eastAsia="lt-LT"/>
        </w:rPr>
        <w:t>šio</w:t>
      </w:r>
      <w:r w:rsidR="00BE4F2D" w:rsidRPr="00882859">
        <w:rPr>
          <w:rFonts w:ascii="Times New Roman" w:eastAsia="Times New Roman" w:hAnsi="Times New Roman" w:cs="Times New Roman"/>
          <w:sz w:val="24"/>
          <w:szCs w:val="24"/>
          <w:lang w:eastAsia="lt-LT"/>
        </w:rPr>
        <w:t xml:space="preserve"> aprašo 1 priede.</w:t>
      </w:r>
    </w:p>
    <w:p w14:paraId="4ABD50C5" w14:textId="64B690D5" w:rsidR="00A9097D" w:rsidRPr="00882859" w:rsidRDefault="00A9097D" w:rsidP="00A9097D">
      <w:pPr>
        <w:spacing w:after="0" w:line="240" w:lineRule="auto"/>
        <w:ind w:firstLine="720"/>
        <w:jc w:val="both"/>
        <w:rPr>
          <w:rFonts w:ascii="Times New Roman" w:eastAsia="Times New Roman" w:hAnsi="Times New Roman" w:cs="Times New Roman"/>
          <w:sz w:val="24"/>
          <w:szCs w:val="24"/>
          <w:highlight w:val="yellow"/>
          <w:lang w:eastAsia="lt-LT"/>
        </w:rPr>
      </w:pPr>
      <w:r w:rsidRPr="00882859">
        <w:rPr>
          <w:rFonts w:ascii="Times New Roman" w:eastAsia="Times New Roman" w:hAnsi="Times New Roman" w:cs="Times New Roman"/>
          <w:sz w:val="24"/>
          <w:szCs w:val="24"/>
          <w:lang w:eastAsia="lt-LT"/>
        </w:rPr>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Tokiu atveju </w:t>
      </w:r>
      <w:r w:rsidR="007D58A6" w:rsidRPr="00882859">
        <w:rPr>
          <w:rFonts w:ascii="Times New Roman" w:eastAsia="Times New Roman" w:hAnsi="Times New Roman" w:cs="Times New Roman"/>
          <w:sz w:val="24"/>
          <w:szCs w:val="24"/>
          <w:lang w:eastAsia="lt-LT"/>
        </w:rPr>
        <w:t>K</w:t>
      </w:r>
      <w:r w:rsidRPr="00882859">
        <w:rPr>
          <w:rFonts w:ascii="Times New Roman" w:eastAsia="Times New Roman" w:hAnsi="Times New Roman" w:cs="Times New Roman"/>
          <w:sz w:val="24"/>
          <w:szCs w:val="24"/>
          <w:lang w:eastAsia="lt-LT"/>
        </w:rPr>
        <w:t xml:space="preserve">omisija siūlo sudaryti nuomos sutartį kitam pagal sudarytą eilę Kandidatui, kurio pasiūlymas pagal derybų rezultatus yra geriausias po atsisakiusiojo sudaryti nuomos sutartį. </w:t>
      </w:r>
    </w:p>
    <w:p w14:paraId="5BD07B3E"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33. Nustatyta tvarka priėmus sprendimą dėl patalpų nuomos, Kandidatas, nepagrįstai atsisakęs sudaryti nuomos sutartį, atlygina visus tiesioginius ir netiesioginius Perkančiosios organizacijos patirtus nuostolius.</w:t>
      </w:r>
    </w:p>
    <w:p w14:paraId="6814E604" w14:textId="05E027CF"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34. Prieš pasirašydamas nuomos sutartį, </w:t>
      </w:r>
      <w:r w:rsidR="00A930D9" w:rsidRPr="00882859">
        <w:rPr>
          <w:rFonts w:ascii="Times New Roman" w:eastAsia="Times New Roman" w:hAnsi="Times New Roman" w:cs="Times New Roman"/>
          <w:sz w:val="24"/>
          <w:szCs w:val="24"/>
          <w:lang w:eastAsia="lt-LT"/>
        </w:rPr>
        <w:t>Kandidatas</w:t>
      </w:r>
      <w:r w:rsidRPr="00882859">
        <w:rPr>
          <w:rFonts w:ascii="Times New Roman" w:eastAsia="Times New Roman" w:hAnsi="Times New Roman" w:cs="Times New Roman"/>
          <w:sz w:val="24"/>
          <w:szCs w:val="24"/>
          <w:lang w:eastAsia="lt-LT"/>
        </w:rPr>
        <w:t xml:space="preserve"> ar jo įgaliotas asmuo turi pateikti šiuos dokumentus:</w:t>
      </w:r>
    </w:p>
    <w:p w14:paraId="04C92842"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0363D152"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34.4. notaro patvirtintą įgaliojimą arba įstatyme nustatytos formos įgaliojimą, jei patalpų nuomos sutartį pasirašo </w:t>
      </w:r>
      <w:r w:rsidR="00CF37B5" w:rsidRPr="00882859">
        <w:rPr>
          <w:rFonts w:ascii="Times New Roman" w:eastAsia="Times New Roman" w:hAnsi="Times New Roman" w:cs="Times New Roman"/>
          <w:sz w:val="24"/>
          <w:szCs w:val="24"/>
          <w:lang w:eastAsia="lt-LT"/>
        </w:rPr>
        <w:t xml:space="preserve">Kandidato </w:t>
      </w:r>
      <w:r w:rsidRPr="00882859">
        <w:rPr>
          <w:rFonts w:ascii="Times New Roman" w:eastAsia="Times New Roman" w:hAnsi="Times New Roman" w:cs="Times New Roman"/>
          <w:sz w:val="24"/>
          <w:szCs w:val="24"/>
          <w:lang w:eastAsia="lt-LT"/>
        </w:rPr>
        <w:t>įgaliotas asmuo.</w:t>
      </w:r>
    </w:p>
    <w:p w14:paraId="358901CF" w14:textId="70AFF84A"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35. Iki patalpų perdavimo momento patalpos privalo atitikti </w:t>
      </w:r>
      <w:r w:rsidR="007D58A6" w:rsidRPr="00882859">
        <w:rPr>
          <w:rFonts w:ascii="Times New Roman" w:eastAsia="Times New Roman" w:hAnsi="Times New Roman" w:cs="Times New Roman"/>
          <w:sz w:val="24"/>
          <w:szCs w:val="24"/>
          <w:lang w:eastAsia="lt-LT"/>
        </w:rPr>
        <w:t xml:space="preserve">šio </w:t>
      </w:r>
      <w:r w:rsidR="009C59F5" w:rsidRPr="00882859">
        <w:rPr>
          <w:rFonts w:ascii="Times New Roman" w:eastAsia="Times New Roman" w:hAnsi="Times New Roman" w:cs="Times New Roman"/>
          <w:sz w:val="24"/>
          <w:szCs w:val="24"/>
          <w:lang w:eastAsia="lt-LT"/>
        </w:rPr>
        <w:t>aprašo 1 priede</w:t>
      </w:r>
      <w:r w:rsidR="009C59F5" w:rsidRPr="00882859" w:rsidDel="009C59F5">
        <w:rPr>
          <w:rFonts w:ascii="Times New Roman" w:eastAsia="Times New Roman" w:hAnsi="Times New Roman" w:cs="Times New Roman"/>
          <w:sz w:val="24"/>
          <w:szCs w:val="24"/>
          <w:lang w:eastAsia="lt-LT"/>
        </w:rPr>
        <w:t xml:space="preserve"> </w:t>
      </w:r>
      <w:r w:rsidRPr="00882859">
        <w:rPr>
          <w:rFonts w:ascii="Times New Roman" w:eastAsia="Times New Roman" w:hAnsi="Times New Roman" w:cs="Times New Roman"/>
          <w:sz w:val="24"/>
          <w:szCs w:val="24"/>
          <w:lang w:eastAsia="lt-LT"/>
        </w:rPr>
        <w:t xml:space="preserve">nustatytus reikalavimus. </w:t>
      </w:r>
    </w:p>
    <w:p w14:paraId="641722C9"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882859"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882859" w:rsidRDefault="00A9097D" w:rsidP="00A9097D">
      <w:pPr>
        <w:spacing w:after="0" w:line="240" w:lineRule="auto"/>
        <w:jc w:val="both"/>
        <w:rPr>
          <w:rFonts w:ascii="Times New Roman" w:eastAsia="Times New Roman" w:hAnsi="Times New Roman" w:cs="Times New Roman"/>
          <w:b/>
          <w:sz w:val="24"/>
          <w:szCs w:val="24"/>
          <w:lang w:eastAsia="lt-LT"/>
        </w:rPr>
      </w:pPr>
    </w:p>
    <w:p w14:paraId="7CB7C10C" w14:textId="77777777" w:rsidR="00061D89" w:rsidRDefault="00061D89" w:rsidP="00A9097D">
      <w:pPr>
        <w:spacing w:after="0" w:line="240" w:lineRule="auto"/>
        <w:jc w:val="center"/>
        <w:rPr>
          <w:rFonts w:ascii="Times New Roman" w:eastAsia="Times New Roman" w:hAnsi="Times New Roman" w:cs="Times New Roman"/>
          <w:b/>
          <w:sz w:val="24"/>
          <w:szCs w:val="24"/>
          <w:lang w:eastAsia="lt-LT"/>
        </w:rPr>
      </w:pPr>
    </w:p>
    <w:p w14:paraId="37E4A773" w14:textId="77777777" w:rsidR="00061D89" w:rsidRDefault="00061D89" w:rsidP="00A9097D">
      <w:pPr>
        <w:spacing w:after="0" w:line="240" w:lineRule="auto"/>
        <w:jc w:val="center"/>
        <w:rPr>
          <w:rFonts w:ascii="Times New Roman" w:eastAsia="Times New Roman" w:hAnsi="Times New Roman" w:cs="Times New Roman"/>
          <w:b/>
          <w:sz w:val="24"/>
          <w:szCs w:val="24"/>
          <w:lang w:eastAsia="lt-LT"/>
        </w:rPr>
      </w:pPr>
    </w:p>
    <w:p w14:paraId="2123CECB" w14:textId="06867DFB"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lastRenderedPageBreak/>
        <w:t>VIII SKYRIUS</w:t>
      </w:r>
    </w:p>
    <w:p w14:paraId="75C1113E" w14:textId="77777777" w:rsidR="00A9097D" w:rsidRPr="00882859" w:rsidRDefault="00A9097D" w:rsidP="00A9097D">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 PRETENZIJŲ PATEIKIMO TVARKA</w:t>
      </w:r>
    </w:p>
    <w:p w14:paraId="0ABF6D04" w14:textId="77777777" w:rsidR="00A9097D" w:rsidRPr="00882859"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29D52AD1" w:rsidR="00A9097D" w:rsidRPr="00882859" w:rsidRDefault="00A9097D" w:rsidP="00A9097D">
      <w:pPr>
        <w:spacing w:after="0" w:line="240" w:lineRule="auto"/>
        <w:ind w:firstLine="709"/>
        <w:jc w:val="both"/>
        <w:rPr>
          <w:rFonts w:ascii="Times New Roman" w:eastAsia="Times New Roman" w:hAnsi="Times New Roman" w:cs="Times New Roman"/>
          <w:sz w:val="24"/>
          <w:szCs w:val="24"/>
        </w:rPr>
      </w:pPr>
      <w:bookmarkStart w:id="1" w:name="part_bf94d8806b934bb6b1cabbcd488854dd"/>
      <w:bookmarkStart w:id="2" w:name="part_085ff9d2b23c46beb512b99eb861c467"/>
      <w:bookmarkStart w:id="3" w:name="part_6091542f1b924c0fbc08a5234e34742a"/>
      <w:bookmarkEnd w:id="1"/>
      <w:bookmarkEnd w:id="2"/>
      <w:bookmarkEnd w:id="3"/>
      <w:r w:rsidRPr="00882859">
        <w:rPr>
          <w:rFonts w:ascii="Times New Roman" w:eastAsia="Times New Roman" w:hAnsi="Times New Roman" w:cs="Times New Roman"/>
          <w:sz w:val="24"/>
          <w:szCs w:val="24"/>
        </w:rPr>
        <w:t xml:space="preserve">40. Kiekvienas Kandidatas, kuris mano, kad Perkančioji organizacija nesilaikė </w:t>
      </w:r>
      <w:r w:rsidR="007D58A6" w:rsidRPr="00882859">
        <w:rPr>
          <w:rFonts w:ascii="Times New Roman" w:eastAsia="Times New Roman" w:hAnsi="Times New Roman" w:cs="Times New Roman"/>
          <w:sz w:val="24"/>
          <w:szCs w:val="24"/>
        </w:rPr>
        <w:t xml:space="preserve">šio aprašo </w:t>
      </w:r>
      <w:r w:rsidRPr="00882859">
        <w:rPr>
          <w:rFonts w:ascii="Times New Roman" w:eastAsia="Times New Roman" w:hAnsi="Times New Roman" w:cs="Times New Roman"/>
          <w:sz w:val="24"/>
          <w:szCs w:val="24"/>
        </w:rPr>
        <w:t>nuostatų ir pažeidė ar pažeis jo teisėtus interesus, turi teisę pareikšti pretenziją Perkančiajai organizacijai.</w:t>
      </w:r>
    </w:p>
    <w:p w14:paraId="7DFEB98B" w14:textId="77777777" w:rsidR="00A9097D" w:rsidRPr="00882859" w:rsidRDefault="00A9097D" w:rsidP="00A9097D">
      <w:pPr>
        <w:spacing w:after="0" w:line="240" w:lineRule="auto"/>
        <w:ind w:firstLine="709"/>
        <w:jc w:val="both"/>
        <w:rPr>
          <w:rFonts w:ascii="Times New Roman" w:eastAsia="Times New Roman" w:hAnsi="Times New Roman" w:cs="Times New Roman"/>
          <w:sz w:val="24"/>
          <w:szCs w:val="24"/>
        </w:rPr>
      </w:pPr>
      <w:bookmarkStart w:id="4" w:name="part_94f0ffc0810840788a2e1671c8c5eda3"/>
      <w:bookmarkEnd w:id="4"/>
      <w:r w:rsidRPr="00882859">
        <w:rPr>
          <w:rFonts w:ascii="Times New Roman" w:eastAsia="Times New Roman" w:hAnsi="Times New Roman" w:cs="Times New Roman"/>
          <w:sz w:val="24"/>
          <w:szCs w:val="24"/>
        </w:rPr>
        <w:t xml:space="preserve">41. </w:t>
      </w:r>
      <w:r w:rsidRPr="00882859">
        <w:rPr>
          <w:rFonts w:ascii="Times New Roman" w:eastAsia="Times New Roman" w:hAnsi="Times New Roman" w:cs="Times New Roman"/>
          <w:sz w:val="24"/>
          <w:szCs w:val="24"/>
          <w:lang w:eastAsia="lt-LT"/>
        </w:rPr>
        <w:t>Pretenzija turi būti pareikšta raštu per 5 darbo dienas nuo Perkančiosios organizacijos informacijos apie priimtą sprendimą raštu išsiuntimo Kandidatams dienos arba nuo paskelbimo apie Perkančiosios organizacijos priimtą sprendimą dienos.</w:t>
      </w:r>
    </w:p>
    <w:p w14:paraId="30211563" w14:textId="77777777" w:rsidR="00A9097D" w:rsidRPr="00882859" w:rsidRDefault="00A9097D" w:rsidP="00A9097D">
      <w:pPr>
        <w:spacing w:after="0" w:line="240" w:lineRule="auto"/>
        <w:ind w:firstLine="709"/>
        <w:jc w:val="both"/>
        <w:rPr>
          <w:rFonts w:ascii="Times New Roman" w:eastAsia="Times New Roman" w:hAnsi="Times New Roman" w:cs="Times New Roman"/>
          <w:sz w:val="24"/>
          <w:szCs w:val="24"/>
        </w:rPr>
      </w:pPr>
      <w:bookmarkStart w:id="5" w:name="part_ef2b91c71ee845588a052c84b3b6efce"/>
      <w:bookmarkEnd w:id="5"/>
      <w:r w:rsidRPr="00882859">
        <w:rPr>
          <w:rFonts w:ascii="Times New Roman" w:eastAsia="Times New Roman" w:hAnsi="Times New Roman" w:cs="Times New Roman"/>
          <w:sz w:val="24"/>
          <w:szCs w:val="24"/>
        </w:rPr>
        <w:t xml:space="preserve">42. Jeigu Kandidato pretenzija gauta iki sprendimo dėl derybas laimėjusio Kandidato priėmimo dienos, Perkančioji organizacija privalo sustabdyti </w:t>
      </w:r>
      <w:r w:rsidRPr="00882859">
        <w:rPr>
          <w:rFonts w:ascii="Times New Roman" w:eastAsia="Times New Roman" w:hAnsi="Times New Roman" w:cs="Times New Roman"/>
          <w:sz w:val="24"/>
          <w:szCs w:val="24"/>
          <w:lang w:eastAsia="lt-LT"/>
        </w:rPr>
        <w:t>nuomos teisių įsigijimo</w:t>
      </w:r>
      <w:r w:rsidRPr="00882859">
        <w:rPr>
          <w:rFonts w:ascii="Times New Roman" w:eastAsia="Times New Roman" w:hAnsi="Times New Roman" w:cs="Times New Roman"/>
          <w:sz w:val="24"/>
          <w:szCs w:val="24"/>
        </w:rPr>
        <w:t xml:space="preserve"> procedūras iki išnagrinės šią pretenziją ir priims dėl jos sprendimą.</w:t>
      </w:r>
    </w:p>
    <w:p w14:paraId="003E559A" w14:textId="71D8582F" w:rsidR="00A9097D" w:rsidRPr="00882859" w:rsidRDefault="00A9097D" w:rsidP="00A9097D">
      <w:pPr>
        <w:spacing w:after="0" w:line="240" w:lineRule="auto"/>
        <w:ind w:firstLine="709"/>
        <w:jc w:val="both"/>
        <w:rPr>
          <w:rFonts w:ascii="Times New Roman" w:eastAsia="Times New Roman" w:hAnsi="Times New Roman" w:cs="Times New Roman"/>
          <w:sz w:val="24"/>
          <w:szCs w:val="24"/>
        </w:rPr>
      </w:pPr>
      <w:bookmarkStart w:id="6" w:name="part_8efc391ad61244ac9f599f45b69d85df"/>
      <w:bookmarkEnd w:id="6"/>
      <w:r w:rsidRPr="00882859">
        <w:rPr>
          <w:rFonts w:ascii="Times New Roman" w:eastAsia="Times New Roman" w:hAnsi="Times New Roman" w:cs="Times New Roman"/>
          <w:sz w:val="24"/>
          <w:szCs w:val="24"/>
        </w:rPr>
        <w:t xml:space="preserve">43. Jeigu dėl pretenzijų nagrinėjimo pratęsiami </w:t>
      </w:r>
      <w:r w:rsidR="007D58A6" w:rsidRPr="00882859">
        <w:rPr>
          <w:rFonts w:ascii="Times New Roman" w:eastAsia="Times New Roman" w:hAnsi="Times New Roman" w:cs="Times New Roman"/>
          <w:sz w:val="24"/>
          <w:szCs w:val="24"/>
        </w:rPr>
        <w:t>šiame a</w:t>
      </w:r>
      <w:r w:rsidRPr="00882859">
        <w:rPr>
          <w:rFonts w:ascii="Times New Roman" w:eastAsia="Times New Roman" w:hAnsi="Times New Roman" w:cs="Times New Roman"/>
          <w:sz w:val="24"/>
          <w:szCs w:val="24"/>
        </w:rPr>
        <w:t xml:space="preserve">praše nustatyti </w:t>
      </w:r>
      <w:r w:rsidRPr="00882859">
        <w:rPr>
          <w:rFonts w:ascii="Times New Roman" w:eastAsia="Times New Roman" w:hAnsi="Times New Roman" w:cs="Times New Roman"/>
          <w:sz w:val="24"/>
          <w:szCs w:val="24"/>
          <w:lang w:eastAsia="lt-LT"/>
        </w:rPr>
        <w:t>nuomos teisių įsigijimo</w:t>
      </w:r>
      <w:r w:rsidRPr="00882859">
        <w:rPr>
          <w:rFonts w:ascii="Times New Roman" w:eastAsia="Times New Roman" w:hAnsi="Times New Roman" w:cs="Times New Roman"/>
          <w:sz w:val="24"/>
          <w:szCs w:val="24"/>
        </w:rPr>
        <w:t xml:space="preserve"> procedūrų terminai, apie tai Perkančioji organizacija informuoja Kandidatus, su kuriais deramasi, ir nurodo terminų nukėlimo priežastį.</w:t>
      </w:r>
    </w:p>
    <w:p w14:paraId="7266B83A" w14:textId="77777777" w:rsidR="00A9097D" w:rsidRPr="00882859" w:rsidRDefault="00A9097D" w:rsidP="00A9097D">
      <w:pPr>
        <w:spacing w:after="0" w:line="240" w:lineRule="auto"/>
        <w:ind w:firstLine="709"/>
        <w:jc w:val="both"/>
        <w:rPr>
          <w:rFonts w:ascii="Times New Roman" w:eastAsia="Times New Roman" w:hAnsi="Times New Roman" w:cs="Times New Roman"/>
          <w:sz w:val="24"/>
          <w:szCs w:val="24"/>
        </w:rPr>
      </w:pPr>
      <w:r w:rsidRPr="00882859">
        <w:rPr>
          <w:rFonts w:ascii="Times New Roman" w:eastAsia="Times New Roman" w:hAnsi="Times New Roman" w:cs="Times New Roman"/>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Pr="00882859" w:rsidRDefault="00A9097D" w:rsidP="00A9097D">
      <w:pPr>
        <w:spacing w:after="0" w:line="240" w:lineRule="auto"/>
        <w:ind w:firstLine="709"/>
        <w:jc w:val="both"/>
        <w:rPr>
          <w:rFonts w:ascii="Times New Roman" w:eastAsia="Times New Roman" w:hAnsi="Times New Roman" w:cs="Times New Roman"/>
          <w:sz w:val="24"/>
          <w:szCs w:val="24"/>
        </w:rPr>
      </w:pPr>
      <w:r w:rsidRPr="00882859">
        <w:rPr>
          <w:rFonts w:ascii="Times New Roman" w:eastAsia="Times New Roman" w:hAnsi="Times New Roman" w:cs="Times New Roman"/>
          <w:sz w:val="24"/>
          <w:szCs w:val="24"/>
        </w:rPr>
        <w:t>45. Kandidatas Perkančiosios organizacijos sprendimus ar sprendimus dėl išnagrinėtų pretenzijų gali apskųsti teismui.</w:t>
      </w:r>
    </w:p>
    <w:p w14:paraId="662DFC1C" w14:textId="69CEA7F7" w:rsidR="00C369E6" w:rsidRPr="00882859" w:rsidRDefault="00C369E6" w:rsidP="00EA324D">
      <w:pPr>
        <w:spacing w:after="0" w:line="240" w:lineRule="auto"/>
        <w:ind w:firstLine="709"/>
        <w:jc w:val="center"/>
        <w:rPr>
          <w:rFonts w:ascii="Times New Roman" w:eastAsia="Times New Roman" w:hAnsi="Times New Roman" w:cs="Times New Roman"/>
          <w:sz w:val="24"/>
          <w:szCs w:val="24"/>
        </w:rPr>
      </w:pPr>
      <w:r w:rsidRPr="00882859">
        <w:rPr>
          <w:rFonts w:ascii="Times New Roman" w:eastAsia="Times New Roman" w:hAnsi="Times New Roman" w:cs="Times New Roman"/>
          <w:sz w:val="24"/>
          <w:szCs w:val="24"/>
        </w:rPr>
        <w:t>__________________________</w:t>
      </w:r>
    </w:p>
    <w:p w14:paraId="1B63DB10" w14:textId="27FE4396" w:rsidR="008868C0" w:rsidRPr="00882859" w:rsidRDefault="008868C0">
      <w:pPr>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br w:type="page"/>
      </w:r>
    </w:p>
    <w:p w14:paraId="019D5103" w14:textId="11E49FE1" w:rsidR="008868C0" w:rsidRPr="00882859" w:rsidRDefault="008868C0" w:rsidP="00382779">
      <w:pPr>
        <w:spacing w:after="0" w:line="240" w:lineRule="auto"/>
        <w:ind w:left="5184"/>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r w:rsidRPr="00882859">
        <w:rPr>
          <w:rFonts w:ascii="Times New Roman" w:eastAsia="Times New Roman" w:hAnsi="Times New Roman" w:cs="Times New Roman"/>
          <w:sz w:val="24"/>
          <w:szCs w:val="24"/>
          <w:lang w:eastAsia="lt-LT"/>
        </w:rPr>
        <w:br/>
        <w:t>1 priedas</w:t>
      </w:r>
    </w:p>
    <w:p w14:paraId="0AD62620" w14:textId="5481539E" w:rsidR="008868C0" w:rsidRPr="00882859" w:rsidRDefault="008868C0" w:rsidP="008868C0">
      <w:pPr>
        <w:spacing w:after="0" w:line="240" w:lineRule="auto"/>
        <w:ind w:left="5184"/>
        <w:jc w:val="both"/>
        <w:rPr>
          <w:rFonts w:ascii="Times New Roman" w:eastAsia="Times New Roman" w:hAnsi="Times New Roman" w:cs="Times New Roman"/>
          <w:sz w:val="24"/>
          <w:szCs w:val="24"/>
          <w:lang w:eastAsia="lt-LT"/>
        </w:rPr>
      </w:pPr>
    </w:p>
    <w:p w14:paraId="0071C4DF" w14:textId="0BAE290B" w:rsidR="008868C0" w:rsidRPr="00882859" w:rsidRDefault="00A30A11" w:rsidP="00A30A11">
      <w:pPr>
        <w:spacing w:after="0" w:line="240" w:lineRule="auto"/>
        <w:jc w:val="center"/>
        <w:rPr>
          <w:rFonts w:ascii="Times New Roman" w:eastAsia="Times New Roman" w:hAnsi="Times New Roman" w:cs="Times New Roman"/>
          <w:b/>
          <w:bCs/>
          <w:sz w:val="24"/>
          <w:szCs w:val="24"/>
          <w:lang w:eastAsia="lt-LT"/>
        </w:rPr>
      </w:pPr>
      <w:r w:rsidRPr="00882859">
        <w:rPr>
          <w:rFonts w:ascii="Times New Roman" w:eastAsia="Times New Roman" w:hAnsi="Times New Roman" w:cs="Times New Roman"/>
          <w:b/>
          <w:bCs/>
          <w:sz w:val="24"/>
          <w:szCs w:val="24"/>
          <w:lang w:eastAsia="lt-LT"/>
        </w:rPr>
        <w:t>PATALPŲ NUOMOS SPECIFIKACIJA</w:t>
      </w:r>
    </w:p>
    <w:p w14:paraId="7B6B9F74" w14:textId="77777777" w:rsidR="008868C0" w:rsidRPr="00882859" w:rsidRDefault="008868C0" w:rsidP="008868C0">
      <w:pPr>
        <w:spacing w:after="0" w:line="240" w:lineRule="auto"/>
        <w:ind w:left="5184"/>
        <w:jc w:val="both"/>
        <w:rPr>
          <w:rFonts w:ascii="Times New Roman" w:eastAsia="Times New Roman" w:hAnsi="Times New Roman" w:cs="Times New Roman"/>
          <w:sz w:val="24"/>
          <w:szCs w:val="24"/>
          <w:lang w:eastAsia="lt-LT"/>
        </w:rPr>
      </w:pPr>
    </w:p>
    <w:tbl>
      <w:tblPr>
        <w:tblStyle w:val="Lentelstinklelis"/>
        <w:tblW w:w="9625" w:type="dxa"/>
        <w:tblInd w:w="-5" w:type="dxa"/>
        <w:tblLook w:val="04A0" w:firstRow="1" w:lastRow="0" w:firstColumn="1" w:lastColumn="0" w:noHBand="0" w:noVBand="1"/>
      </w:tblPr>
      <w:tblGrid>
        <w:gridCol w:w="720"/>
        <w:gridCol w:w="3415"/>
        <w:gridCol w:w="5490"/>
      </w:tblGrid>
      <w:tr w:rsidR="0001122C" w:rsidRPr="00882859" w14:paraId="5A23723B" w14:textId="77777777" w:rsidTr="00D2283E">
        <w:tc>
          <w:tcPr>
            <w:tcW w:w="720" w:type="dxa"/>
          </w:tcPr>
          <w:p w14:paraId="0857C6EF" w14:textId="77777777" w:rsidR="00D2283E" w:rsidRPr="00882859" w:rsidRDefault="00D2283E" w:rsidP="00E70A28">
            <w:pPr>
              <w:rPr>
                <w:rFonts w:ascii="Times New Roman" w:hAnsi="Times New Roman" w:cs="Times New Roman"/>
                <w:b/>
                <w:bCs/>
                <w:sz w:val="24"/>
                <w:szCs w:val="24"/>
                <w:lang w:val="lt-LT"/>
              </w:rPr>
            </w:pPr>
            <w:r w:rsidRPr="00882859">
              <w:rPr>
                <w:rFonts w:ascii="Times New Roman" w:hAnsi="Times New Roman" w:cs="Times New Roman"/>
                <w:b/>
                <w:bCs/>
                <w:sz w:val="24"/>
                <w:szCs w:val="24"/>
                <w:lang w:val="lt-LT"/>
              </w:rPr>
              <w:t>Eil. Nr.</w:t>
            </w:r>
          </w:p>
        </w:tc>
        <w:tc>
          <w:tcPr>
            <w:tcW w:w="3415" w:type="dxa"/>
          </w:tcPr>
          <w:p w14:paraId="2A77858F" w14:textId="77777777" w:rsidR="00D2283E" w:rsidRPr="00882859" w:rsidRDefault="00D2283E" w:rsidP="00E70A28">
            <w:pPr>
              <w:rPr>
                <w:rFonts w:ascii="Times New Roman" w:hAnsi="Times New Roman" w:cs="Times New Roman"/>
                <w:b/>
                <w:bCs/>
                <w:sz w:val="24"/>
                <w:szCs w:val="24"/>
                <w:lang w:val="lt-LT"/>
              </w:rPr>
            </w:pPr>
            <w:r w:rsidRPr="00882859">
              <w:rPr>
                <w:rFonts w:ascii="Times New Roman" w:hAnsi="Times New Roman" w:cs="Times New Roman"/>
                <w:b/>
                <w:bCs/>
                <w:sz w:val="24"/>
                <w:szCs w:val="24"/>
                <w:lang w:val="lt-LT"/>
              </w:rPr>
              <w:t xml:space="preserve">Reikalavimai </w:t>
            </w:r>
          </w:p>
        </w:tc>
        <w:tc>
          <w:tcPr>
            <w:tcW w:w="5490" w:type="dxa"/>
          </w:tcPr>
          <w:p w14:paraId="464B8468" w14:textId="77777777" w:rsidR="00D2283E" w:rsidRPr="00882859" w:rsidRDefault="00D2283E" w:rsidP="00E70A28">
            <w:pPr>
              <w:rPr>
                <w:rFonts w:ascii="Times New Roman" w:hAnsi="Times New Roman" w:cs="Times New Roman"/>
                <w:b/>
                <w:bCs/>
                <w:sz w:val="24"/>
                <w:szCs w:val="24"/>
                <w:lang w:val="lt-LT"/>
              </w:rPr>
            </w:pPr>
            <w:r w:rsidRPr="00882859">
              <w:rPr>
                <w:rFonts w:ascii="Times New Roman" w:hAnsi="Times New Roman" w:cs="Times New Roman"/>
                <w:b/>
                <w:bCs/>
                <w:sz w:val="24"/>
                <w:szCs w:val="24"/>
                <w:lang w:val="lt-LT"/>
              </w:rPr>
              <w:t>Reikalavimų aprašymas</w:t>
            </w:r>
          </w:p>
        </w:tc>
      </w:tr>
      <w:tr w:rsidR="0001122C" w:rsidRPr="00882859" w14:paraId="2C31A976" w14:textId="77777777" w:rsidTr="00D2283E">
        <w:tc>
          <w:tcPr>
            <w:tcW w:w="720" w:type="dxa"/>
          </w:tcPr>
          <w:p w14:paraId="1CE22338" w14:textId="77777777" w:rsidR="00D2283E" w:rsidRPr="00882859" w:rsidRDefault="00D2283E" w:rsidP="00E70A28">
            <w:pPr>
              <w:pStyle w:val="Sraopastraipa"/>
              <w:numPr>
                <w:ilvl w:val="0"/>
                <w:numId w:val="1"/>
              </w:numPr>
              <w:ind w:left="0" w:firstLine="0"/>
              <w:jc w:val="center"/>
              <w:rPr>
                <w:rFonts w:ascii="Times New Roman" w:hAnsi="Times New Roman" w:cs="Times New Roman"/>
                <w:sz w:val="24"/>
                <w:szCs w:val="24"/>
                <w:lang w:val="lt-LT"/>
              </w:rPr>
            </w:pPr>
          </w:p>
        </w:tc>
        <w:tc>
          <w:tcPr>
            <w:tcW w:w="3415" w:type="dxa"/>
          </w:tcPr>
          <w:p w14:paraId="2A6DD065"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Bendrieji reikalavimai patalpoms</w:t>
            </w:r>
          </w:p>
        </w:tc>
        <w:tc>
          <w:tcPr>
            <w:tcW w:w="5490" w:type="dxa"/>
          </w:tcPr>
          <w:p w14:paraId="51E07D3F" w14:textId="77777777" w:rsidR="00D2283E" w:rsidRPr="00882859" w:rsidRDefault="00D2283E" w:rsidP="00E70A28">
            <w:pPr>
              <w:rPr>
                <w:rFonts w:ascii="Times New Roman" w:hAnsi="Times New Roman" w:cs="Times New Roman"/>
                <w:sz w:val="24"/>
                <w:szCs w:val="24"/>
                <w:lang w:val="lt-LT"/>
              </w:rPr>
            </w:pPr>
          </w:p>
        </w:tc>
      </w:tr>
      <w:tr w:rsidR="0001122C" w:rsidRPr="00882859" w14:paraId="6C649E12" w14:textId="77777777" w:rsidTr="00D2283E">
        <w:tc>
          <w:tcPr>
            <w:tcW w:w="720" w:type="dxa"/>
          </w:tcPr>
          <w:p w14:paraId="083EE9F7"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0A250E4"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Siūlomas negyvenamųjų patalpų nuomos plotas</w:t>
            </w:r>
          </w:p>
        </w:tc>
        <w:tc>
          <w:tcPr>
            <w:tcW w:w="5490" w:type="dxa"/>
          </w:tcPr>
          <w:p w14:paraId="1E062275" w14:textId="1DF06B85"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rPr>
              <w:t xml:space="preserve">Ne mažiau kaip 1 </w:t>
            </w:r>
            <w:r w:rsidR="00D06AB1" w:rsidRPr="00882859">
              <w:rPr>
                <w:rFonts w:ascii="Times New Roman" w:hAnsi="Times New Roman" w:cs="Times New Roman"/>
                <w:sz w:val="24"/>
                <w:szCs w:val="24"/>
              </w:rPr>
              <w:t xml:space="preserve">700 </w:t>
            </w:r>
            <w:r w:rsidRPr="00882859">
              <w:rPr>
                <w:rFonts w:ascii="Times New Roman" w:hAnsi="Times New Roman" w:cs="Times New Roman"/>
                <w:sz w:val="24"/>
                <w:szCs w:val="24"/>
              </w:rPr>
              <w:t>kv. m ir ne daugiau kaip 1</w:t>
            </w:r>
            <w:r w:rsidR="00730561">
              <w:rPr>
                <w:rFonts w:ascii="Times New Roman" w:hAnsi="Times New Roman" w:cs="Times New Roman"/>
                <w:sz w:val="24"/>
                <w:szCs w:val="24"/>
                <w:lang w:val="lt-LT"/>
              </w:rPr>
              <w:t> </w:t>
            </w:r>
            <w:r w:rsidRPr="00882859">
              <w:rPr>
                <w:rFonts w:ascii="Times New Roman" w:hAnsi="Times New Roman" w:cs="Times New Roman"/>
                <w:sz w:val="24"/>
                <w:szCs w:val="24"/>
              </w:rPr>
              <w:t>900</w:t>
            </w:r>
            <w:r w:rsidR="00730561">
              <w:rPr>
                <w:rFonts w:ascii="Times New Roman" w:hAnsi="Times New Roman" w:cs="Times New Roman"/>
                <w:sz w:val="24"/>
                <w:szCs w:val="24"/>
                <w:lang w:val="lt-LT"/>
              </w:rPr>
              <w:t> </w:t>
            </w:r>
            <w:r w:rsidRPr="00882859">
              <w:rPr>
                <w:rFonts w:ascii="Times New Roman" w:hAnsi="Times New Roman" w:cs="Times New Roman"/>
                <w:sz w:val="24"/>
                <w:szCs w:val="24"/>
              </w:rPr>
              <w:t>kv. m patalpos, esančios viename pastate.</w:t>
            </w:r>
          </w:p>
        </w:tc>
      </w:tr>
      <w:tr w:rsidR="0001122C" w:rsidRPr="00882859" w14:paraId="04154D20" w14:textId="77777777" w:rsidTr="00D2283E">
        <w:tc>
          <w:tcPr>
            <w:tcW w:w="720" w:type="dxa"/>
          </w:tcPr>
          <w:p w14:paraId="6B1101E3"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6824A4B"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Patalpų naudojimo paskirtis  </w:t>
            </w:r>
          </w:p>
        </w:tc>
        <w:tc>
          <w:tcPr>
            <w:tcW w:w="5490" w:type="dxa"/>
          </w:tcPr>
          <w:p w14:paraId="4F68D738"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Administracinės paskirties patalpos.</w:t>
            </w:r>
          </w:p>
        </w:tc>
      </w:tr>
      <w:tr w:rsidR="0001122C" w:rsidRPr="00882859" w14:paraId="06DC94AA" w14:textId="77777777" w:rsidTr="00D2283E">
        <w:tc>
          <w:tcPr>
            <w:tcW w:w="720" w:type="dxa"/>
          </w:tcPr>
          <w:p w14:paraId="403C6691"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837AD61"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Nuomojamų patalpų geografinė padėtis</w:t>
            </w:r>
          </w:p>
        </w:tc>
        <w:tc>
          <w:tcPr>
            <w:tcW w:w="5490" w:type="dxa"/>
          </w:tcPr>
          <w:p w14:paraId="3B0340E0"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Vilniaus miesto dalyje, kuri nutolusi nuo Vilniaus miesto savivaldybės buveinės (Konstitucijos pr. 3, Vilniuje) ne daugiau kaip 300 m atstumu.</w:t>
            </w:r>
          </w:p>
        </w:tc>
      </w:tr>
      <w:tr w:rsidR="0001122C" w:rsidRPr="00882859" w14:paraId="62A1FD88" w14:textId="77777777" w:rsidTr="00D2283E">
        <w:tc>
          <w:tcPr>
            <w:tcW w:w="720" w:type="dxa"/>
          </w:tcPr>
          <w:p w14:paraId="573FF594"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BBD14F8"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Pastatas</w:t>
            </w:r>
          </w:p>
        </w:tc>
        <w:tc>
          <w:tcPr>
            <w:tcW w:w="5490" w:type="dxa"/>
          </w:tcPr>
          <w:p w14:paraId="2FDA3EA5"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Pastato baigtumas turi būti 100 proc.</w:t>
            </w:r>
          </w:p>
        </w:tc>
      </w:tr>
      <w:tr w:rsidR="0001122C" w:rsidRPr="00882859" w14:paraId="792DA8DD" w14:textId="77777777" w:rsidTr="00D2283E">
        <w:tc>
          <w:tcPr>
            <w:tcW w:w="720" w:type="dxa"/>
          </w:tcPr>
          <w:p w14:paraId="7B883015"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2A98220"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Pastato energetinio naudingumo</w:t>
            </w:r>
            <w:r w:rsidRPr="00882859">
              <w:rPr>
                <w:rFonts w:ascii="Times New Roman" w:hAnsi="Times New Roman" w:cs="Times New Roman"/>
                <w:sz w:val="24"/>
                <w:szCs w:val="24"/>
                <w:lang w:val="lt-LT"/>
              </w:rPr>
              <w:br/>
              <w:t>sertifikatas</w:t>
            </w:r>
          </w:p>
        </w:tc>
        <w:tc>
          <w:tcPr>
            <w:tcW w:w="5490" w:type="dxa"/>
          </w:tcPr>
          <w:p w14:paraId="2BF1E011"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Ne žemesnė kaip B klasė.</w:t>
            </w:r>
          </w:p>
        </w:tc>
      </w:tr>
      <w:tr w:rsidR="0001122C" w:rsidRPr="00882859" w14:paraId="77BDBB50" w14:textId="77777777" w:rsidTr="00D2283E">
        <w:tc>
          <w:tcPr>
            <w:tcW w:w="720" w:type="dxa"/>
          </w:tcPr>
          <w:p w14:paraId="67B42B6E"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5F312A0"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Pastato pritaikymas neįgaliųjų poreikiams</w:t>
            </w:r>
          </w:p>
        </w:tc>
        <w:tc>
          <w:tcPr>
            <w:tcW w:w="5490" w:type="dxa"/>
          </w:tcPr>
          <w:p w14:paraId="591E3AAC"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Patekimas į pastatą ir pastato erdvės pritaikytos specialiųjų poreikių turintiems žmonėms.</w:t>
            </w:r>
          </w:p>
        </w:tc>
      </w:tr>
      <w:tr w:rsidR="0001122C" w:rsidRPr="00882859" w14:paraId="68C41185" w14:textId="77777777" w:rsidTr="00D2283E">
        <w:tc>
          <w:tcPr>
            <w:tcW w:w="720" w:type="dxa"/>
          </w:tcPr>
          <w:p w14:paraId="44C7DC4E"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25B7A12"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Pastato standarto atitikimas</w:t>
            </w:r>
          </w:p>
        </w:tc>
        <w:tc>
          <w:tcPr>
            <w:tcW w:w="5490" w:type="dxa"/>
          </w:tcPr>
          <w:p w14:paraId="4A66E74B" w14:textId="13BBEF20"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Pastatas </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patalpos</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turi atitikti Vilniaus miesto savivaldybės administracijos direktoriaus 2022 m. gruodžio 6 d. įsakymu Nr. 30-3661/22 „Dėl Vilniaus miesto įstaigų pastatų standarto tvirtinimo“ nustatytas esmines rekomendacijas.</w:t>
            </w:r>
          </w:p>
        </w:tc>
      </w:tr>
      <w:tr w:rsidR="0001122C" w:rsidRPr="00882859" w14:paraId="385E2AAC" w14:textId="77777777" w:rsidTr="00D2283E">
        <w:tc>
          <w:tcPr>
            <w:tcW w:w="720" w:type="dxa"/>
          </w:tcPr>
          <w:p w14:paraId="44E0FD06"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657A3A1" w14:textId="77777777" w:rsidR="00D2283E" w:rsidRPr="00882859" w:rsidRDefault="00D2283E" w:rsidP="00E70A28">
            <w:pPr>
              <w:autoSpaceDE w:val="0"/>
              <w:autoSpaceDN w:val="0"/>
              <w:adjustRightInd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Automobilių statymo vietų skaičius</w:t>
            </w:r>
          </w:p>
        </w:tc>
        <w:tc>
          <w:tcPr>
            <w:tcW w:w="5490" w:type="dxa"/>
          </w:tcPr>
          <w:p w14:paraId="6B2CFFCC" w14:textId="355768EF" w:rsidR="00D2283E" w:rsidRPr="00882859" w:rsidRDefault="00D2283E" w:rsidP="00E70A28">
            <w:pPr>
              <w:pStyle w:val="Default"/>
              <w:jc w:val="both"/>
              <w:rPr>
                <w:rFonts w:ascii="Times New Roman" w:hAnsi="Times New Roman" w:cs="Times New Roman"/>
                <w:i/>
                <w:iCs/>
                <w:color w:val="auto"/>
                <w:lang w:val="lt-LT"/>
              </w:rPr>
            </w:pPr>
            <w:r w:rsidRPr="00882859">
              <w:rPr>
                <w:rFonts w:ascii="Times New Roman" w:hAnsi="Times New Roman" w:cs="Times New Roman"/>
                <w:color w:val="auto"/>
                <w:lang w:val="lt-LT"/>
              </w:rPr>
              <w:t>Suteikiamas automobilių statymo vietų skaičius ne mažiau kaip 30. Atstumas pėsčiomis nuo automobilių statymo vietos įvažiavimo iki įėjimo į nuomojamų patalpų pastatą ne daugiau kaip 100 m.</w:t>
            </w:r>
          </w:p>
        </w:tc>
      </w:tr>
      <w:tr w:rsidR="0001122C" w:rsidRPr="00882859" w14:paraId="24C28641" w14:textId="77777777" w:rsidTr="00D2283E">
        <w:tc>
          <w:tcPr>
            <w:tcW w:w="720" w:type="dxa"/>
          </w:tcPr>
          <w:p w14:paraId="0F97E22D"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0CC9C15"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Patalpų būklė</w:t>
            </w:r>
          </w:p>
        </w:tc>
        <w:tc>
          <w:tcPr>
            <w:tcW w:w="5490" w:type="dxa"/>
          </w:tcPr>
          <w:p w14:paraId="548CB342" w14:textId="16CF2BCC"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Turi atitikti visas sanitarijos ir higienos normas bei STR reikalavimus, atitinkančius </w:t>
            </w:r>
            <w:r w:rsidR="00944609" w:rsidRPr="00882859">
              <w:rPr>
                <w:rFonts w:ascii="Times New Roman" w:hAnsi="Times New Roman" w:cs="Times New Roman"/>
                <w:sz w:val="24"/>
                <w:szCs w:val="24"/>
                <w:lang w:val="lt-LT"/>
              </w:rPr>
              <w:t xml:space="preserve">Lietuvos Respublikos </w:t>
            </w:r>
            <w:r w:rsidRPr="00882859">
              <w:rPr>
                <w:rFonts w:ascii="Times New Roman" w:hAnsi="Times New Roman" w:cs="Times New Roman"/>
                <w:sz w:val="24"/>
                <w:szCs w:val="24"/>
                <w:lang w:val="lt-LT"/>
              </w:rPr>
              <w:t xml:space="preserve"> nustatytus higienos normų ir komforto reikalavimus. Teikiant pasiūlymą pateikti pastato baigtumo procentą.</w:t>
            </w:r>
          </w:p>
          <w:p w14:paraId="34C5DED1" w14:textId="32BEF93D"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Pastatas specialiai suprojektuotas ir pastatytas arba perprojektuotas ir pritaikytas kaip biurų pastatas (statusas) su visa tinkama infrastruktūra ir </w:t>
            </w:r>
            <w:r w:rsidR="00842E60">
              <w:rPr>
                <w:rFonts w:ascii="Times New Roman" w:hAnsi="Times New Roman" w:cs="Times New Roman"/>
                <w:sz w:val="24"/>
                <w:szCs w:val="24"/>
                <w:lang w:val="lt-LT"/>
              </w:rPr>
              <w:t xml:space="preserve">jo </w:t>
            </w:r>
            <w:r w:rsidRPr="00882859">
              <w:rPr>
                <w:rFonts w:ascii="Times New Roman" w:hAnsi="Times New Roman" w:cs="Times New Roman"/>
                <w:sz w:val="24"/>
                <w:szCs w:val="24"/>
                <w:lang w:val="lt-LT"/>
              </w:rPr>
              <w:t xml:space="preserve">paskirtis administracinė. </w:t>
            </w:r>
          </w:p>
          <w:p w14:paraId="2601CAB9" w14:textId="261ADECF"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Nuomotojas atsakingas už projektuojamas ir statomas </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įrengiamas</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Biuro patalpas ir Automobilių parkavimo vietas pagal pasiūlymo pateikimo metu galiojančius Lietuvos Respublikos teisės aktus, reglamentuojančius tokių paslaugų teikimą </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darbų atlikimą</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w:t>
            </w:r>
          </w:p>
          <w:p w14:paraId="2DCAEA08" w14:textId="2B59976C"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Jeigu siūlomos Biuro patalpos ir Automobilių parkavimo vietos jau yra pastatytos </w:t>
            </w:r>
            <w:r w:rsidR="00432E02">
              <w:rPr>
                <w:rFonts w:ascii="Times New Roman" w:hAnsi="Times New Roman" w:cs="Times New Roman"/>
                <w:sz w:val="24"/>
                <w:szCs w:val="24"/>
                <w:lang w:val="lt-LT"/>
              </w:rPr>
              <w:t>(</w:t>
            </w:r>
            <w:r w:rsidRPr="00882859">
              <w:rPr>
                <w:rFonts w:ascii="Times New Roman" w:hAnsi="Times New Roman" w:cs="Times New Roman"/>
                <w:sz w:val="24"/>
                <w:szCs w:val="24"/>
                <w:lang w:val="lt-LT"/>
              </w:rPr>
              <w:t>įrengtos</w:t>
            </w:r>
            <w:r w:rsidR="00432E02">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jos turi atitikti Lietuvos Respublikos teisės aktus, reglamentuojančius tokių paslaugų teikimą </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darbų atlikimą</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tuo metu, kai pastatas buvo projektuojamas ir </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ar</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statomas.</w:t>
            </w:r>
          </w:p>
          <w:p w14:paraId="5C81120A"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Perduodant Biuro patalpas ir Automobilių parkavimo vietas Nuomininkui, jos turi būti išvalytos taip, kad būtų tinkamos Nuomininko veiklos vykdymui (išvalyta </w:t>
            </w:r>
            <w:r w:rsidRPr="00882859">
              <w:rPr>
                <w:rFonts w:ascii="Times New Roman" w:hAnsi="Times New Roman" w:cs="Times New Roman"/>
                <w:sz w:val="24"/>
                <w:szCs w:val="24"/>
                <w:lang w:val="lt-LT"/>
              </w:rPr>
              <w:lastRenderedPageBreak/>
              <w:t xml:space="preserve">ne tik matomose erdvėse, bet ir šachtose, po pakeliamomis grindimis (jei įrengiamos), techninėse patalpose). </w:t>
            </w:r>
          </w:p>
          <w:p w14:paraId="6EA75706"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eastAsia="Times New Roman" w:hAnsi="Times New Roman" w:cs="Times New Roman"/>
                <w:sz w:val="24"/>
                <w:szCs w:val="24"/>
                <w:lang w:val="lt-LT"/>
              </w:rPr>
              <w:t>Patalpos turi atitikti kadastrinių matavimų duomenis.</w:t>
            </w:r>
          </w:p>
        </w:tc>
      </w:tr>
      <w:tr w:rsidR="0001122C" w:rsidRPr="00882859" w14:paraId="21450CB1" w14:textId="77777777" w:rsidTr="00D2283E">
        <w:tc>
          <w:tcPr>
            <w:tcW w:w="720" w:type="dxa"/>
          </w:tcPr>
          <w:p w14:paraId="55A535DE"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E105FB6"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Patalpų prieinamumas</w:t>
            </w:r>
          </w:p>
        </w:tc>
        <w:tc>
          <w:tcPr>
            <w:tcW w:w="5490" w:type="dxa"/>
          </w:tcPr>
          <w:p w14:paraId="1534AFB2" w14:textId="77777777" w:rsidR="00D2283E" w:rsidRPr="00882859" w:rsidRDefault="00D2283E" w:rsidP="00E70A28">
            <w:pPr>
              <w:jc w:val="both"/>
              <w:rPr>
                <w:rFonts w:ascii="Times New Roman" w:eastAsia="Times New Roman" w:hAnsi="Times New Roman" w:cs="Times New Roman"/>
                <w:sz w:val="24"/>
                <w:szCs w:val="24"/>
                <w:lang w:val="lt-LT"/>
              </w:rPr>
            </w:pPr>
            <w:r w:rsidRPr="00882859">
              <w:rPr>
                <w:rFonts w:ascii="Times New Roman" w:eastAsia="Times New Roman" w:hAnsi="Times New Roman" w:cs="Times New Roman"/>
                <w:sz w:val="24"/>
                <w:szCs w:val="24"/>
                <w:lang w:val="lt-LT"/>
              </w:rPr>
              <w:t>Nuomojamų patalpų prieinamumas turi būti užtikrintas 24/7.</w:t>
            </w:r>
          </w:p>
        </w:tc>
      </w:tr>
      <w:tr w:rsidR="0001122C" w:rsidRPr="00882859" w14:paraId="3236EBA9" w14:textId="77777777" w:rsidTr="00D2283E">
        <w:tc>
          <w:tcPr>
            <w:tcW w:w="720" w:type="dxa"/>
          </w:tcPr>
          <w:p w14:paraId="7104B1A6"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C2014DB"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Liftas</w:t>
            </w:r>
          </w:p>
        </w:tc>
        <w:tc>
          <w:tcPr>
            <w:tcW w:w="5490" w:type="dxa"/>
          </w:tcPr>
          <w:p w14:paraId="55CCF098" w14:textId="72B6E7A9"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Jeigu patalpos </w:t>
            </w:r>
            <w:r w:rsidR="005C79C4" w:rsidRPr="00882859">
              <w:rPr>
                <w:rFonts w:ascii="Times New Roman" w:hAnsi="Times New Roman" w:cs="Times New Roman"/>
                <w:sz w:val="24"/>
                <w:szCs w:val="24"/>
                <w:lang w:val="lt-LT"/>
              </w:rPr>
              <w:t xml:space="preserve">yra </w:t>
            </w:r>
            <w:r w:rsidRPr="00882859">
              <w:rPr>
                <w:rFonts w:ascii="Times New Roman" w:hAnsi="Times New Roman" w:cs="Times New Roman"/>
                <w:sz w:val="24"/>
                <w:szCs w:val="24"/>
                <w:lang w:val="lt-LT"/>
              </w:rPr>
              <w:t>aukščiau nei pirmame aukšte</w:t>
            </w:r>
            <w:r w:rsidR="005C79C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turi būti įrengtas liftas.</w:t>
            </w:r>
          </w:p>
        </w:tc>
      </w:tr>
      <w:tr w:rsidR="0001122C" w:rsidRPr="00882859" w14:paraId="6F9CAD02" w14:textId="77777777" w:rsidTr="00D2283E">
        <w:tc>
          <w:tcPr>
            <w:tcW w:w="720" w:type="dxa"/>
          </w:tcPr>
          <w:p w14:paraId="7FFB7035"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C0C9BD6"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Patalpų vientisumas</w:t>
            </w:r>
          </w:p>
        </w:tc>
        <w:tc>
          <w:tcPr>
            <w:tcW w:w="5490" w:type="dxa"/>
          </w:tcPr>
          <w:p w14:paraId="3AC340E0" w14:textId="77777777" w:rsidR="00D2283E" w:rsidRPr="00882859" w:rsidRDefault="00D2283E" w:rsidP="00E70A28">
            <w:pPr>
              <w:pStyle w:val="Default"/>
              <w:jc w:val="both"/>
              <w:rPr>
                <w:rFonts w:ascii="Times New Roman" w:hAnsi="Times New Roman" w:cs="Times New Roman"/>
                <w:color w:val="auto"/>
                <w:lang w:val="lt-LT"/>
              </w:rPr>
            </w:pPr>
            <w:r w:rsidRPr="00882859">
              <w:rPr>
                <w:rFonts w:ascii="Times New Roman" w:hAnsi="Times New Roman" w:cs="Times New Roman"/>
                <w:color w:val="auto"/>
                <w:lang w:val="lt-LT"/>
              </w:rPr>
              <w:t>Vientisos patalpos (galima įėjus per vieną laiptinę patekti į visas nuomojamas patalpas). Visos nuomojamos patalpos turi būti viename pastate.</w:t>
            </w:r>
          </w:p>
        </w:tc>
      </w:tr>
      <w:tr w:rsidR="0001122C" w:rsidRPr="00882859" w14:paraId="6E203C3C" w14:textId="77777777" w:rsidTr="00D2283E">
        <w:trPr>
          <w:trHeight w:val="459"/>
        </w:trPr>
        <w:tc>
          <w:tcPr>
            <w:tcW w:w="720" w:type="dxa"/>
            <w:vMerge w:val="restart"/>
          </w:tcPr>
          <w:p w14:paraId="68A62B8C" w14:textId="77777777" w:rsidR="00F21669" w:rsidRPr="00882859" w:rsidRDefault="00F21669" w:rsidP="00F21669">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vMerge w:val="restart"/>
          </w:tcPr>
          <w:p w14:paraId="49E18395" w14:textId="7408B17E" w:rsidR="00F21669" w:rsidRPr="00882859" w:rsidRDefault="00F21669" w:rsidP="00F21669">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Teritorijos ir bendrųjų patalpų tvarkymas bei šiukšlių </w:t>
            </w:r>
            <w:r w:rsidR="00EA4F1D" w:rsidRPr="00882859">
              <w:rPr>
                <w:rFonts w:ascii="Times New Roman" w:hAnsi="Times New Roman" w:cs="Times New Roman"/>
                <w:sz w:val="24"/>
                <w:szCs w:val="24"/>
                <w:lang w:val="lt-LT"/>
              </w:rPr>
              <w:t>šalinimas</w:t>
            </w:r>
          </w:p>
        </w:tc>
        <w:tc>
          <w:tcPr>
            <w:tcW w:w="5490" w:type="dxa"/>
          </w:tcPr>
          <w:p w14:paraId="6B81D048" w14:textId="5FD632DD" w:rsidR="00F21669" w:rsidRPr="00882859" w:rsidRDefault="00F21669" w:rsidP="00F21669">
            <w:pPr>
              <w:pStyle w:val="Default"/>
              <w:rPr>
                <w:rFonts w:ascii="Times New Roman" w:hAnsi="Times New Roman" w:cs="Times New Roman"/>
                <w:color w:val="auto"/>
                <w:lang w:val="lt-LT"/>
              </w:rPr>
            </w:pPr>
            <w:r w:rsidRPr="00882859">
              <w:rPr>
                <w:rFonts w:ascii="Times New Roman" w:hAnsi="Times New Roman" w:cs="Times New Roman"/>
                <w:color w:val="auto"/>
                <w:lang w:val="lt-LT"/>
              </w:rPr>
              <w:t>Šiukšlių išnešimas kiekvieną darbo dieną po darbo valandų.</w:t>
            </w:r>
            <w:r w:rsidR="005C2B71" w:rsidRPr="00882859">
              <w:rPr>
                <w:rFonts w:ascii="Times New Roman" w:hAnsi="Times New Roman" w:cs="Times New Roman"/>
                <w:color w:val="auto"/>
                <w:lang w:val="lt-LT"/>
              </w:rPr>
              <w:t xml:space="preserve">* </w:t>
            </w:r>
            <w:r w:rsidR="00DA0815" w:rsidRPr="00882859">
              <w:rPr>
                <w:rFonts w:ascii="Times New Roman" w:hAnsi="Times New Roman" w:cs="Times New Roman"/>
                <w:color w:val="auto"/>
                <w:lang w:val="lt-LT"/>
              </w:rPr>
              <w:t xml:space="preserve"> </w:t>
            </w:r>
            <w:r w:rsidR="005C2B71" w:rsidRPr="00882859">
              <w:rPr>
                <w:rFonts w:ascii="Times New Roman" w:hAnsi="Times New Roman" w:cs="Times New Roman"/>
                <w:color w:val="auto"/>
                <w:lang w:val="lt-LT"/>
              </w:rPr>
              <w:t>(</w:t>
            </w:r>
            <w:r w:rsidR="0000754E" w:rsidRPr="00882859">
              <w:rPr>
                <w:rFonts w:ascii="Times New Roman" w:hAnsi="Times New Roman" w:cs="Times New Roman"/>
                <w:color w:val="auto"/>
                <w:lang w:val="lt-LT"/>
              </w:rPr>
              <w:t>Ž</w:t>
            </w:r>
            <w:r w:rsidR="00493A7C">
              <w:rPr>
                <w:rFonts w:ascii="Times New Roman" w:hAnsi="Times New Roman" w:cs="Times New Roman"/>
                <w:color w:val="auto"/>
                <w:lang w:val="lt-LT"/>
              </w:rPr>
              <w:t>r.</w:t>
            </w:r>
            <w:r w:rsidR="0000754E" w:rsidRPr="00882859">
              <w:rPr>
                <w:rFonts w:ascii="Times New Roman" w:hAnsi="Times New Roman" w:cs="Times New Roman"/>
                <w:color w:val="auto"/>
                <w:lang w:val="lt-LT"/>
              </w:rPr>
              <w:t xml:space="preserve"> </w:t>
            </w:r>
            <w:r w:rsidR="005C2B71" w:rsidRPr="00882859">
              <w:rPr>
                <w:rFonts w:ascii="Times New Roman" w:hAnsi="Times New Roman" w:cs="Times New Roman"/>
                <w:color w:val="auto"/>
                <w:lang w:val="lt-LT"/>
              </w:rPr>
              <w:t>1.14 p</w:t>
            </w:r>
            <w:r w:rsidR="00493A7C">
              <w:rPr>
                <w:rFonts w:ascii="Times New Roman" w:hAnsi="Times New Roman" w:cs="Times New Roman"/>
                <w:lang w:val="lt-LT"/>
              </w:rPr>
              <w:t>apunktį</w:t>
            </w:r>
            <w:r w:rsidR="00493A7C" w:rsidRPr="00882859">
              <w:rPr>
                <w:rFonts w:ascii="Times New Roman" w:hAnsi="Times New Roman" w:cs="Times New Roman"/>
                <w:lang w:val="lt-LT"/>
              </w:rPr>
              <w:t>)</w:t>
            </w:r>
          </w:p>
        </w:tc>
      </w:tr>
      <w:tr w:rsidR="0001122C" w:rsidRPr="00882859" w14:paraId="2F999F91" w14:textId="77777777" w:rsidTr="00D2283E">
        <w:trPr>
          <w:trHeight w:val="459"/>
        </w:trPr>
        <w:tc>
          <w:tcPr>
            <w:tcW w:w="720" w:type="dxa"/>
            <w:vMerge/>
          </w:tcPr>
          <w:p w14:paraId="65B3C128" w14:textId="77777777" w:rsidR="00F21669" w:rsidRPr="00882859" w:rsidRDefault="00F21669" w:rsidP="00F21669">
            <w:pPr>
              <w:tabs>
                <w:tab w:val="left" w:pos="360"/>
              </w:tabs>
              <w:ind w:left="426"/>
              <w:rPr>
                <w:rFonts w:ascii="Times New Roman" w:hAnsi="Times New Roman" w:cs="Times New Roman"/>
                <w:sz w:val="24"/>
                <w:szCs w:val="24"/>
                <w:lang w:val="lt-LT"/>
              </w:rPr>
            </w:pPr>
          </w:p>
        </w:tc>
        <w:tc>
          <w:tcPr>
            <w:tcW w:w="3415" w:type="dxa"/>
            <w:vMerge/>
          </w:tcPr>
          <w:p w14:paraId="3C060302" w14:textId="77777777" w:rsidR="00F21669" w:rsidRPr="00882859" w:rsidRDefault="00F21669" w:rsidP="00F21669">
            <w:pPr>
              <w:jc w:val="both"/>
              <w:rPr>
                <w:rFonts w:ascii="Times New Roman" w:hAnsi="Times New Roman" w:cs="Times New Roman"/>
                <w:sz w:val="24"/>
                <w:szCs w:val="24"/>
                <w:lang w:val="lt-LT"/>
              </w:rPr>
            </w:pPr>
          </w:p>
        </w:tc>
        <w:tc>
          <w:tcPr>
            <w:tcW w:w="5490" w:type="dxa"/>
          </w:tcPr>
          <w:p w14:paraId="4DAE37A5" w14:textId="20F40618" w:rsidR="00F21669" w:rsidRPr="00882859" w:rsidRDefault="00F21669" w:rsidP="00F21669">
            <w:pPr>
              <w:pStyle w:val="Default"/>
              <w:rPr>
                <w:rFonts w:ascii="Times New Roman" w:hAnsi="Times New Roman" w:cs="Times New Roman"/>
                <w:color w:val="auto"/>
                <w:lang w:val="lt-LT"/>
              </w:rPr>
            </w:pPr>
            <w:r w:rsidRPr="00882859">
              <w:rPr>
                <w:rFonts w:ascii="Times New Roman" w:hAnsi="Times New Roman" w:cs="Times New Roman"/>
                <w:color w:val="auto"/>
                <w:lang w:val="lt-LT"/>
              </w:rPr>
              <w:t xml:space="preserve">Darbo vietų patalpų valymas </w:t>
            </w:r>
            <w:r w:rsidR="004B2135" w:rsidRPr="00882859">
              <w:rPr>
                <w:rFonts w:ascii="Times New Roman" w:hAnsi="Times New Roman" w:cs="Times New Roman"/>
                <w:color w:val="auto"/>
                <w:lang w:val="lt-LT"/>
              </w:rPr>
              <w:t>ne rečiau kaip du kartus per savaitę</w:t>
            </w:r>
            <w:r w:rsidRPr="00882859">
              <w:rPr>
                <w:rFonts w:ascii="Times New Roman" w:hAnsi="Times New Roman" w:cs="Times New Roman"/>
                <w:color w:val="auto"/>
                <w:lang w:val="lt-LT"/>
              </w:rPr>
              <w:t xml:space="preserve"> po darbo valandų.</w:t>
            </w:r>
            <w:r w:rsidR="004B2135" w:rsidRPr="00882859">
              <w:rPr>
                <w:rFonts w:ascii="Times New Roman" w:hAnsi="Times New Roman" w:cs="Times New Roman"/>
                <w:color w:val="auto"/>
                <w:lang w:val="lt-LT"/>
              </w:rPr>
              <w:t xml:space="preserve"> (Atkreiptinas dėmesys, kad prie darbo vietų patalpų priskiriam</w:t>
            </w:r>
            <w:r w:rsidR="00C2224E" w:rsidRPr="00882859">
              <w:rPr>
                <w:rFonts w:ascii="Times New Roman" w:hAnsi="Times New Roman" w:cs="Times New Roman"/>
                <w:color w:val="auto"/>
                <w:lang w:val="lt-LT"/>
              </w:rPr>
              <w:t>i posėdžių,</w:t>
            </w:r>
            <w:r w:rsidR="004B2135" w:rsidRPr="00882859">
              <w:rPr>
                <w:rFonts w:ascii="Times New Roman" w:hAnsi="Times New Roman" w:cs="Times New Roman"/>
                <w:color w:val="auto"/>
                <w:lang w:val="lt-LT"/>
              </w:rPr>
              <w:t xml:space="preserve"> </w:t>
            </w:r>
            <w:r w:rsidR="00536AE1" w:rsidRPr="00882859">
              <w:rPr>
                <w:rFonts w:ascii="Times New Roman" w:hAnsi="Times New Roman" w:cs="Times New Roman"/>
                <w:color w:val="auto"/>
                <w:lang w:val="lt-LT"/>
              </w:rPr>
              <w:t>susitikim</w:t>
            </w:r>
            <w:r w:rsidR="004B2135" w:rsidRPr="00882859">
              <w:rPr>
                <w:rFonts w:ascii="Times New Roman" w:hAnsi="Times New Roman" w:cs="Times New Roman"/>
                <w:color w:val="auto"/>
                <w:lang w:val="lt-LT"/>
              </w:rPr>
              <w:t>ų kam</w:t>
            </w:r>
            <w:r w:rsidR="00C2224E" w:rsidRPr="00882859">
              <w:rPr>
                <w:rFonts w:ascii="Times New Roman" w:hAnsi="Times New Roman" w:cs="Times New Roman"/>
                <w:color w:val="auto"/>
                <w:lang w:val="lt-LT"/>
              </w:rPr>
              <w:t>bariai</w:t>
            </w:r>
            <w:r w:rsidR="00ED32BC">
              <w:rPr>
                <w:rFonts w:ascii="Times New Roman" w:hAnsi="Times New Roman" w:cs="Times New Roman"/>
                <w:color w:val="auto"/>
                <w:lang w:val="lt-LT"/>
              </w:rPr>
              <w:t>.</w:t>
            </w:r>
            <w:r w:rsidR="00C2224E" w:rsidRPr="00882859">
              <w:rPr>
                <w:rFonts w:ascii="Times New Roman" w:hAnsi="Times New Roman" w:cs="Times New Roman"/>
                <w:color w:val="auto"/>
                <w:lang w:val="lt-LT"/>
              </w:rPr>
              <w:t>)</w:t>
            </w:r>
          </w:p>
        </w:tc>
      </w:tr>
      <w:tr w:rsidR="0001122C" w:rsidRPr="00882859" w14:paraId="0EE0CAA3" w14:textId="77777777" w:rsidTr="00D2283E">
        <w:trPr>
          <w:trHeight w:val="459"/>
        </w:trPr>
        <w:tc>
          <w:tcPr>
            <w:tcW w:w="720" w:type="dxa"/>
            <w:vMerge/>
          </w:tcPr>
          <w:p w14:paraId="338B435C" w14:textId="77777777" w:rsidR="00F21669" w:rsidRPr="00882859" w:rsidRDefault="00F21669" w:rsidP="00F21669">
            <w:pPr>
              <w:tabs>
                <w:tab w:val="left" w:pos="360"/>
              </w:tabs>
              <w:ind w:left="426"/>
              <w:rPr>
                <w:rFonts w:ascii="Times New Roman" w:hAnsi="Times New Roman" w:cs="Times New Roman"/>
                <w:sz w:val="24"/>
                <w:szCs w:val="24"/>
                <w:lang w:val="lt-LT"/>
              </w:rPr>
            </w:pPr>
          </w:p>
        </w:tc>
        <w:tc>
          <w:tcPr>
            <w:tcW w:w="3415" w:type="dxa"/>
            <w:vMerge/>
          </w:tcPr>
          <w:p w14:paraId="00A3F76B" w14:textId="77777777" w:rsidR="00F21669" w:rsidRPr="00882859" w:rsidRDefault="00F21669" w:rsidP="00F21669">
            <w:pPr>
              <w:jc w:val="both"/>
              <w:rPr>
                <w:rFonts w:ascii="Times New Roman" w:hAnsi="Times New Roman" w:cs="Times New Roman"/>
                <w:sz w:val="24"/>
                <w:szCs w:val="24"/>
                <w:lang w:val="lt-LT"/>
              </w:rPr>
            </w:pPr>
          </w:p>
        </w:tc>
        <w:tc>
          <w:tcPr>
            <w:tcW w:w="5490" w:type="dxa"/>
          </w:tcPr>
          <w:p w14:paraId="2D5772ED" w14:textId="376A32AF" w:rsidR="00F21669" w:rsidRPr="00882859" w:rsidRDefault="00F21669" w:rsidP="00F21669">
            <w:pPr>
              <w:pStyle w:val="Default"/>
              <w:rPr>
                <w:rFonts w:ascii="Times New Roman" w:hAnsi="Times New Roman" w:cs="Times New Roman"/>
                <w:color w:val="auto"/>
                <w:lang w:val="lt-LT"/>
              </w:rPr>
            </w:pPr>
            <w:r w:rsidRPr="00882859">
              <w:rPr>
                <w:rFonts w:ascii="Times New Roman" w:hAnsi="Times New Roman" w:cs="Times New Roman"/>
                <w:color w:val="auto"/>
                <w:lang w:val="lt-LT"/>
              </w:rPr>
              <w:t>Bendrųjų patalpų ir sanitarinių mazgų valymas ne rečiau kaip vieną kartą per darbo dieną ir atsiradus poreikiui.</w:t>
            </w:r>
            <w:r w:rsidR="0067432E" w:rsidRPr="00882859">
              <w:rPr>
                <w:rFonts w:ascii="Times New Roman" w:hAnsi="Times New Roman" w:cs="Times New Roman"/>
                <w:color w:val="auto"/>
                <w:lang w:val="lt-LT"/>
              </w:rPr>
              <w:t xml:space="preserve"> (Atkreiptinas dėme</w:t>
            </w:r>
            <w:r w:rsidR="00871F32" w:rsidRPr="00882859">
              <w:rPr>
                <w:rFonts w:ascii="Times New Roman" w:hAnsi="Times New Roman" w:cs="Times New Roman"/>
                <w:color w:val="auto"/>
                <w:lang w:val="lt-LT"/>
              </w:rPr>
              <w:t>s</w:t>
            </w:r>
            <w:r w:rsidR="0067432E" w:rsidRPr="00882859">
              <w:rPr>
                <w:rFonts w:ascii="Times New Roman" w:hAnsi="Times New Roman" w:cs="Times New Roman"/>
                <w:color w:val="auto"/>
                <w:lang w:val="lt-LT"/>
              </w:rPr>
              <w:t xml:space="preserve">ys, kad </w:t>
            </w:r>
            <w:r w:rsidR="00FC35CE" w:rsidRPr="00882859">
              <w:rPr>
                <w:rFonts w:ascii="Times New Roman" w:hAnsi="Times New Roman" w:cs="Times New Roman"/>
                <w:color w:val="auto"/>
                <w:lang w:val="lt-LT"/>
              </w:rPr>
              <w:t>prie</w:t>
            </w:r>
            <w:r w:rsidR="0067432E" w:rsidRPr="00882859">
              <w:rPr>
                <w:rFonts w:ascii="Times New Roman" w:hAnsi="Times New Roman" w:cs="Times New Roman"/>
                <w:color w:val="auto"/>
                <w:lang w:val="lt-LT"/>
              </w:rPr>
              <w:t xml:space="preserve"> </w:t>
            </w:r>
            <w:r w:rsidR="00871F32" w:rsidRPr="00882859">
              <w:rPr>
                <w:rFonts w:ascii="Times New Roman" w:hAnsi="Times New Roman" w:cs="Times New Roman"/>
                <w:color w:val="auto"/>
                <w:lang w:val="lt-LT"/>
              </w:rPr>
              <w:t>bendr</w:t>
            </w:r>
            <w:r w:rsidR="00FC35CE" w:rsidRPr="00882859">
              <w:rPr>
                <w:rFonts w:ascii="Times New Roman" w:hAnsi="Times New Roman" w:cs="Times New Roman"/>
                <w:color w:val="auto"/>
                <w:lang w:val="lt-LT"/>
              </w:rPr>
              <w:t>ųjų</w:t>
            </w:r>
            <w:r w:rsidR="00871F32" w:rsidRPr="00882859">
              <w:rPr>
                <w:rFonts w:ascii="Times New Roman" w:hAnsi="Times New Roman" w:cs="Times New Roman"/>
                <w:color w:val="auto"/>
                <w:lang w:val="lt-LT"/>
              </w:rPr>
              <w:t xml:space="preserve"> patalp</w:t>
            </w:r>
            <w:r w:rsidR="00FC35CE" w:rsidRPr="00882859">
              <w:rPr>
                <w:rFonts w:ascii="Times New Roman" w:hAnsi="Times New Roman" w:cs="Times New Roman"/>
                <w:color w:val="auto"/>
                <w:lang w:val="lt-LT"/>
              </w:rPr>
              <w:t xml:space="preserve">ų priskiriama </w:t>
            </w:r>
            <w:r w:rsidR="00871F32" w:rsidRPr="00882859">
              <w:rPr>
                <w:rFonts w:ascii="Times New Roman" w:hAnsi="Times New Roman" w:cs="Times New Roman"/>
                <w:color w:val="auto"/>
                <w:lang w:val="lt-LT"/>
              </w:rPr>
              <w:t>virtuvėlės</w:t>
            </w:r>
            <w:r w:rsidR="004B2135" w:rsidRPr="00882859">
              <w:rPr>
                <w:rFonts w:ascii="Times New Roman" w:hAnsi="Times New Roman" w:cs="Times New Roman"/>
                <w:color w:val="auto"/>
                <w:lang w:val="lt-LT"/>
              </w:rPr>
              <w:t xml:space="preserve"> ir</w:t>
            </w:r>
            <w:r w:rsidR="00FC35CE" w:rsidRPr="00882859">
              <w:rPr>
                <w:rFonts w:ascii="Times New Roman" w:hAnsi="Times New Roman" w:cs="Times New Roman"/>
                <w:color w:val="auto"/>
                <w:lang w:val="lt-LT"/>
              </w:rPr>
              <w:t xml:space="preserve"> koridoriai</w:t>
            </w:r>
            <w:r w:rsidR="00B64864">
              <w:rPr>
                <w:rFonts w:ascii="Times New Roman" w:hAnsi="Times New Roman" w:cs="Times New Roman"/>
                <w:color w:val="auto"/>
                <w:lang w:val="lt-LT"/>
              </w:rPr>
              <w:t>.</w:t>
            </w:r>
            <w:r w:rsidR="00871F32" w:rsidRPr="00882859">
              <w:rPr>
                <w:rFonts w:ascii="Times New Roman" w:hAnsi="Times New Roman" w:cs="Times New Roman"/>
                <w:color w:val="auto"/>
                <w:lang w:val="lt-LT"/>
              </w:rPr>
              <w:t>)</w:t>
            </w:r>
          </w:p>
        </w:tc>
      </w:tr>
      <w:tr w:rsidR="0001122C" w:rsidRPr="00882859" w14:paraId="552AE9FA" w14:textId="77777777" w:rsidTr="00D2283E">
        <w:trPr>
          <w:trHeight w:val="459"/>
        </w:trPr>
        <w:tc>
          <w:tcPr>
            <w:tcW w:w="720" w:type="dxa"/>
            <w:vMerge/>
          </w:tcPr>
          <w:p w14:paraId="60CA9AB4" w14:textId="77777777" w:rsidR="00D2283E" w:rsidRPr="00882859" w:rsidRDefault="00D2283E" w:rsidP="00E70A28">
            <w:pPr>
              <w:tabs>
                <w:tab w:val="left" w:pos="360"/>
              </w:tabs>
              <w:ind w:left="426"/>
              <w:rPr>
                <w:rFonts w:ascii="Times New Roman" w:hAnsi="Times New Roman" w:cs="Times New Roman"/>
                <w:sz w:val="24"/>
                <w:szCs w:val="24"/>
                <w:lang w:val="lt-LT"/>
              </w:rPr>
            </w:pPr>
          </w:p>
        </w:tc>
        <w:tc>
          <w:tcPr>
            <w:tcW w:w="3415" w:type="dxa"/>
            <w:vMerge/>
          </w:tcPr>
          <w:p w14:paraId="579DD886" w14:textId="77777777" w:rsidR="00D2283E" w:rsidRPr="00882859" w:rsidRDefault="00D2283E" w:rsidP="00E70A28">
            <w:pPr>
              <w:jc w:val="both"/>
              <w:rPr>
                <w:rFonts w:ascii="Times New Roman" w:hAnsi="Times New Roman" w:cs="Times New Roman"/>
                <w:sz w:val="24"/>
                <w:szCs w:val="24"/>
                <w:lang w:val="lt-LT"/>
              </w:rPr>
            </w:pPr>
          </w:p>
        </w:tc>
        <w:tc>
          <w:tcPr>
            <w:tcW w:w="5490" w:type="dxa"/>
          </w:tcPr>
          <w:p w14:paraId="67CAF0D8" w14:textId="3EC39FF5" w:rsidR="00F21669" w:rsidRPr="00882859" w:rsidRDefault="00033FB4" w:rsidP="00F21669">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Kandidatas </w:t>
            </w:r>
            <w:r w:rsidR="00F21669" w:rsidRPr="00882859">
              <w:rPr>
                <w:rFonts w:ascii="Times New Roman" w:eastAsia="Calibri" w:hAnsi="Times New Roman" w:cs="Times New Roman"/>
                <w:sz w:val="24"/>
                <w:szCs w:val="24"/>
                <w:lang w:val="lt-LT"/>
              </w:rPr>
              <w:t>turi pasiūlyti šias biuro priežiūros paslaugas:</w:t>
            </w:r>
          </w:p>
          <w:p w14:paraId="6F86878D" w14:textId="00273AB8" w:rsidR="00F21669" w:rsidRPr="00882859"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įrenginių </w:t>
            </w:r>
            <w:r w:rsidR="0032395C" w:rsidRPr="00882859">
              <w:rPr>
                <w:rFonts w:ascii="Times New Roman" w:eastAsia="Calibri" w:hAnsi="Times New Roman" w:cs="Times New Roman"/>
                <w:sz w:val="24"/>
                <w:szCs w:val="24"/>
                <w:lang w:val="lt-LT"/>
              </w:rPr>
              <w:t>(lift</w:t>
            </w:r>
            <w:r w:rsidR="0032395C">
              <w:rPr>
                <w:rFonts w:ascii="Times New Roman" w:eastAsia="Calibri" w:hAnsi="Times New Roman" w:cs="Times New Roman"/>
                <w:sz w:val="24"/>
                <w:szCs w:val="24"/>
                <w:lang w:val="lt-LT"/>
              </w:rPr>
              <w:t>ų</w:t>
            </w:r>
            <w:r w:rsidR="0032395C" w:rsidRPr="00882859">
              <w:rPr>
                <w:rFonts w:ascii="Times New Roman" w:eastAsia="Calibri" w:hAnsi="Times New Roman" w:cs="Times New Roman"/>
                <w:sz w:val="24"/>
                <w:szCs w:val="24"/>
                <w:lang w:val="lt-LT"/>
              </w:rPr>
              <w:t>)</w:t>
            </w:r>
            <w:r w:rsidR="0032395C">
              <w:rPr>
                <w:rFonts w:ascii="Times New Roman" w:eastAsia="Calibri" w:hAnsi="Times New Roman" w:cs="Times New Roman"/>
                <w:sz w:val="24"/>
                <w:szCs w:val="24"/>
                <w:lang w:val="lt-LT"/>
              </w:rPr>
              <w:t xml:space="preserve"> </w:t>
            </w:r>
            <w:r w:rsidR="00F21669" w:rsidRPr="00882859">
              <w:rPr>
                <w:rFonts w:ascii="Times New Roman" w:eastAsia="Calibri" w:hAnsi="Times New Roman" w:cs="Times New Roman"/>
                <w:sz w:val="24"/>
                <w:szCs w:val="24"/>
                <w:lang w:val="lt-LT"/>
              </w:rPr>
              <w:t xml:space="preserve">priežiūra </w:t>
            </w:r>
            <w:r w:rsidRPr="00882859">
              <w:rPr>
                <w:rFonts w:ascii="Times New Roman" w:eastAsia="Calibri" w:hAnsi="Times New Roman" w:cs="Times New Roman"/>
                <w:sz w:val="24"/>
                <w:szCs w:val="24"/>
                <w:lang w:val="lt-LT"/>
              </w:rPr>
              <w:t>(</w:t>
            </w:r>
            <w:r w:rsidR="00F21669" w:rsidRPr="00882859">
              <w:rPr>
                <w:rFonts w:ascii="Times New Roman" w:eastAsia="Calibri" w:hAnsi="Times New Roman" w:cs="Times New Roman"/>
                <w:sz w:val="24"/>
                <w:szCs w:val="24"/>
                <w:lang w:val="lt-LT"/>
              </w:rPr>
              <w:t>valdymas</w:t>
            </w:r>
            <w:r w:rsidRPr="00882859">
              <w:rPr>
                <w:rFonts w:ascii="Times New Roman" w:eastAsia="Calibri" w:hAnsi="Times New Roman" w:cs="Times New Roman"/>
                <w:sz w:val="24"/>
                <w:szCs w:val="24"/>
                <w:lang w:val="lt-LT"/>
              </w:rPr>
              <w:t>)</w:t>
            </w:r>
            <w:r w:rsidR="00493A7C">
              <w:rPr>
                <w:rFonts w:ascii="Times New Roman" w:eastAsia="Calibri" w:hAnsi="Times New Roman" w:cs="Times New Roman"/>
                <w:sz w:val="24"/>
                <w:szCs w:val="24"/>
                <w:lang w:val="lt-LT"/>
              </w:rPr>
              <w:t>,</w:t>
            </w:r>
            <w:r w:rsidR="00F21669" w:rsidRPr="00882859">
              <w:rPr>
                <w:rFonts w:ascii="Times New Roman" w:eastAsia="Calibri" w:hAnsi="Times New Roman" w:cs="Times New Roman"/>
                <w:sz w:val="24"/>
                <w:szCs w:val="24"/>
                <w:lang w:val="lt-LT"/>
              </w:rPr>
              <w:t xml:space="preserve"> jei yra;</w:t>
            </w:r>
          </w:p>
          <w:p w14:paraId="170B1A72" w14:textId="3A7BD9D6" w:rsidR="00F21669" w:rsidRPr="00882859"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esamų </w:t>
            </w:r>
            <w:r w:rsidR="00F21669" w:rsidRPr="00882859">
              <w:rPr>
                <w:rFonts w:ascii="Times New Roman" w:eastAsia="Calibri" w:hAnsi="Times New Roman" w:cs="Times New Roman"/>
                <w:sz w:val="24"/>
                <w:szCs w:val="24"/>
                <w:lang w:val="lt-LT"/>
              </w:rPr>
              <w:t>vandens tiekimo sistemų, šildymo ir vėdinimo sistemų, drenažo sistemų priežiūra ir remontas;</w:t>
            </w:r>
          </w:p>
          <w:p w14:paraId="20024263" w14:textId="3C60BAAA" w:rsidR="00F21669" w:rsidRPr="00882859"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maitinimo </w:t>
            </w:r>
            <w:r w:rsidR="00F21669" w:rsidRPr="00882859">
              <w:rPr>
                <w:rFonts w:ascii="Times New Roman" w:eastAsia="Calibri" w:hAnsi="Times New Roman" w:cs="Times New Roman"/>
                <w:sz w:val="24"/>
                <w:szCs w:val="24"/>
                <w:lang w:val="lt-LT"/>
              </w:rPr>
              <w:t>sistemos (virtuvėlių įrangos) priežiūra ir remontas;</w:t>
            </w:r>
          </w:p>
          <w:p w14:paraId="11B98192" w14:textId="65E5D004" w:rsidR="00F21669" w:rsidRPr="00882859"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sniego </w:t>
            </w:r>
            <w:r w:rsidR="00F21669" w:rsidRPr="00882859">
              <w:rPr>
                <w:rFonts w:ascii="Times New Roman" w:eastAsia="Calibri" w:hAnsi="Times New Roman" w:cs="Times New Roman"/>
                <w:sz w:val="24"/>
                <w:szCs w:val="24"/>
                <w:lang w:val="lt-LT"/>
              </w:rPr>
              <w:t>valymas;</w:t>
            </w:r>
          </w:p>
          <w:p w14:paraId="14AC7AF5" w14:textId="4CC7A67E" w:rsidR="00F21669" w:rsidRPr="00882859" w:rsidRDefault="005C79C4" w:rsidP="00F21669">
            <w:pPr>
              <w:pStyle w:val="Sraopastraipa"/>
              <w:numPr>
                <w:ilvl w:val="0"/>
                <w:numId w:val="6"/>
              </w:numPr>
              <w:tabs>
                <w:tab w:val="left" w:pos="414"/>
              </w:tabs>
              <w:ind w:left="0" w:hanging="11"/>
              <w:contextualSpacing w:val="0"/>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teritorijos </w:t>
            </w:r>
            <w:r w:rsidR="00F21669" w:rsidRPr="00882859">
              <w:rPr>
                <w:rFonts w:ascii="Times New Roman" w:eastAsia="Calibri" w:hAnsi="Times New Roman" w:cs="Times New Roman"/>
                <w:sz w:val="24"/>
                <w:szCs w:val="24"/>
                <w:lang w:val="lt-LT"/>
              </w:rPr>
              <w:t>priežiūra</w:t>
            </w:r>
            <w:r w:rsidRPr="00882859">
              <w:rPr>
                <w:rFonts w:ascii="Times New Roman" w:eastAsia="Calibri" w:hAnsi="Times New Roman" w:cs="Times New Roman"/>
                <w:sz w:val="24"/>
                <w:szCs w:val="24"/>
                <w:lang w:val="lt-LT"/>
              </w:rPr>
              <w:t>.</w:t>
            </w:r>
          </w:p>
          <w:p w14:paraId="5D8868D7" w14:textId="37F5D655" w:rsidR="00D2283E" w:rsidRPr="00882859" w:rsidRDefault="00F21669" w:rsidP="00F21669">
            <w:pPr>
              <w:pStyle w:val="Default"/>
              <w:rPr>
                <w:rFonts w:ascii="Times New Roman" w:hAnsi="Times New Roman" w:cs="Times New Roman"/>
                <w:color w:val="auto"/>
                <w:lang w:val="lt-LT"/>
              </w:rPr>
            </w:pPr>
            <w:r w:rsidRPr="00882859">
              <w:rPr>
                <w:rFonts w:ascii="Times New Roman" w:eastAsia="Calibri" w:hAnsi="Times New Roman" w:cs="Times New Roman"/>
                <w:color w:val="auto"/>
                <w:lang w:val="lt-LT"/>
              </w:rPr>
              <w:t>Bet kokia kita veikla, kuri užtikrintų sklandų ir kokybišką nuomojamų patalpų naudojimą.</w:t>
            </w:r>
          </w:p>
        </w:tc>
      </w:tr>
      <w:tr w:rsidR="0001122C" w:rsidRPr="00882859" w14:paraId="43C0DD94" w14:textId="77777777" w:rsidTr="00D2283E">
        <w:trPr>
          <w:trHeight w:val="459"/>
        </w:trPr>
        <w:tc>
          <w:tcPr>
            <w:tcW w:w="720" w:type="dxa"/>
          </w:tcPr>
          <w:p w14:paraId="66B5A338"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1439BB2" w14:textId="0835AD15" w:rsidR="00D2283E" w:rsidRPr="00882859" w:rsidRDefault="005C2B71"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w:t>
            </w:r>
            <w:r w:rsidR="00D2283E" w:rsidRPr="00882859">
              <w:rPr>
                <w:rFonts w:ascii="Times New Roman" w:hAnsi="Times New Roman" w:cs="Times New Roman"/>
                <w:sz w:val="24"/>
                <w:szCs w:val="24"/>
                <w:lang w:val="lt-LT"/>
              </w:rPr>
              <w:t xml:space="preserve">Atliekų rūšiavimo erdvės </w:t>
            </w:r>
          </w:p>
        </w:tc>
        <w:tc>
          <w:tcPr>
            <w:tcW w:w="5490" w:type="dxa"/>
          </w:tcPr>
          <w:p w14:paraId="79B8DB45" w14:textId="742B910E"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Bendro</w:t>
            </w:r>
            <w:r w:rsidR="005C79C4" w:rsidRPr="00882859">
              <w:rPr>
                <w:rFonts w:ascii="Times New Roman" w:hAnsi="Times New Roman" w:cs="Times New Roman"/>
                <w:sz w:val="24"/>
                <w:szCs w:val="24"/>
                <w:lang w:val="lt-LT"/>
              </w:rPr>
              <w:t>jo</w:t>
            </w:r>
            <w:r w:rsidRPr="00882859">
              <w:rPr>
                <w:rFonts w:ascii="Times New Roman" w:hAnsi="Times New Roman" w:cs="Times New Roman"/>
                <w:sz w:val="24"/>
                <w:szCs w:val="24"/>
                <w:lang w:val="lt-LT"/>
              </w:rPr>
              <w:t xml:space="preserve"> naudojimo erdvėse arba atskirose patalpose turi būti įrengtos rūšiavimo vietos stiklui, plastikui, popieriui, baterijoms ir mišrioms atliekoms.</w:t>
            </w:r>
            <w:r w:rsidR="00F273F3" w:rsidRPr="00882859">
              <w:rPr>
                <w:rFonts w:ascii="Times New Roman" w:hAnsi="Times New Roman" w:cs="Times New Roman"/>
                <w:sz w:val="24"/>
                <w:szCs w:val="24"/>
                <w:lang w:val="lt-LT"/>
              </w:rPr>
              <w:t xml:space="preserve"> </w:t>
            </w:r>
            <w:r w:rsidR="00842390" w:rsidRPr="00882859">
              <w:rPr>
                <w:rFonts w:ascii="Times New Roman" w:hAnsi="Times New Roman" w:cs="Times New Roman"/>
                <w:sz w:val="24"/>
                <w:szCs w:val="24"/>
                <w:lang w:val="lt-LT"/>
              </w:rPr>
              <w:t>(</w:t>
            </w:r>
            <w:r w:rsidR="00F273F3" w:rsidRPr="00882859">
              <w:rPr>
                <w:rFonts w:ascii="Times New Roman" w:hAnsi="Times New Roman" w:cs="Times New Roman"/>
                <w:sz w:val="24"/>
                <w:szCs w:val="24"/>
                <w:lang w:val="lt-LT"/>
              </w:rPr>
              <w:t>Atkreiptinas dėmesys, kad nėra reikalavimo</w:t>
            </w:r>
            <w:r w:rsidR="00465C66">
              <w:rPr>
                <w:rFonts w:ascii="Times New Roman" w:hAnsi="Times New Roman" w:cs="Times New Roman"/>
                <w:sz w:val="24"/>
                <w:szCs w:val="24"/>
                <w:lang w:val="lt-LT"/>
              </w:rPr>
              <w:t xml:space="preserve"> dėl</w:t>
            </w:r>
            <w:r w:rsidR="00F273F3" w:rsidRPr="00882859">
              <w:rPr>
                <w:rFonts w:ascii="Times New Roman" w:hAnsi="Times New Roman" w:cs="Times New Roman"/>
                <w:sz w:val="24"/>
                <w:szCs w:val="24"/>
                <w:lang w:val="lt-LT"/>
              </w:rPr>
              <w:t xml:space="preserve"> atskir</w:t>
            </w:r>
            <w:r w:rsidR="00842390" w:rsidRPr="00882859">
              <w:rPr>
                <w:rFonts w:ascii="Times New Roman" w:hAnsi="Times New Roman" w:cs="Times New Roman"/>
                <w:sz w:val="24"/>
                <w:szCs w:val="24"/>
                <w:lang w:val="lt-LT"/>
              </w:rPr>
              <w:t>ų šiukšliadėžių prie kiekvieno darbo stalo</w:t>
            </w:r>
            <w:r w:rsidR="00C30FF6">
              <w:rPr>
                <w:rFonts w:ascii="Times New Roman" w:hAnsi="Times New Roman" w:cs="Times New Roman"/>
                <w:sz w:val="24"/>
                <w:szCs w:val="24"/>
                <w:lang w:val="lt-LT"/>
              </w:rPr>
              <w:t>.</w:t>
            </w:r>
            <w:r w:rsidR="00842390" w:rsidRPr="00882859">
              <w:rPr>
                <w:rFonts w:ascii="Times New Roman" w:hAnsi="Times New Roman" w:cs="Times New Roman"/>
                <w:sz w:val="24"/>
                <w:szCs w:val="24"/>
                <w:lang w:val="lt-LT"/>
              </w:rPr>
              <w:t>)</w:t>
            </w:r>
          </w:p>
        </w:tc>
      </w:tr>
      <w:tr w:rsidR="0001122C" w:rsidRPr="00882859" w14:paraId="003C551C" w14:textId="77777777" w:rsidTr="00D2283E">
        <w:tc>
          <w:tcPr>
            <w:tcW w:w="720" w:type="dxa"/>
          </w:tcPr>
          <w:p w14:paraId="590145D0"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0E02E9B"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Iškaba</w:t>
            </w:r>
          </w:p>
        </w:tc>
        <w:tc>
          <w:tcPr>
            <w:tcW w:w="5490" w:type="dxa"/>
          </w:tcPr>
          <w:p w14:paraId="5368B551" w14:textId="33130557" w:rsidR="00D2283E" w:rsidRPr="00382779" w:rsidRDefault="00D2283E" w:rsidP="00382779">
            <w:pPr>
              <w:jc w:val="both"/>
              <w:rPr>
                <w:rFonts w:ascii="Times New Roman" w:hAnsi="Times New Roman" w:cs="Times New Roman"/>
                <w:sz w:val="24"/>
                <w:szCs w:val="24"/>
                <w:lang w:val="lt-LT"/>
              </w:rPr>
            </w:pPr>
            <w:r w:rsidRPr="00382779">
              <w:rPr>
                <w:rFonts w:ascii="Times New Roman" w:hAnsi="Times New Roman" w:cs="Times New Roman"/>
                <w:sz w:val="24"/>
                <w:szCs w:val="24"/>
              </w:rPr>
              <w:t xml:space="preserve">Pastato hole, kuriame siūlomos išsinuomoti </w:t>
            </w:r>
            <w:r w:rsidR="005C79C4" w:rsidRPr="00382779">
              <w:rPr>
                <w:rFonts w:ascii="Times New Roman" w:hAnsi="Times New Roman" w:cs="Times New Roman"/>
                <w:sz w:val="24"/>
                <w:szCs w:val="24"/>
              </w:rPr>
              <w:t>patalpos</w:t>
            </w:r>
            <w:r w:rsidRPr="00382779">
              <w:rPr>
                <w:rFonts w:ascii="Times New Roman" w:hAnsi="Times New Roman" w:cs="Times New Roman"/>
                <w:sz w:val="24"/>
                <w:szCs w:val="24"/>
              </w:rPr>
              <w:t xml:space="preserve">, turi būti numatyta vieta informacinei lentai – pilonui su </w:t>
            </w:r>
            <w:r w:rsidR="005C79C4" w:rsidRPr="00382779">
              <w:rPr>
                <w:rFonts w:ascii="Times New Roman" w:hAnsi="Times New Roman" w:cs="Times New Roman"/>
                <w:sz w:val="24"/>
                <w:szCs w:val="24"/>
              </w:rPr>
              <w:t xml:space="preserve">įstaigų </w:t>
            </w:r>
            <w:r w:rsidRPr="00382779">
              <w:rPr>
                <w:rFonts w:ascii="Times New Roman" w:hAnsi="Times New Roman" w:cs="Times New Roman"/>
                <w:sz w:val="24"/>
                <w:szCs w:val="24"/>
              </w:rPr>
              <w:t>pavadinimais.</w:t>
            </w:r>
          </w:p>
          <w:p w14:paraId="7300C96D" w14:textId="7BC09A97" w:rsidR="00D2283E" w:rsidRPr="00882859" w:rsidRDefault="00D2283E" w:rsidP="00E70A28">
            <w:pPr>
              <w:pStyle w:val="Default"/>
              <w:jc w:val="both"/>
              <w:rPr>
                <w:rFonts w:ascii="Times New Roman" w:hAnsi="Times New Roman" w:cs="Times New Roman"/>
                <w:color w:val="auto"/>
                <w:lang w:val="lt-LT"/>
              </w:rPr>
            </w:pPr>
            <w:r w:rsidRPr="00882859">
              <w:rPr>
                <w:rFonts w:ascii="Times New Roman" w:hAnsi="Times New Roman" w:cs="Times New Roman"/>
                <w:color w:val="auto"/>
                <w:lang w:val="lt-LT"/>
              </w:rPr>
              <w:t>Nuomotojas taip pat turi suderinti nuomininko informacinės vietos projektą.</w:t>
            </w:r>
            <w:r w:rsidRPr="00882859">
              <w:rPr>
                <w:rFonts w:ascii="Times New Roman" w:eastAsia="Arial" w:hAnsi="Times New Roman" w:cs="Times New Roman"/>
                <w:color w:val="auto"/>
                <w:sz w:val="22"/>
                <w:szCs w:val="22"/>
                <w:lang w:val="lt-LT"/>
              </w:rPr>
              <w:t xml:space="preserve">  </w:t>
            </w:r>
          </w:p>
        </w:tc>
      </w:tr>
      <w:tr w:rsidR="0001122C" w:rsidRPr="00882859" w14:paraId="1FF73264" w14:textId="77777777" w:rsidTr="00D2283E">
        <w:tc>
          <w:tcPr>
            <w:tcW w:w="720" w:type="dxa"/>
          </w:tcPr>
          <w:p w14:paraId="2599C60D" w14:textId="77777777" w:rsidR="00D2283E" w:rsidRPr="00882859"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174FA104"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Erdvių išdėstymas:</w:t>
            </w:r>
          </w:p>
        </w:tc>
        <w:tc>
          <w:tcPr>
            <w:tcW w:w="5490" w:type="dxa"/>
          </w:tcPr>
          <w:p w14:paraId="64E0D278" w14:textId="77777777" w:rsidR="00D2283E" w:rsidRPr="00882859" w:rsidRDefault="00D2283E" w:rsidP="00E70A28">
            <w:pPr>
              <w:rPr>
                <w:rFonts w:ascii="Times New Roman" w:hAnsi="Times New Roman" w:cs="Times New Roman"/>
                <w:sz w:val="24"/>
                <w:szCs w:val="24"/>
                <w:lang w:val="lt-LT"/>
              </w:rPr>
            </w:pPr>
          </w:p>
        </w:tc>
      </w:tr>
      <w:tr w:rsidR="0001122C" w:rsidRPr="00882859" w14:paraId="410F79C0" w14:textId="77777777" w:rsidTr="00D2283E">
        <w:tc>
          <w:tcPr>
            <w:tcW w:w="720" w:type="dxa"/>
          </w:tcPr>
          <w:p w14:paraId="6954F646"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B78D45C"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Darbuotojų (darbo vietų skaičius) </w:t>
            </w:r>
          </w:p>
        </w:tc>
        <w:tc>
          <w:tcPr>
            <w:tcW w:w="5490" w:type="dxa"/>
          </w:tcPr>
          <w:p w14:paraId="6577D411" w14:textId="51930401" w:rsidR="00D2283E" w:rsidRPr="00882859" w:rsidRDefault="00380A63"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Ne mažiau kaip </w:t>
            </w:r>
            <w:r w:rsidR="00795A47" w:rsidRPr="00882859">
              <w:rPr>
                <w:rFonts w:ascii="Times New Roman" w:hAnsi="Times New Roman" w:cs="Times New Roman"/>
                <w:sz w:val="24"/>
                <w:szCs w:val="24"/>
                <w:lang w:val="lt-LT"/>
              </w:rPr>
              <w:t>160</w:t>
            </w:r>
            <w:r w:rsidR="00CD0AB2">
              <w:rPr>
                <w:rFonts w:ascii="Times New Roman" w:hAnsi="Times New Roman" w:cs="Times New Roman"/>
                <w:sz w:val="24"/>
                <w:szCs w:val="24"/>
                <w:lang w:val="lt-LT"/>
              </w:rPr>
              <w:t>.</w:t>
            </w:r>
          </w:p>
        </w:tc>
      </w:tr>
      <w:tr w:rsidR="0001122C" w:rsidRPr="00882859" w14:paraId="6840AC96" w14:textId="77777777" w:rsidTr="00D2283E">
        <w:tc>
          <w:tcPr>
            <w:tcW w:w="720" w:type="dxa"/>
          </w:tcPr>
          <w:p w14:paraId="09BE91F8"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EF29B0D" w14:textId="6E0A9BBE"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Specialistams</w:t>
            </w:r>
            <w:r w:rsidR="004E55B1" w:rsidRPr="00882859">
              <w:rPr>
                <w:rFonts w:ascii="Times New Roman" w:hAnsi="Times New Roman" w:cs="Times New Roman"/>
                <w:sz w:val="24"/>
                <w:szCs w:val="24"/>
                <w:lang w:val="lt-LT"/>
              </w:rPr>
              <w:t xml:space="preserve"> (d</w:t>
            </w:r>
            <w:r w:rsidRPr="00882859">
              <w:rPr>
                <w:rFonts w:ascii="Times New Roman" w:hAnsi="Times New Roman" w:cs="Times New Roman"/>
                <w:sz w:val="24"/>
                <w:szCs w:val="24"/>
                <w:lang w:val="lt-LT"/>
              </w:rPr>
              <w:t>arbuotojams</w:t>
            </w:r>
            <w:r w:rsidR="004E55B1"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skirti kabinetai </w:t>
            </w:r>
          </w:p>
        </w:tc>
        <w:tc>
          <w:tcPr>
            <w:tcW w:w="5490" w:type="dxa"/>
          </w:tcPr>
          <w:p w14:paraId="6C333842" w14:textId="346FE3AA"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Ne mažiau kaip </w:t>
            </w:r>
            <w:r w:rsidR="004F0532" w:rsidRPr="00882859">
              <w:rPr>
                <w:rFonts w:ascii="Times New Roman" w:hAnsi="Times New Roman" w:cs="Times New Roman"/>
                <w:sz w:val="24"/>
                <w:szCs w:val="24"/>
                <w:lang w:val="lt-LT"/>
              </w:rPr>
              <w:t xml:space="preserve">160 </w:t>
            </w:r>
            <w:r w:rsidR="00B448FF" w:rsidRPr="00882859">
              <w:rPr>
                <w:rFonts w:ascii="Times New Roman" w:hAnsi="Times New Roman" w:cs="Times New Roman"/>
                <w:sz w:val="24"/>
                <w:szCs w:val="24"/>
                <w:lang w:val="lt-LT"/>
              </w:rPr>
              <w:t>kompiuterizuotų darbo vietų (darbo vieta skirta darbui su kompiuteriu KDV)</w:t>
            </w:r>
            <w:r w:rsidRPr="00882859">
              <w:rPr>
                <w:rFonts w:ascii="Times New Roman" w:hAnsi="Times New Roman" w:cs="Times New Roman"/>
                <w:sz w:val="24"/>
                <w:szCs w:val="24"/>
                <w:lang w:val="lt-LT"/>
              </w:rPr>
              <w:t xml:space="preserve">, iš jų: </w:t>
            </w:r>
          </w:p>
          <w:p w14:paraId="0402239B" w14:textId="4C8FD8B8" w:rsidR="00D2283E" w:rsidRPr="00882859" w:rsidRDefault="00D2283E" w:rsidP="00DC38E6">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- 6 kabinetai, kurių plotas </w:t>
            </w:r>
            <w:r w:rsidR="008828B3" w:rsidRPr="00882859">
              <w:rPr>
                <w:rFonts w:ascii="Times New Roman" w:hAnsi="Times New Roman" w:cs="Times New Roman"/>
                <w:sz w:val="24"/>
                <w:szCs w:val="24"/>
                <w:lang w:val="lt-LT"/>
              </w:rPr>
              <w:t>turi atitikti teisės aktų nustatytas normas</w:t>
            </w:r>
            <w:r w:rsidRPr="00882859">
              <w:rPr>
                <w:rFonts w:ascii="Times New Roman" w:hAnsi="Times New Roman" w:cs="Times New Roman"/>
                <w:sz w:val="24"/>
                <w:szCs w:val="24"/>
                <w:lang w:val="lt-LT"/>
              </w:rPr>
              <w:t>, skirt</w:t>
            </w:r>
            <w:r w:rsidR="00DA7ADE" w:rsidRPr="00882859">
              <w:rPr>
                <w:rFonts w:ascii="Times New Roman" w:hAnsi="Times New Roman" w:cs="Times New Roman"/>
                <w:sz w:val="24"/>
                <w:szCs w:val="24"/>
                <w:lang w:val="lt-LT"/>
              </w:rPr>
              <w:t>i</w:t>
            </w:r>
            <w:r w:rsidRPr="00882859">
              <w:rPr>
                <w:rFonts w:ascii="Times New Roman" w:hAnsi="Times New Roman" w:cs="Times New Roman"/>
                <w:sz w:val="24"/>
                <w:szCs w:val="24"/>
                <w:lang w:val="lt-LT"/>
              </w:rPr>
              <w:t xml:space="preserve"> vienam darbuotojui (vadovui); </w:t>
            </w:r>
          </w:p>
          <w:p w14:paraId="611CACE0" w14:textId="7C0461D5" w:rsidR="00D2283E" w:rsidRPr="00882859" w:rsidRDefault="00D2283E" w:rsidP="00DC38E6">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lastRenderedPageBreak/>
              <w:t>-</w:t>
            </w:r>
            <w:bookmarkStart w:id="7" w:name="_Hlk168642739"/>
            <w:r w:rsidR="00FA6828">
              <w:rPr>
                <w:rFonts w:ascii="Times New Roman" w:hAnsi="Times New Roman" w:cs="Times New Roman"/>
                <w:sz w:val="24"/>
                <w:szCs w:val="24"/>
                <w:lang w:val="lt-LT"/>
              </w:rPr>
              <w:t xml:space="preserve"> </w:t>
            </w:r>
            <w:r w:rsidR="00413815" w:rsidRPr="00882859">
              <w:rPr>
                <w:rFonts w:ascii="Times New Roman" w:hAnsi="Times New Roman" w:cs="Times New Roman"/>
                <w:sz w:val="24"/>
                <w:szCs w:val="24"/>
                <w:lang w:val="lt-LT"/>
              </w:rPr>
              <w:t xml:space="preserve">ne mažiau kaip 154 KDV </w:t>
            </w:r>
            <w:r w:rsidR="008D76A7" w:rsidRPr="00882859">
              <w:rPr>
                <w:rFonts w:ascii="Times New Roman" w:hAnsi="Times New Roman" w:cs="Times New Roman"/>
                <w:sz w:val="24"/>
                <w:szCs w:val="24"/>
                <w:lang w:val="lt-LT"/>
              </w:rPr>
              <w:t>kabinetuose</w:t>
            </w:r>
            <w:r w:rsidRPr="00882859">
              <w:rPr>
                <w:rFonts w:ascii="Times New Roman" w:hAnsi="Times New Roman" w:cs="Times New Roman"/>
                <w:sz w:val="24"/>
                <w:szCs w:val="24"/>
                <w:lang w:val="lt-LT"/>
              </w:rPr>
              <w:t>, kuriuose įrengt</w:t>
            </w:r>
            <w:r w:rsidR="00FA6828">
              <w:rPr>
                <w:rFonts w:ascii="Times New Roman" w:hAnsi="Times New Roman" w:cs="Times New Roman"/>
                <w:sz w:val="24"/>
                <w:szCs w:val="24"/>
                <w:lang w:val="lt-LT"/>
              </w:rPr>
              <w:t>a</w:t>
            </w:r>
            <w:r w:rsidRPr="00882859">
              <w:rPr>
                <w:rFonts w:ascii="Times New Roman" w:hAnsi="Times New Roman" w:cs="Times New Roman"/>
                <w:sz w:val="24"/>
                <w:szCs w:val="24"/>
                <w:lang w:val="lt-LT"/>
              </w:rPr>
              <w:t xml:space="preserve"> ne daugiau kaip 10 darbo </w:t>
            </w:r>
            <w:r w:rsidR="004E55B1" w:rsidRPr="00882859">
              <w:rPr>
                <w:rFonts w:ascii="Times New Roman" w:hAnsi="Times New Roman" w:cs="Times New Roman"/>
                <w:sz w:val="24"/>
                <w:szCs w:val="24"/>
                <w:lang w:val="lt-LT"/>
              </w:rPr>
              <w:t>vietų</w:t>
            </w:r>
            <w:r w:rsidRPr="00882859">
              <w:rPr>
                <w:rFonts w:ascii="Times New Roman" w:hAnsi="Times New Roman" w:cs="Times New Roman"/>
                <w:sz w:val="24"/>
                <w:szCs w:val="24"/>
                <w:lang w:val="lt-LT"/>
              </w:rPr>
              <w:t xml:space="preserve">; kabinetų plotas </w:t>
            </w:r>
            <w:r w:rsidR="009F5F57" w:rsidRPr="00882859">
              <w:rPr>
                <w:rFonts w:ascii="Times New Roman" w:hAnsi="Times New Roman" w:cs="Times New Roman"/>
                <w:sz w:val="24"/>
                <w:szCs w:val="24"/>
                <w:lang w:val="lt-LT"/>
              </w:rPr>
              <w:t>turi atitikti teisės aktų nustatytas normas</w:t>
            </w:r>
            <w:r w:rsidR="004E55B1" w:rsidRPr="00882859">
              <w:rPr>
                <w:rFonts w:ascii="Times New Roman" w:hAnsi="Times New Roman" w:cs="Times New Roman"/>
                <w:sz w:val="24"/>
                <w:szCs w:val="24"/>
                <w:lang w:val="lt-LT"/>
              </w:rPr>
              <w:t xml:space="preserve">;  </w:t>
            </w:r>
          </w:p>
          <w:bookmarkEnd w:id="7"/>
          <w:p w14:paraId="2420F6BA" w14:textId="0D538FF8" w:rsidR="00D2283E" w:rsidRPr="00882859" w:rsidRDefault="00D2283E" w:rsidP="00DC38E6">
            <w:pPr>
              <w:tabs>
                <w:tab w:val="left" w:pos="417"/>
              </w:tabs>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 </w:t>
            </w:r>
            <w:r w:rsidR="004E55B1" w:rsidRPr="00882859">
              <w:rPr>
                <w:rFonts w:ascii="Times New Roman" w:hAnsi="Times New Roman" w:cs="Times New Roman"/>
                <w:sz w:val="24"/>
                <w:szCs w:val="24"/>
                <w:lang w:val="lt-LT"/>
              </w:rPr>
              <w:t xml:space="preserve">darbo </w:t>
            </w:r>
            <w:r w:rsidRPr="00882859">
              <w:rPr>
                <w:rFonts w:ascii="Times New Roman" w:hAnsi="Times New Roman" w:cs="Times New Roman"/>
                <w:sz w:val="24"/>
                <w:szCs w:val="24"/>
                <w:lang w:val="lt-LT"/>
              </w:rPr>
              <w:t>vietos išdėstomos atsižvelgiant į interneto lizdų ir elektros kištukinių lizdų išdėstymą patalpoje</w:t>
            </w:r>
            <w:r w:rsidR="004E55B1"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w:t>
            </w:r>
          </w:p>
          <w:p w14:paraId="1FA5FFE2" w14:textId="3ECE7094" w:rsidR="00D2283E" w:rsidRPr="00882859" w:rsidRDefault="00D2283E" w:rsidP="00DC38E6">
            <w:pPr>
              <w:pStyle w:val="Pa7"/>
              <w:tabs>
                <w:tab w:val="left" w:pos="417"/>
              </w:tabs>
              <w:spacing w:line="240" w:lineRule="auto"/>
              <w:jc w:val="both"/>
              <w:rPr>
                <w:rFonts w:ascii="Times New Roman" w:hAnsi="Times New Roman" w:cs="Times New Roman"/>
                <w:lang w:val="lt-LT"/>
              </w:rPr>
            </w:pPr>
            <w:r w:rsidRPr="00882859">
              <w:rPr>
                <w:rFonts w:ascii="Times New Roman" w:hAnsi="Times New Roman" w:cs="Times New Roman"/>
                <w:lang w:val="lt-LT"/>
              </w:rPr>
              <w:t xml:space="preserve">- </w:t>
            </w:r>
            <w:r w:rsidR="004E55B1" w:rsidRPr="00882859">
              <w:rPr>
                <w:rFonts w:ascii="Times New Roman" w:hAnsi="Times New Roman" w:cs="Times New Roman"/>
                <w:lang w:val="lt-LT"/>
              </w:rPr>
              <w:t xml:space="preserve">stalai </w:t>
            </w:r>
            <w:r w:rsidRPr="00882859">
              <w:rPr>
                <w:rFonts w:ascii="Times New Roman" w:hAnsi="Times New Roman" w:cs="Times New Roman"/>
                <w:lang w:val="lt-LT"/>
              </w:rPr>
              <w:t>išdėstomi taip, kad darbuotojai galėtų laisvai prie jų prieiti, turėtų pakankamai erdvės darbo ir kitiems judesiams atlikti bei kūno padėčiai keisti</w:t>
            </w:r>
            <w:r w:rsidR="004E55B1" w:rsidRPr="00882859">
              <w:rPr>
                <w:rFonts w:ascii="Times New Roman" w:hAnsi="Times New Roman" w:cs="Times New Roman"/>
                <w:lang w:val="lt-LT"/>
              </w:rPr>
              <w:t xml:space="preserve">; </w:t>
            </w:r>
          </w:p>
          <w:p w14:paraId="3E56516D" w14:textId="73CA1A2D" w:rsidR="00D2283E" w:rsidRPr="00882859" w:rsidRDefault="00D2283E" w:rsidP="00DC38E6">
            <w:pPr>
              <w:pStyle w:val="Pa7"/>
              <w:tabs>
                <w:tab w:val="left" w:pos="417"/>
              </w:tabs>
              <w:spacing w:line="240" w:lineRule="auto"/>
              <w:jc w:val="both"/>
              <w:rPr>
                <w:rFonts w:ascii="Times New Roman" w:hAnsi="Times New Roman" w:cs="Times New Roman"/>
                <w:lang w:val="lt-LT"/>
              </w:rPr>
            </w:pPr>
            <w:r w:rsidRPr="00882859">
              <w:rPr>
                <w:rFonts w:ascii="Times New Roman" w:hAnsi="Times New Roman" w:cs="Times New Roman"/>
                <w:lang w:val="lt-LT"/>
              </w:rPr>
              <w:t xml:space="preserve">- </w:t>
            </w:r>
            <w:r w:rsidR="004E55B1" w:rsidRPr="00882859">
              <w:rPr>
                <w:rFonts w:ascii="Times New Roman" w:hAnsi="Times New Roman" w:cs="Times New Roman"/>
                <w:lang w:val="lt-LT"/>
              </w:rPr>
              <w:t xml:space="preserve">langai </w:t>
            </w:r>
            <w:r w:rsidRPr="00882859">
              <w:rPr>
                <w:rFonts w:ascii="Times New Roman" w:hAnsi="Times New Roman" w:cs="Times New Roman"/>
                <w:lang w:val="lt-LT"/>
              </w:rPr>
              <w:t>turėtų būti uždengiami, kad būtų galima kontroliuoti dienos šviesos, patenkančios į darbo vietą, srautą</w:t>
            </w:r>
            <w:r w:rsidR="004E55B1" w:rsidRPr="00882859">
              <w:rPr>
                <w:rFonts w:ascii="Times New Roman" w:hAnsi="Times New Roman" w:cs="Times New Roman"/>
                <w:lang w:val="lt-LT"/>
              </w:rPr>
              <w:t xml:space="preserve">; </w:t>
            </w:r>
          </w:p>
          <w:p w14:paraId="107E91A6" w14:textId="60AAEDB3" w:rsidR="00D2283E" w:rsidRPr="00882859" w:rsidRDefault="00D2283E" w:rsidP="00DC38E6">
            <w:pPr>
              <w:pStyle w:val="Pa7"/>
              <w:tabs>
                <w:tab w:val="left" w:pos="417"/>
              </w:tabs>
              <w:spacing w:line="240" w:lineRule="auto"/>
              <w:jc w:val="both"/>
              <w:rPr>
                <w:rFonts w:ascii="Times New Roman" w:hAnsi="Times New Roman" w:cs="Times New Roman"/>
                <w:lang w:val="lt-LT"/>
              </w:rPr>
            </w:pPr>
            <w:r w:rsidRPr="00882859">
              <w:rPr>
                <w:rFonts w:ascii="Times New Roman" w:hAnsi="Times New Roman" w:cs="Times New Roman"/>
                <w:lang w:val="lt-LT"/>
              </w:rPr>
              <w:t xml:space="preserve">- </w:t>
            </w:r>
            <w:r w:rsidR="004E55B1" w:rsidRPr="00882859">
              <w:rPr>
                <w:rFonts w:ascii="Times New Roman" w:hAnsi="Times New Roman" w:cs="Times New Roman"/>
                <w:lang w:val="lt-LT"/>
              </w:rPr>
              <w:t xml:space="preserve">visos </w:t>
            </w:r>
            <w:r w:rsidRPr="00882859">
              <w:rPr>
                <w:rFonts w:ascii="Times New Roman" w:hAnsi="Times New Roman" w:cs="Times New Roman"/>
                <w:lang w:val="lt-LT"/>
              </w:rPr>
              <w:t>papildomos priemonės, susijusios su maisto gaminimu ir maitinimusi</w:t>
            </w:r>
            <w:r w:rsidR="004E55B1" w:rsidRPr="00882859">
              <w:rPr>
                <w:rFonts w:ascii="Times New Roman" w:hAnsi="Times New Roman" w:cs="Times New Roman"/>
                <w:lang w:val="lt-LT"/>
              </w:rPr>
              <w:t>,</w:t>
            </w:r>
            <w:r w:rsidRPr="00882859">
              <w:rPr>
                <w:rFonts w:ascii="Times New Roman" w:hAnsi="Times New Roman" w:cs="Times New Roman"/>
                <w:lang w:val="lt-LT"/>
              </w:rPr>
              <w:t xml:space="preserve"> yra atskirtos nuo darbo vietų ir laikomos tam skirtoje valgymo patalpoje (virduliai, maisto šildymo</w:t>
            </w:r>
            <w:r w:rsidR="004E55B1" w:rsidRPr="00882859">
              <w:rPr>
                <w:rFonts w:ascii="Times New Roman" w:hAnsi="Times New Roman" w:cs="Times New Roman"/>
                <w:lang w:val="lt-LT"/>
              </w:rPr>
              <w:t xml:space="preserve"> (</w:t>
            </w:r>
            <w:r w:rsidRPr="00882859">
              <w:rPr>
                <w:rFonts w:ascii="Times New Roman" w:hAnsi="Times New Roman" w:cs="Times New Roman"/>
                <w:lang w:val="lt-LT"/>
              </w:rPr>
              <w:t>šaldymo</w:t>
            </w:r>
            <w:r w:rsidR="004E55B1" w:rsidRPr="00882859">
              <w:rPr>
                <w:rFonts w:ascii="Times New Roman" w:hAnsi="Times New Roman" w:cs="Times New Roman"/>
                <w:lang w:val="lt-LT"/>
              </w:rPr>
              <w:t>)</w:t>
            </w:r>
            <w:r w:rsidRPr="00882859">
              <w:rPr>
                <w:rFonts w:ascii="Times New Roman" w:hAnsi="Times New Roman" w:cs="Times New Roman"/>
                <w:lang w:val="lt-LT"/>
              </w:rPr>
              <w:t xml:space="preserve"> įrenginiai, stalo įrankiai ir indai, maisto produktai ir pan.)</w:t>
            </w:r>
            <w:r w:rsidR="004E55B1" w:rsidRPr="00882859">
              <w:rPr>
                <w:rFonts w:ascii="Times New Roman" w:hAnsi="Times New Roman" w:cs="Times New Roman"/>
                <w:lang w:val="lt-LT"/>
              </w:rPr>
              <w:t>;</w:t>
            </w:r>
            <w:r w:rsidRPr="00882859">
              <w:rPr>
                <w:rFonts w:ascii="Times New Roman" w:hAnsi="Times New Roman" w:cs="Times New Roman"/>
                <w:lang w:val="lt-LT"/>
              </w:rPr>
              <w:t xml:space="preserve"> </w:t>
            </w:r>
          </w:p>
          <w:p w14:paraId="62A658FB" w14:textId="496EA33D" w:rsidR="00D2283E" w:rsidRPr="00882859" w:rsidRDefault="00D2283E" w:rsidP="00DC38E6">
            <w:pPr>
              <w:pStyle w:val="Default"/>
              <w:jc w:val="both"/>
              <w:rPr>
                <w:rFonts w:ascii="Times New Roman" w:hAnsi="Times New Roman" w:cs="Times New Roman"/>
                <w:color w:val="auto"/>
                <w:lang w:val="lt-LT"/>
              </w:rPr>
            </w:pPr>
            <w:r w:rsidRPr="00882859">
              <w:rPr>
                <w:rFonts w:ascii="Times New Roman" w:hAnsi="Times New Roman" w:cs="Times New Roman"/>
                <w:color w:val="auto"/>
                <w:lang w:val="lt-LT"/>
              </w:rPr>
              <w:t xml:space="preserve">- </w:t>
            </w:r>
            <w:r w:rsidR="004E55B1" w:rsidRPr="00882859">
              <w:rPr>
                <w:rFonts w:ascii="Times New Roman" w:hAnsi="Times New Roman" w:cs="Times New Roman"/>
                <w:color w:val="auto"/>
                <w:lang w:val="lt-LT"/>
              </w:rPr>
              <w:t>a</w:t>
            </w:r>
            <w:r w:rsidRPr="00882859">
              <w:rPr>
                <w:rFonts w:ascii="Times New Roman" w:hAnsi="Times New Roman" w:cs="Times New Roman"/>
                <w:color w:val="auto"/>
                <w:lang w:val="lt-LT"/>
              </w:rPr>
              <w:t xml:space="preserve">tskiros drabužių spintos </w:t>
            </w:r>
            <w:r w:rsidR="004E55B1" w:rsidRPr="00882859">
              <w:rPr>
                <w:rFonts w:ascii="Times New Roman" w:hAnsi="Times New Roman" w:cs="Times New Roman"/>
                <w:color w:val="auto"/>
                <w:lang w:val="lt-LT"/>
              </w:rPr>
              <w:t>(</w:t>
            </w:r>
            <w:r w:rsidRPr="00882859">
              <w:rPr>
                <w:rFonts w:ascii="Times New Roman" w:hAnsi="Times New Roman" w:cs="Times New Roman"/>
                <w:color w:val="auto"/>
                <w:lang w:val="lt-LT"/>
              </w:rPr>
              <w:t>kabyklos</w:t>
            </w:r>
            <w:r w:rsidR="004E55B1" w:rsidRPr="00882859">
              <w:rPr>
                <w:rFonts w:ascii="Times New Roman" w:hAnsi="Times New Roman" w:cs="Times New Roman"/>
                <w:color w:val="auto"/>
                <w:lang w:val="lt-LT"/>
              </w:rPr>
              <w:t>)</w:t>
            </w:r>
            <w:r w:rsidRPr="00882859">
              <w:rPr>
                <w:rFonts w:ascii="Times New Roman" w:hAnsi="Times New Roman" w:cs="Times New Roman"/>
                <w:color w:val="auto"/>
                <w:lang w:val="lt-LT"/>
              </w:rPr>
              <w:t xml:space="preserve"> kabinetuose naudojamos tik tokiu atveju, jeigu nėra galimybės jų projektuoti vienoje bendroje erdvėje (koridoriuose, atskiroje patalpoje ir pan.)</w:t>
            </w:r>
            <w:r w:rsidR="004E55B1" w:rsidRPr="00882859">
              <w:rPr>
                <w:rFonts w:ascii="Times New Roman" w:hAnsi="Times New Roman" w:cs="Times New Roman"/>
                <w:color w:val="auto"/>
                <w:lang w:val="lt-LT"/>
              </w:rPr>
              <w:t>.</w:t>
            </w:r>
          </w:p>
          <w:p w14:paraId="22B0808F" w14:textId="290CF182" w:rsidR="00D2283E" w:rsidRPr="00882859" w:rsidRDefault="00D2283E" w:rsidP="00E70A28">
            <w:pPr>
              <w:autoSpaceDE w:val="0"/>
              <w:autoSpaceDN w:val="0"/>
              <w:adjustRightInd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Nuomotojo samdomi specialistai (architektas, interjero dizaineris) parengs architektūrinius brėžinius su siūlomu </w:t>
            </w:r>
            <w:r w:rsidR="004E55B1" w:rsidRPr="00882859">
              <w:rPr>
                <w:rFonts w:ascii="Times New Roman" w:hAnsi="Times New Roman" w:cs="Times New Roman"/>
                <w:sz w:val="24"/>
                <w:szCs w:val="24"/>
                <w:lang w:val="lt-LT"/>
              </w:rPr>
              <w:t xml:space="preserve">biuro </w:t>
            </w:r>
            <w:r w:rsidRPr="00882859">
              <w:rPr>
                <w:rFonts w:ascii="Times New Roman" w:hAnsi="Times New Roman" w:cs="Times New Roman"/>
                <w:sz w:val="24"/>
                <w:szCs w:val="24"/>
                <w:lang w:val="lt-LT"/>
              </w:rPr>
              <w:t>patalpų suplanavimu pagal ploto išnaudojimo programą, be to, turės parengti planus, patalpų funkcinę schemą, siūlomus interjero ir apstatymo baldais sprendimus (išdėstymą) bei reikalingus ploto a</w:t>
            </w:r>
            <w:r w:rsidR="004E55B1" w:rsidRPr="00882859">
              <w:rPr>
                <w:rFonts w:ascii="Times New Roman" w:hAnsi="Times New Roman" w:cs="Times New Roman"/>
                <w:sz w:val="24"/>
                <w:szCs w:val="24"/>
                <w:lang w:val="lt-LT"/>
              </w:rPr>
              <w:t>p</w:t>
            </w:r>
            <w:r w:rsidRPr="00882859">
              <w:rPr>
                <w:rFonts w:ascii="Times New Roman" w:hAnsi="Times New Roman" w:cs="Times New Roman"/>
                <w:sz w:val="24"/>
                <w:szCs w:val="24"/>
                <w:lang w:val="lt-LT"/>
              </w:rPr>
              <w:t>skaičiavimus.</w:t>
            </w:r>
          </w:p>
        </w:tc>
      </w:tr>
      <w:tr w:rsidR="0001122C" w:rsidRPr="00882859" w14:paraId="101FECE5" w14:textId="77777777" w:rsidTr="00D2283E">
        <w:tc>
          <w:tcPr>
            <w:tcW w:w="720" w:type="dxa"/>
          </w:tcPr>
          <w:p w14:paraId="1429F101"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80F662B"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Kitos erdvės</w:t>
            </w:r>
          </w:p>
        </w:tc>
        <w:tc>
          <w:tcPr>
            <w:tcW w:w="5490" w:type="dxa"/>
          </w:tcPr>
          <w:p w14:paraId="71CF38F0" w14:textId="6F8A1467" w:rsidR="00D2283E" w:rsidRPr="00882859" w:rsidRDefault="00D2283E" w:rsidP="00B54E58">
            <w:pPr>
              <w:pStyle w:val="Default"/>
              <w:jc w:val="both"/>
              <w:rPr>
                <w:rFonts w:ascii="Times New Roman" w:hAnsi="Times New Roman" w:cs="Times New Roman"/>
                <w:color w:val="auto"/>
                <w:lang w:val="lt-LT"/>
              </w:rPr>
            </w:pPr>
            <w:r w:rsidRPr="00882859">
              <w:rPr>
                <w:rFonts w:ascii="Times New Roman" w:hAnsi="Times New Roman" w:cs="Times New Roman"/>
                <w:color w:val="auto"/>
                <w:lang w:val="lt-LT"/>
              </w:rPr>
              <w:t>2 posėdžių, susitikimų kambariai</w:t>
            </w:r>
            <w:r w:rsidR="004E55B1" w:rsidRPr="00882859">
              <w:rPr>
                <w:rFonts w:ascii="Times New Roman" w:hAnsi="Times New Roman" w:cs="Times New Roman"/>
                <w:color w:val="auto"/>
                <w:lang w:val="lt-LT"/>
              </w:rPr>
              <w:t>,</w:t>
            </w:r>
            <w:r w:rsidRPr="00882859">
              <w:rPr>
                <w:rFonts w:ascii="Times New Roman" w:hAnsi="Times New Roman" w:cs="Times New Roman"/>
                <w:color w:val="auto"/>
                <w:lang w:val="lt-LT"/>
              </w:rPr>
              <w:t xml:space="preserve"> ne </w:t>
            </w:r>
            <w:r w:rsidR="004E55B1" w:rsidRPr="00882859">
              <w:rPr>
                <w:rFonts w:ascii="Times New Roman" w:hAnsi="Times New Roman" w:cs="Times New Roman"/>
                <w:color w:val="auto"/>
                <w:lang w:val="lt-LT"/>
              </w:rPr>
              <w:t xml:space="preserve">mažesni </w:t>
            </w:r>
            <w:r w:rsidRPr="00882859">
              <w:rPr>
                <w:rFonts w:ascii="Times New Roman" w:hAnsi="Times New Roman" w:cs="Times New Roman"/>
                <w:color w:val="auto"/>
                <w:lang w:val="lt-LT"/>
              </w:rPr>
              <w:t>kaip 30</w:t>
            </w:r>
            <w:r w:rsidR="00B442E0">
              <w:rPr>
                <w:rFonts w:ascii="Times New Roman" w:hAnsi="Times New Roman" w:cs="Times New Roman"/>
                <w:color w:val="auto"/>
                <w:lang w:val="lt-LT"/>
              </w:rPr>
              <w:t> </w:t>
            </w:r>
            <w:r w:rsidRPr="00882859">
              <w:rPr>
                <w:rFonts w:ascii="Times New Roman" w:hAnsi="Times New Roman" w:cs="Times New Roman"/>
                <w:color w:val="auto"/>
                <w:lang w:val="lt-LT"/>
              </w:rPr>
              <w:t xml:space="preserve">kv. m ir ne </w:t>
            </w:r>
            <w:r w:rsidR="004E55B1" w:rsidRPr="00882859">
              <w:rPr>
                <w:rFonts w:ascii="Times New Roman" w:hAnsi="Times New Roman" w:cs="Times New Roman"/>
                <w:color w:val="auto"/>
                <w:lang w:val="lt-LT"/>
              </w:rPr>
              <w:t xml:space="preserve">didesni </w:t>
            </w:r>
            <w:r w:rsidRPr="00882859">
              <w:rPr>
                <w:rFonts w:ascii="Times New Roman" w:hAnsi="Times New Roman" w:cs="Times New Roman"/>
                <w:color w:val="auto"/>
                <w:lang w:val="lt-LT"/>
              </w:rPr>
              <w:t>kaip 70 kv. m</w:t>
            </w:r>
            <w:r w:rsidR="004E55B1" w:rsidRPr="00882859">
              <w:rPr>
                <w:rFonts w:ascii="Times New Roman" w:hAnsi="Times New Roman" w:cs="Times New Roman"/>
                <w:color w:val="auto"/>
                <w:lang w:val="lt-LT"/>
              </w:rPr>
              <w:t xml:space="preserve">. </w:t>
            </w:r>
          </w:p>
          <w:p w14:paraId="35C84DAB" w14:textId="3615EAEB" w:rsidR="00D2283E" w:rsidRPr="00882859" w:rsidRDefault="004E55B1" w:rsidP="00B54E58">
            <w:pPr>
              <w:pStyle w:val="Default"/>
              <w:jc w:val="both"/>
              <w:rPr>
                <w:rFonts w:ascii="Times New Roman" w:hAnsi="Times New Roman" w:cs="Times New Roman"/>
                <w:color w:val="auto"/>
                <w:lang w:val="lt-LT"/>
              </w:rPr>
            </w:pPr>
            <w:r w:rsidRPr="00882859">
              <w:rPr>
                <w:rFonts w:ascii="Times New Roman" w:hAnsi="Times New Roman" w:cs="Times New Roman"/>
                <w:color w:val="auto"/>
                <w:lang w:val="lt-LT"/>
              </w:rPr>
              <w:t>P</w:t>
            </w:r>
            <w:r w:rsidR="00D2283E" w:rsidRPr="00882859">
              <w:rPr>
                <w:rFonts w:ascii="Times New Roman" w:hAnsi="Times New Roman" w:cs="Times New Roman"/>
                <w:color w:val="auto"/>
                <w:lang w:val="lt-LT"/>
              </w:rPr>
              <w:t>atalpa, skirta serverinei įrengti, kurioje įrengtas vėdinimas ir valdomas kondicionavimas</w:t>
            </w:r>
            <w:r w:rsidRPr="00882859">
              <w:rPr>
                <w:rFonts w:ascii="Times New Roman" w:hAnsi="Times New Roman" w:cs="Times New Roman"/>
                <w:color w:val="auto"/>
                <w:lang w:val="lt-LT"/>
              </w:rPr>
              <w:t>.</w:t>
            </w:r>
          </w:p>
          <w:p w14:paraId="605863F9" w14:textId="56E5A8DC"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hAnsi="Times New Roman" w:cs="Times New Roman"/>
                <w:sz w:val="24"/>
                <w:szCs w:val="24"/>
                <w:lang w:val="lt-LT"/>
              </w:rPr>
              <w:t xml:space="preserve">2 virtuvės, ne mažiau kaip po 20 kv. m; </w:t>
            </w:r>
            <w:r w:rsidR="004E55B1" w:rsidRPr="00882859">
              <w:rPr>
                <w:rFonts w:ascii="Times New Roman" w:eastAsia="Calibri" w:hAnsi="Times New Roman" w:cs="Times New Roman"/>
                <w:sz w:val="24"/>
                <w:szCs w:val="24"/>
                <w:lang w:val="lt-LT"/>
              </w:rPr>
              <w:t xml:space="preserve">virtuvėlių </w:t>
            </w:r>
            <w:r w:rsidRPr="00882859">
              <w:rPr>
                <w:rFonts w:ascii="Times New Roman" w:eastAsia="Calibri" w:hAnsi="Times New Roman" w:cs="Times New Roman"/>
                <w:sz w:val="24"/>
                <w:szCs w:val="24"/>
                <w:lang w:val="lt-LT"/>
              </w:rPr>
              <w:t>plotas turi būti pritaikytas, kad vienu metu susėstų ne mažiau kaip 10 darbuotojų.</w:t>
            </w:r>
          </w:p>
          <w:p w14:paraId="3A0032E8" w14:textId="77777777"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Virtuvėje turi būti:</w:t>
            </w:r>
          </w:p>
          <w:p w14:paraId="34ADB3E4" w14:textId="2C1C1D17" w:rsidR="00D2283E" w:rsidRPr="00882859" w:rsidRDefault="00D2283E" w:rsidP="00D2283E">
            <w:pPr>
              <w:pStyle w:val="Sraopastraipa"/>
              <w:numPr>
                <w:ilvl w:val="0"/>
                <w:numId w:val="5"/>
              </w:numPr>
              <w:tabs>
                <w:tab w:val="left" w:pos="414"/>
              </w:tabs>
              <w:ind w:left="0" w:hanging="11"/>
              <w:contextualSpacing w:val="0"/>
              <w:jc w:val="both"/>
              <w:rPr>
                <w:rFonts w:ascii="Times New Roman" w:hAnsi="Times New Roman" w:cs="Times New Roman"/>
                <w:sz w:val="24"/>
                <w:szCs w:val="24"/>
                <w:lang w:val="lt-LT"/>
              </w:rPr>
            </w:pPr>
            <w:r w:rsidRPr="00882859">
              <w:rPr>
                <w:rFonts w:ascii="Times New Roman" w:eastAsia="Calibri" w:hAnsi="Times New Roman" w:cs="Times New Roman"/>
                <w:sz w:val="24"/>
                <w:szCs w:val="24"/>
                <w:lang w:val="lt-LT"/>
              </w:rPr>
              <w:t>virtuvės baldų komplektas su stalais ir kėdėmis</w:t>
            </w:r>
            <w:r w:rsidR="00CD4299">
              <w:rPr>
                <w:rFonts w:ascii="Times New Roman" w:eastAsia="Calibri" w:hAnsi="Times New Roman" w:cs="Times New Roman"/>
                <w:sz w:val="24"/>
                <w:szCs w:val="24"/>
                <w:lang w:val="lt-LT"/>
              </w:rPr>
              <w:t>;</w:t>
            </w:r>
          </w:p>
          <w:p w14:paraId="06DB01DB" w14:textId="77777777" w:rsidR="00D2283E" w:rsidRPr="00882859" w:rsidRDefault="00D2283E" w:rsidP="00D2283E">
            <w:pPr>
              <w:pStyle w:val="Sraopastraipa"/>
              <w:numPr>
                <w:ilvl w:val="0"/>
                <w:numId w:val="4"/>
              </w:numPr>
              <w:tabs>
                <w:tab w:val="left" w:pos="414"/>
              </w:tabs>
              <w:ind w:left="0" w:hanging="11"/>
              <w:contextualSpacing w:val="0"/>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virtuvės kriauklė su karštu ir šaltu vandeniu;</w:t>
            </w:r>
          </w:p>
          <w:p w14:paraId="1AE2E1BD" w14:textId="438BE90C" w:rsidR="00D2283E" w:rsidRPr="00882859" w:rsidRDefault="00D2283E" w:rsidP="00D2283E">
            <w:pPr>
              <w:pStyle w:val="Sraopastraipa"/>
              <w:numPr>
                <w:ilvl w:val="0"/>
                <w:numId w:val="4"/>
              </w:numPr>
              <w:tabs>
                <w:tab w:val="left" w:pos="414"/>
              </w:tabs>
              <w:ind w:left="0" w:hanging="11"/>
              <w:contextualSpacing w:val="0"/>
              <w:jc w:val="both"/>
              <w:rPr>
                <w:rStyle w:val="hps"/>
                <w:rFonts w:ascii="Times New Roman" w:eastAsia="Arial" w:hAnsi="Times New Roman" w:cs="Times New Roman"/>
                <w:sz w:val="24"/>
                <w:szCs w:val="24"/>
                <w:lang w:val="lt-LT"/>
              </w:rPr>
            </w:pPr>
            <w:r w:rsidRPr="00882859">
              <w:rPr>
                <w:rStyle w:val="hps"/>
                <w:rFonts w:ascii="Times New Roman" w:eastAsia="Arial" w:hAnsi="Times New Roman" w:cs="Times New Roman"/>
                <w:sz w:val="24"/>
                <w:szCs w:val="24"/>
                <w:lang w:val="lt-LT"/>
              </w:rPr>
              <w:t>įrengta nerūdijančio plieno plautuvė, santechnika;</w:t>
            </w:r>
          </w:p>
          <w:p w14:paraId="0CFAC576" w14:textId="497357F9" w:rsidR="00D2283E" w:rsidRPr="00882859" w:rsidRDefault="00D2283E" w:rsidP="00D2283E">
            <w:pPr>
              <w:pStyle w:val="Sraopastraipa"/>
              <w:numPr>
                <w:ilvl w:val="0"/>
                <w:numId w:val="4"/>
              </w:numPr>
              <w:tabs>
                <w:tab w:val="left" w:pos="414"/>
              </w:tabs>
              <w:ind w:left="0" w:hanging="11"/>
              <w:contextualSpacing w:val="0"/>
              <w:jc w:val="both"/>
              <w:rPr>
                <w:rFonts w:ascii="Times New Roman" w:eastAsia="Arial" w:hAnsi="Times New Roman" w:cs="Times New Roman"/>
                <w:sz w:val="24"/>
                <w:szCs w:val="24"/>
                <w:lang w:val="lt-LT"/>
              </w:rPr>
            </w:pPr>
            <w:r w:rsidRPr="00882859">
              <w:rPr>
                <w:rFonts w:ascii="Times New Roman" w:hAnsi="Times New Roman" w:cs="Times New Roman"/>
                <w:sz w:val="24"/>
                <w:szCs w:val="24"/>
                <w:lang w:val="lt-LT"/>
              </w:rPr>
              <w:t xml:space="preserve">laisvai pastatomas </w:t>
            </w:r>
            <w:r w:rsidR="004E55B1"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integruojamas</w:t>
            </w:r>
            <w:r w:rsidR="004E55B1"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šaldytuvas</w:t>
            </w:r>
            <w:r w:rsidR="004E55B1" w:rsidRPr="00882859">
              <w:rPr>
                <w:rFonts w:ascii="Times New Roman" w:hAnsi="Times New Roman" w:cs="Times New Roman"/>
                <w:sz w:val="24"/>
                <w:szCs w:val="24"/>
                <w:lang w:val="lt-LT"/>
              </w:rPr>
              <w:t>;</w:t>
            </w:r>
          </w:p>
          <w:p w14:paraId="0B760362" w14:textId="6902BA34" w:rsidR="00D2283E" w:rsidRPr="00882859" w:rsidRDefault="00D2283E" w:rsidP="00D2283E">
            <w:pPr>
              <w:pStyle w:val="Sraopastraipa"/>
              <w:numPr>
                <w:ilvl w:val="0"/>
                <w:numId w:val="4"/>
              </w:numPr>
              <w:tabs>
                <w:tab w:val="left" w:pos="414"/>
              </w:tabs>
              <w:ind w:left="0" w:hanging="11"/>
              <w:contextualSpacing w:val="0"/>
              <w:jc w:val="both"/>
              <w:rPr>
                <w:rFonts w:ascii="Times New Roman" w:eastAsia="Arial" w:hAnsi="Times New Roman" w:cs="Times New Roman"/>
                <w:sz w:val="24"/>
                <w:szCs w:val="24"/>
                <w:lang w:val="lt-LT"/>
              </w:rPr>
            </w:pPr>
            <w:r w:rsidRPr="00882859">
              <w:rPr>
                <w:rFonts w:ascii="Times New Roman" w:hAnsi="Times New Roman" w:cs="Times New Roman"/>
                <w:sz w:val="24"/>
                <w:szCs w:val="24"/>
                <w:lang w:val="lt-LT"/>
              </w:rPr>
              <w:t>mikrobangų krosnelė</w:t>
            </w:r>
            <w:r w:rsidR="004E55B1" w:rsidRPr="00882859">
              <w:rPr>
                <w:rFonts w:ascii="Times New Roman" w:hAnsi="Times New Roman" w:cs="Times New Roman"/>
                <w:sz w:val="24"/>
                <w:szCs w:val="24"/>
                <w:lang w:val="lt-LT"/>
              </w:rPr>
              <w:t xml:space="preserve">; </w:t>
            </w:r>
          </w:p>
          <w:p w14:paraId="5F9D1991" w14:textId="60918B40" w:rsidR="00D2283E" w:rsidRPr="00882859" w:rsidRDefault="00D2283E" w:rsidP="00AE68BC">
            <w:pPr>
              <w:pStyle w:val="Sraopastraipa"/>
              <w:numPr>
                <w:ilvl w:val="0"/>
                <w:numId w:val="4"/>
              </w:numPr>
              <w:tabs>
                <w:tab w:val="left" w:pos="414"/>
              </w:tabs>
              <w:ind w:left="0" w:hanging="11"/>
              <w:contextualSpacing w:val="0"/>
              <w:jc w:val="both"/>
              <w:rPr>
                <w:rFonts w:ascii="Times New Roman" w:eastAsia="Arial" w:hAnsi="Times New Roman" w:cs="Times New Roman"/>
                <w:sz w:val="24"/>
                <w:szCs w:val="24"/>
                <w:lang w:val="lt-LT"/>
              </w:rPr>
            </w:pPr>
            <w:r w:rsidRPr="00882859">
              <w:rPr>
                <w:rFonts w:ascii="Times New Roman" w:hAnsi="Times New Roman" w:cs="Times New Roman"/>
                <w:sz w:val="24"/>
                <w:szCs w:val="24"/>
                <w:lang w:val="lt-LT"/>
              </w:rPr>
              <w:t>el</w:t>
            </w:r>
            <w:r w:rsidR="004E55B1" w:rsidRPr="00882859">
              <w:rPr>
                <w:rFonts w:ascii="Times New Roman" w:hAnsi="Times New Roman" w:cs="Times New Roman"/>
                <w:sz w:val="24"/>
                <w:szCs w:val="24"/>
                <w:lang w:val="lt-LT"/>
              </w:rPr>
              <w:t>ektrinis</w:t>
            </w:r>
            <w:r w:rsidRPr="00882859">
              <w:rPr>
                <w:rFonts w:ascii="Times New Roman" w:hAnsi="Times New Roman" w:cs="Times New Roman"/>
                <w:sz w:val="24"/>
                <w:szCs w:val="24"/>
                <w:lang w:val="lt-LT"/>
              </w:rPr>
              <w:t xml:space="preserve"> virdulys.</w:t>
            </w:r>
          </w:p>
          <w:p w14:paraId="28EAC7B6" w14:textId="3EFCD805" w:rsidR="00D2283E" w:rsidRPr="00882859" w:rsidRDefault="00D2283E" w:rsidP="00E70A28">
            <w:pPr>
              <w:jc w:val="both"/>
              <w:rPr>
                <w:rStyle w:val="hps"/>
                <w:rFonts w:ascii="Times New Roman" w:eastAsia="Arial" w:hAnsi="Times New Roman" w:cs="Times New Roman"/>
                <w:sz w:val="24"/>
                <w:szCs w:val="24"/>
                <w:lang w:val="lt-LT"/>
              </w:rPr>
            </w:pPr>
            <w:r w:rsidRPr="00882859">
              <w:rPr>
                <w:rFonts w:ascii="Times New Roman" w:eastAsia="Arial" w:hAnsi="Times New Roman" w:cs="Times New Roman"/>
                <w:b/>
                <w:bCs/>
                <w:sz w:val="24"/>
                <w:szCs w:val="24"/>
                <w:lang w:val="lt-LT"/>
              </w:rPr>
              <w:t xml:space="preserve">Virtuvėlėje </w:t>
            </w:r>
            <w:r w:rsidR="004E55B1" w:rsidRPr="00882859">
              <w:rPr>
                <w:rFonts w:ascii="Times New Roman" w:eastAsia="Arial" w:hAnsi="Times New Roman" w:cs="Times New Roman"/>
                <w:b/>
                <w:bCs/>
                <w:sz w:val="24"/>
                <w:szCs w:val="24"/>
                <w:lang w:val="lt-LT"/>
              </w:rPr>
              <w:t xml:space="preserve">nuomotojas </w:t>
            </w:r>
            <w:r w:rsidRPr="00882859">
              <w:rPr>
                <w:rFonts w:ascii="Times New Roman" w:eastAsia="Arial" w:hAnsi="Times New Roman" w:cs="Times New Roman"/>
                <w:b/>
                <w:bCs/>
                <w:sz w:val="24"/>
                <w:szCs w:val="24"/>
                <w:lang w:val="lt-LT"/>
              </w:rPr>
              <w:t xml:space="preserve">turi įrengti </w:t>
            </w:r>
            <w:r w:rsidR="004E55B1" w:rsidRPr="00882859">
              <w:rPr>
                <w:rFonts w:ascii="Times New Roman" w:eastAsia="Arial" w:hAnsi="Times New Roman" w:cs="Times New Roman"/>
                <w:b/>
                <w:bCs/>
                <w:sz w:val="24"/>
                <w:szCs w:val="24"/>
                <w:lang w:val="lt-LT"/>
              </w:rPr>
              <w:t xml:space="preserve">visas inžinerines jungtis </w:t>
            </w:r>
            <w:r w:rsidRPr="00882859">
              <w:rPr>
                <w:rFonts w:ascii="Times New Roman" w:eastAsia="Arial" w:hAnsi="Times New Roman" w:cs="Times New Roman"/>
                <w:b/>
                <w:bCs/>
                <w:sz w:val="24"/>
                <w:szCs w:val="24"/>
                <w:lang w:val="lt-LT"/>
              </w:rPr>
              <w:t>(pvz.</w:t>
            </w:r>
            <w:r w:rsidR="004E55B1" w:rsidRPr="00882859">
              <w:rPr>
                <w:rFonts w:ascii="Times New Roman" w:eastAsia="Arial" w:hAnsi="Times New Roman" w:cs="Times New Roman"/>
                <w:b/>
                <w:bCs/>
                <w:sz w:val="24"/>
                <w:szCs w:val="24"/>
                <w:lang w:val="lt-LT"/>
              </w:rPr>
              <w:t>:</w:t>
            </w:r>
            <w:r w:rsidRPr="00882859">
              <w:rPr>
                <w:rFonts w:ascii="Times New Roman" w:eastAsia="Arial" w:hAnsi="Times New Roman" w:cs="Times New Roman"/>
                <w:b/>
                <w:bCs/>
                <w:sz w:val="24"/>
                <w:szCs w:val="24"/>
                <w:lang w:val="lt-LT"/>
              </w:rPr>
              <w:t xml:space="preserve"> elektra</w:t>
            </w:r>
            <w:r w:rsidR="004E55B1" w:rsidRPr="00882859">
              <w:rPr>
                <w:rFonts w:ascii="Times New Roman" w:eastAsia="Arial" w:hAnsi="Times New Roman" w:cs="Times New Roman"/>
                <w:b/>
                <w:bCs/>
                <w:sz w:val="24"/>
                <w:szCs w:val="24"/>
                <w:lang w:val="lt-LT"/>
              </w:rPr>
              <w:t>i</w:t>
            </w:r>
            <w:r w:rsidRPr="00882859">
              <w:rPr>
                <w:rFonts w:ascii="Times New Roman" w:eastAsia="Arial" w:hAnsi="Times New Roman" w:cs="Times New Roman"/>
                <w:b/>
                <w:bCs/>
                <w:sz w:val="24"/>
                <w:szCs w:val="24"/>
                <w:lang w:val="lt-LT"/>
              </w:rPr>
              <w:t xml:space="preserve">, </w:t>
            </w:r>
            <w:r w:rsidR="004E55B1" w:rsidRPr="00882859">
              <w:rPr>
                <w:rFonts w:ascii="Times New Roman" w:eastAsia="Arial" w:hAnsi="Times New Roman" w:cs="Times New Roman"/>
                <w:b/>
                <w:bCs/>
                <w:sz w:val="24"/>
                <w:szCs w:val="24"/>
                <w:lang w:val="lt-LT"/>
              </w:rPr>
              <w:t>vandeniui</w:t>
            </w:r>
            <w:r w:rsidRPr="00882859">
              <w:rPr>
                <w:rFonts w:ascii="Times New Roman" w:eastAsia="Arial" w:hAnsi="Times New Roman" w:cs="Times New Roman"/>
                <w:b/>
                <w:bCs/>
                <w:sz w:val="24"/>
                <w:szCs w:val="24"/>
                <w:lang w:val="lt-LT"/>
              </w:rPr>
              <w:t>, nuoteko</w:t>
            </w:r>
            <w:r w:rsidR="004E55B1" w:rsidRPr="00882859">
              <w:rPr>
                <w:rFonts w:ascii="Times New Roman" w:eastAsia="Arial" w:hAnsi="Times New Roman" w:cs="Times New Roman"/>
                <w:b/>
                <w:bCs/>
                <w:sz w:val="24"/>
                <w:szCs w:val="24"/>
                <w:lang w:val="lt-LT"/>
              </w:rPr>
              <w:t>m</w:t>
            </w:r>
            <w:r w:rsidRPr="00882859">
              <w:rPr>
                <w:rFonts w:ascii="Times New Roman" w:eastAsia="Arial" w:hAnsi="Times New Roman" w:cs="Times New Roman"/>
                <w:b/>
                <w:bCs/>
                <w:sz w:val="24"/>
                <w:szCs w:val="24"/>
                <w:lang w:val="lt-LT"/>
              </w:rPr>
              <w:t>s ir t.</w:t>
            </w:r>
            <w:r w:rsidR="004E55B1" w:rsidRPr="00882859">
              <w:rPr>
                <w:rFonts w:ascii="Times New Roman" w:eastAsia="Arial" w:hAnsi="Times New Roman" w:cs="Times New Roman"/>
                <w:b/>
                <w:bCs/>
                <w:sz w:val="24"/>
                <w:szCs w:val="24"/>
                <w:lang w:val="lt-LT"/>
              </w:rPr>
              <w:t xml:space="preserve"> </w:t>
            </w:r>
            <w:r w:rsidRPr="00882859">
              <w:rPr>
                <w:rFonts w:ascii="Times New Roman" w:eastAsia="Arial" w:hAnsi="Times New Roman" w:cs="Times New Roman"/>
                <w:b/>
                <w:bCs/>
                <w:sz w:val="24"/>
                <w:szCs w:val="24"/>
                <w:lang w:val="lt-LT"/>
              </w:rPr>
              <w:t>t.)</w:t>
            </w:r>
          </w:p>
          <w:p w14:paraId="51FC6A82" w14:textId="04F81F25" w:rsidR="00D2283E" w:rsidRPr="00882859" w:rsidRDefault="00D2283E" w:rsidP="00E70A28">
            <w:pPr>
              <w:jc w:val="both"/>
              <w:rPr>
                <w:rStyle w:val="hps"/>
                <w:rFonts w:ascii="Times New Roman" w:eastAsia="Arial" w:hAnsi="Times New Roman" w:cs="Times New Roman"/>
                <w:sz w:val="24"/>
                <w:szCs w:val="24"/>
                <w:lang w:val="lt-LT"/>
              </w:rPr>
            </w:pPr>
            <w:r w:rsidRPr="00882859">
              <w:rPr>
                <w:rStyle w:val="hps"/>
                <w:rFonts w:ascii="Times New Roman" w:eastAsia="Arial" w:hAnsi="Times New Roman" w:cs="Times New Roman"/>
                <w:sz w:val="24"/>
                <w:szCs w:val="24"/>
                <w:lang w:val="lt-LT"/>
              </w:rPr>
              <w:t xml:space="preserve">Visi baldai bei įranga perdavimo </w:t>
            </w:r>
            <w:r w:rsidR="004E55B1" w:rsidRPr="00882859">
              <w:rPr>
                <w:rStyle w:val="hps"/>
                <w:rFonts w:ascii="Times New Roman" w:eastAsia="Arial" w:hAnsi="Times New Roman" w:cs="Times New Roman"/>
                <w:sz w:val="24"/>
                <w:szCs w:val="24"/>
                <w:lang w:val="lt-LT"/>
              </w:rPr>
              <w:t xml:space="preserve">nuomininkui </w:t>
            </w:r>
            <w:r w:rsidRPr="00882859">
              <w:rPr>
                <w:rStyle w:val="hps"/>
                <w:rFonts w:ascii="Times New Roman" w:eastAsia="Arial" w:hAnsi="Times New Roman" w:cs="Times New Roman"/>
                <w:sz w:val="24"/>
                <w:szCs w:val="24"/>
                <w:lang w:val="lt-LT"/>
              </w:rPr>
              <w:t>metu turi būti tvarkingi ir veikiantys.</w:t>
            </w:r>
          </w:p>
          <w:p w14:paraId="5B8ECB73" w14:textId="4D473D66" w:rsidR="00D2283E" w:rsidRPr="00882859" w:rsidRDefault="00D2283E" w:rsidP="00B54E58">
            <w:pPr>
              <w:pStyle w:val="Default"/>
              <w:jc w:val="both"/>
              <w:rPr>
                <w:rFonts w:ascii="Times New Roman" w:hAnsi="Times New Roman" w:cs="Times New Roman"/>
                <w:color w:val="auto"/>
                <w:lang w:val="lt-LT"/>
              </w:rPr>
            </w:pPr>
            <w:r w:rsidRPr="00882859">
              <w:rPr>
                <w:rStyle w:val="hps"/>
                <w:rFonts w:ascii="Times New Roman" w:hAnsi="Times New Roman" w:cs="Times New Roman"/>
                <w:color w:val="auto"/>
                <w:lang w:val="lt-LT"/>
              </w:rPr>
              <w:t xml:space="preserve">Paslaugų teikimui </w:t>
            </w:r>
            <w:r w:rsidR="004E55B1" w:rsidRPr="00882859">
              <w:rPr>
                <w:rStyle w:val="hps"/>
                <w:rFonts w:ascii="Times New Roman" w:hAnsi="Times New Roman" w:cs="Times New Roman"/>
                <w:color w:val="auto"/>
                <w:lang w:val="lt-LT"/>
              </w:rPr>
              <w:t xml:space="preserve">nuomotojo lėšomis </w:t>
            </w:r>
            <w:r w:rsidRPr="00882859">
              <w:rPr>
                <w:rStyle w:val="hps"/>
                <w:rFonts w:ascii="Times New Roman" w:hAnsi="Times New Roman" w:cs="Times New Roman"/>
                <w:color w:val="auto"/>
                <w:lang w:val="lt-LT"/>
              </w:rPr>
              <w:t xml:space="preserve">įrengiama </w:t>
            </w:r>
            <w:r w:rsidR="004E55B1" w:rsidRPr="00882859">
              <w:rPr>
                <w:rStyle w:val="hps"/>
                <w:rFonts w:ascii="Times New Roman" w:hAnsi="Times New Roman" w:cs="Times New Roman"/>
                <w:color w:val="auto"/>
                <w:lang w:val="lt-LT"/>
              </w:rPr>
              <w:t xml:space="preserve">techninės </w:t>
            </w:r>
            <w:r w:rsidRPr="00882859">
              <w:rPr>
                <w:rStyle w:val="hps"/>
                <w:rFonts w:ascii="Times New Roman" w:hAnsi="Times New Roman" w:cs="Times New Roman"/>
                <w:color w:val="auto"/>
                <w:lang w:val="lt-LT"/>
              </w:rPr>
              <w:t xml:space="preserve">specifikacijos reikalavimus atitinkanti įranga. Visu </w:t>
            </w:r>
            <w:r w:rsidR="004E55B1" w:rsidRPr="00882859">
              <w:rPr>
                <w:rStyle w:val="hps"/>
                <w:rFonts w:ascii="Times New Roman" w:hAnsi="Times New Roman" w:cs="Times New Roman"/>
                <w:color w:val="auto"/>
                <w:lang w:val="lt-LT"/>
              </w:rPr>
              <w:t xml:space="preserve">nuomos </w:t>
            </w:r>
            <w:r w:rsidRPr="00882859">
              <w:rPr>
                <w:rStyle w:val="hps"/>
                <w:rFonts w:ascii="Times New Roman" w:hAnsi="Times New Roman" w:cs="Times New Roman"/>
                <w:color w:val="auto"/>
                <w:lang w:val="lt-LT"/>
              </w:rPr>
              <w:t xml:space="preserve">sutarties galiojimo laikotarpiu ši įranga ir baldai turės būti prižiūrimi, taisomi, keičiami sugedus, atnaujinami </w:t>
            </w:r>
            <w:r w:rsidR="004E55B1" w:rsidRPr="00882859">
              <w:rPr>
                <w:rStyle w:val="hps"/>
                <w:rFonts w:ascii="Times New Roman" w:hAnsi="Times New Roman" w:cs="Times New Roman"/>
                <w:color w:val="auto"/>
                <w:lang w:val="lt-LT"/>
              </w:rPr>
              <w:t>nuomotojo lėšomis</w:t>
            </w:r>
            <w:r w:rsidRPr="00882859">
              <w:rPr>
                <w:rStyle w:val="hps"/>
                <w:rFonts w:ascii="Times New Roman" w:hAnsi="Times New Roman" w:cs="Times New Roman"/>
                <w:color w:val="auto"/>
                <w:lang w:val="lt-LT"/>
              </w:rPr>
              <w:t>.</w:t>
            </w:r>
          </w:p>
        </w:tc>
      </w:tr>
      <w:tr w:rsidR="0001122C" w:rsidRPr="00882859" w14:paraId="40085DB8" w14:textId="77777777" w:rsidTr="00D2283E">
        <w:tc>
          <w:tcPr>
            <w:tcW w:w="720" w:type="dxa"/>
          </w:tcPr>
          <w:p w14:paraId="33CFD92B"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7CB2781"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Sanitariniai mazgai</w:t>
            </w:r>
          </w:p>
        </w:tc>
        <w:tc>
          <w:tcPr>
            <w:tcW w:w="5490" w:type="dxa"/>
          </w:tcPr>
          <w:p w14:paraId="57B75462"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Įrengti užtikrinant atitiktį nustatytoms higienos normoms ir kitiems reikalavimams.</w:t>
            </w:r>
          </w:p>
          <w:p w14:paraId="2F2D093F" w14:textId="77777777" w:rsidR="00D2283E" w:rsidRPr="00882859" w:rsidRDefault="00D2283E" w:rsidP="00E70A28">
            <w:pPr>
              <w:jc w:val="both"/>
              <w:rPr>
                <w:rStyle w:val="hps"/>
                <w:rFonts w:ascii="Times New Roman" w:eastAsia="Arial" w:hAnsi="Times New Roman" w:cs="Times New Roman"/>
                <w:sz w:val="24"/>
                <w:szCs w:val="24"/>
                <w:lang w:val="lt-LT"/>
              </w:rPr>
            </w:pPr>
            <w:r w:rsidRPr="00882859">
              <w:rPr>
                <w:rStyle w:val="hps"/>
                <w:rFonts w:ascii="Times New Roman" w:eastAsia="Arial" w:hAnsi="Times New Roman" w:cs="Times New Roman"/>
                <w:sz w:val="24"/>
                <w:szCs w:val="24"/>
                <w:lang w:val="lt-LT"/>
              </w:rPr>
              <w:lastRenderedPageBreak/>
              <w:t xml:space="preserve">Sanitarinė įranga turi būti pritaikyta intensyviam naudojimui. </w:t>
            </w:r>
          </w:p>
          <w:p w14:paraId="6DC880F6" w14:textId="410B581B" w:rsidR="00D2283E" w:rsidRPr="00882859" w:rsidRDefault="00D2283E" w:rsidP="00E70A28">
            <w:pPr>
              <w:jc w:val="both"/>
              <w:rPr>
                <w:rFonts w:ascii="Times New Roman" w:hAnsi="Times New Roman" w:cs="Times New Roman"/>
                <w:sz w:val="24"/>
                <w:szCs w:val="24"/>
                <w:lang w:val="lt-LT"/>
              </w:rPr>
            </w:pPr>
            <w:r w:rsidRPr="00882859">
              <w:rPr>
                <w:rStyle w:val="hps"/>
                <w:rFonts w:ascii="Times New Roman" w:eastAsia="Arial" w:hAnsi="Times New Roman" w:cs="Times New Roman"/>
                <w:sz w:val="24"/>
                <w:szCs w:val="24"/>
                <w:lang w:val="lt-LT"/>
              </w:rPr>
              <w:t>Sanitarinių mazgų vamzdžiai turi būti klojami paslėptuoju būdu. Jeigu yra tokių vietų</w:t>
            </w:r>
            <w:r w:rsidR="004E55B1" w:rsidRPr="00882859">
              <w:rPr>
                <w:rStyle w:val="hps"/>
                <w:rFonts w:ascii="Times New Roman" w:eastAsia="Arial" w:hAnsi="Times New Roman" w:cs="Times New Roman"/>
                <w:sz w:val="24"/>
                <w:szCs w:val="24"/>
                <w:lang w:val="lt-LT"/>
              </w:rPr>
              <w:t>,</w:t>
            </w:r>
            <w:r w:rsidRPr="00882859">
              <w:rPr>
                <w:rStyle w:val="hps"/>
                <w:rFonts w:ascii="Times New Roman" w:eastAsia="Arial" w:hAnsi="Times New Roman" w:cs="Times New Roman"/>
                <w:sz w:val="24"/>
                <w:szCs w:val="24"/>
                <w:lang w:val="lt-LT"/>
              </w:rPr>
              <w:t xml:space="preserve"> kur vamzdžiai yra matomi, jie turi būti chromuoti </w:t>
            </w:r>
            <w:r w:rsidR="004E55B1" w:rsidRPr="00882859">
              <w:rPr>
                <w:rStyle w:val="hps"/>
                <w:rFonts w:ascii="Times New Roman" w:eastAsia="Arial" w:hAnsi="Times New Roman" w:cs="Times New Roman"/>
                <w:sz w:val="24"/>
                <w:szCs w:val="24"/>
                <w:lang w:val="lt-LT"/>
              </w:rPr>
              <w:t>(</w:t>
            </w:r>
            <w:r w:rsidRPr="00882859">
              <w:rPr>
                <w:rStyle w:val="hps"/>
                <w:rFonts w:ascii="Times New Roman" w:eastAsia="Arial" w:hAnsi="Times New Roman" w:cs="Times New Roman"/>
                <w:sz w:val="24"/>
                <w:szCs w:val="24"/>
                <w:lang w:val="lt-LT"/>
              </w:rPr>
              <w:t>nikeliuoti</w:t>
            </w:r>
            <w:r w:rsidR="004E55B1" w:rsidRPr="00882859">
              <w:rPr>
                <w:rStyle w:val="hps"/>
                <w:rFonts w:ascii="Times New Roman" w:eastAsia="Arial" w:hAnsi="Times New Roman" w:cs="Times New Roman"/>
                <w:sz w:val="24"/>
                <w:szCs w:val="24"/>
                <w:lang w:val="lt-LT"/>
              </w:rPr>
              <w:t>)</w:t>
            </w:r>
            <w:r w:rsidRPr="00882859">
              <w:rPr>
                <w:rStyle w:val="hps"/>
                <w:rFonts w:ascii="Times New Roman" w:eastAsia="Arial" w:hAnsi="Times New Roman" w:cs="Times New Roman"/>
                <w:sz w:val="24"/>
                <w:szCs w:val="24"/>
                <w:lang w:val="lt-LT"/>
              </w:rPr>
              <w:t>.</w:t>
            </w:r>
          </w:p>
        </w:tc>
      </w:tr>
      <w:tr w:rsidR="0001122C" w:rsidRPr="00882859" w14:paraId="009C6FD7" w14:textId="77777777" w:rsidTr="00D2283E">
        <w:tc>
          <w:tcPr>
            <w:tcW w:w="720" w:type="dxa"/>
          </w:tcPr>
          <w:p w14:paraId="1C003B88"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FF88228"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Patalpų išplanavimas</w:t>
            </w:r>
          </w:p>
        </w:tc>
        <w:tc>
          <w:tcPr>
            <w:tcW w:w="5490" w:type="dxa"/>
          </w:tcPr>
          <w:p w14:paraId="0BA629C0" w14:textId="4A9801C6"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Visos patalpos, kuriose įrengtos darbo vietos, turi turėti natūralios šviesos šaltinį, t. y. bent vieną vertikalų langą, išeinantį tiesiai į lauką. Patalpų aukštis nuo grindų iki lubų </w:t>
            </w:r>
            <w:r w:rsidR="004E55B1" w:rsidRPr="00882859">
              <w:rPr>
                <w:rFonts w:ascii="Times New Roman" w:hAnsi="Times New Roman" w:cs="Times New Roman"/>
                <w:sz w:val="24"/>
                <w:szCs w:val="24"/>
                <w:lang w:val="lt-LT"/>
              </w:rPr>
              <w:t>–</w:t>
            </w:r>
            <w:r w:rsidR="004E55B1" w:rsidRPr="00882859">
              <w:rPr>
                <w:rFonts w:ascii="Times New Roman" w:hAnsi="Times New Roman" w:cs="Times New Roman"/>
                <w:sz w:val="24"/>
                <w:szCs w:val="24"/>
              </w:rPr>
              <w:t xml:space="preserve"> </w:t>
            </w:r>
            <w:r w:rsidRPr="00882859">
              <w:rPr>
                <w:rFonts w:ascii="Times New Roman" w:hAnsi="Times New Roman" w:cs="Times New Roman"/>
                <w:sz w:val="24"/>
                <w:szCs w:val="24"/>
                <w:lang w:val="lt-LT"/>
              </w:rPr>
              <w:t>ne mažesnis kaip 2</w:t>
            </w:r>
            <w:r w:rsidR="004E55B1"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70 m. Vienai darbo vietai skirta</w:t>
            </w:r>
            <w:r w:rsidR="00F91FA0" w:rsidRPr="00882859">
              <w:rPr>
                <w:rFonts w:ascii="Times New Roman" w:hAnsi="Times New Roman" w:cs="Times New Roman"/>
                <w:sz w:val="24"/>
                <w:szCs w:val="24"/>
                <w:lang w:val="lt-LT"/>
              </w:rPr>
              <w:t>s plotas</w:t>
            </w:r>
            <w:r w:rsidRPr="00882859">
              <w:rPr>
                <w:rFonts w:ascii="Times New Roman" w:hAnsi="Times New Roman" w:cs="Times New Roman"/>
                <w:sz w:val="24"/>
                <w:szCs w:val="24"/>
                <w:lang w:val="lt-LT"/>
              </w:rPr>
              <w:t xml:space="preserve"> </w:t>
            </w:r>
            <w:r w:rsidR="00F91FA0" w:rsidRPr="00882859">
              <w:rPr>
                <w:rFonts w:ascii="Times New Roman" w:hAnsi="Times New Roman" w:cs="Times New Roman"/>
                <w:sz w:val="24"/>
                <w:szCs w:val="24"/>
                <w:lang w:val="lt-LT"/>
              </w:rPr>
              <w:t>turi atitikti teisės aktų nustatytas normas</w:t>
            </w:r>
            <w:r w:rsidRPr="00882859">
              <w:rPr>
                <w:rFonts w:ascii="Times New Roman" w:hAnsi="Times New Roman" w:cs="Times New Roman"/>
                <w:sz w:val="24"/>
                <w:szCs w:val="24"/>
                <w:lang w:val="lt-LT"/>
              </w:rPr>
              <w:t>. Turi būti užtikrinta įrengtų darbo vietų kokybinė ir kiekybinė atitiktis nustatytoms higienos normoms ir kitiems teisės aktuose nustatytiems reikalavimams.</w:t>
            </w:r>
          </w:p>
        </w:tc>
      </w:tr>
      <w:tr w:rsidR="0001122C" w:rsidRPr="00882859" w14:paraId="4A2904AD" w14:textId="77777777" w:rsidTr="00D2283E">
        <w:tc>
          <w:tcPr>
            <w:tcW w:w="720" w:type="dxa"/>
          </w:tcPr>
          <w:p w14:paraId="0C7B2A5B"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C148EB8"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rPr>
              <w:t>Patalpų įrengimas</w:t>
            </w:r>
          </w:p>
        </w:tc>
        <w:tc>
          <w:tcPr>
            <w:tcW w:w="5490" w:type="dxa"/>
          </w:tcPr>
          <w:p w14:paraId="6BB40DE2" w14:textId="7BC6DAC8" w:rsidR="00D2283E" w:rsidRPr="00882859" w:rsidRDefault="00D2283E" w:rsidP="00B54E58">
            <w:pPr>
              <w:pStyle w:val="Pa4"/>
              <w:tabs>
                <w:tab w:val="left" w:pos="414"/>
              </w:tabs>
              <w:spacing w:line="240" w:lineRule="auto"/>
              <w:jc w:val="both"/>
              <w:rPr>
                <w:rFonts w:ascii="Times New Roman" w:hAnsi="Times New Roman" w:cs="Times New Roman"/>
                <w:lang w:val="lt-LT"/>
              </w:rPr>
            </w:pPr>
            <w:r w:rsidRPr="00882859">
              <w:rPr>
                <w:rFonts w:ascii="Times New Roman" w:hAnsi="Times New Roman" w:cs="Times New Roman"/>
                <w:lang w:val="lt-LT"/>
              </w:rPr>
              <w:t xml:space="preserve">Sienos </w:t>
            </w:r>
            <w:r w:rsidR="004E55B1" w:rsidRPr="00882859">
              <w:rPr>
                <w:rFonts w:ascii="Times New Roman" w:hAnsi="Times New Roman" w:cs="Times New Roman"/>
                <w:lang w:val="lt-LT"/>
              </w:rPr>
              <w:t xml:space="preserve">– </w:t>
            </w:r>
            <w:r w:rsidRPr="00882859">
              <w:rPr>
                <w:rFonts w:ascii="Times New Roman" w:hAnsi="Times New Roman" w:cs="Times New Roman"/>
                <w:lang w:val="lt-LT"/>
              </w:rPr>
              <w:t>dažytos pagal Vilniaus m</w:t>
            </w:r>
            <w:r w:rsidR="00944609" w:rsidRPr="00882859">
              <w:rPr>
                <w:rFonts w:ascii="Times New Roman" w:hAnsi="Times New Roman" w:cs="Times New Roman"/>
                <w:lang w:val="lt-LT"/>
              </w:rPr>
              <w:t>iesto</w:t>
            </w:r>
            <w:r w:rsidRPr="00882859">
              <w:rPr>
                <w:rFonts w:ascii="Times New Roman" w:hAnsi="Times New Roman" w:cs="Times New Roman"/>
                <w:lang w:val="lt-LT"/>
              </w:rPr>
              <w:t xml:space="preserve"> savivaldybės </w:t>
            </w:r>
            <w:r w:rsidR="00944609" w:rsidRPr="00882859">
              <w:rPr>
                <w:rFonts w:ascii="Times New Roman" w:hAnsi="Times New Roman" w:cs="Times New Roman"/>
                <w:lang w:val="lt-LT"/>
              </w:rPr>
              <w:t xml:space="preserve">administracijos </w:t>
            </w:r>
            <w:r w:rsidRPr="00882859">
              <w:rPr>
                <w:rFonts w:ascii="Times New Roman" w:hAnsi="Times New Roman" w:cs="Times New Roman"/>
                <w:lang w:val="lt-LT"/>
              </w:rPr>
              <w:t>parinktą spalvyną arba montuojamas nurodytas dekoras. Vengiama įvairių raštų</w:t>
            </w:r>
            <w:r w:rsidR="004E55B1" w:rsidRPr="00882859">
              <w:rPr>
                <w:rFonts w:ascii="Times New Roman" w:hAnsi="Times New Roman" w:cs="Times New Roman"/>
                <w:lang w:val="lt-LT"/>
              </w:rPr>
              <w:t xml:space="preserve"> (</w:t>
            </w:r>
            <w:r w:rsidRPr="00882859">
              <w:rPr>
                <w:rFonts w:ascii="Times New Roman" w:hAnsi="Times New Roman" w:cs="Times New Roman"/>
                <w:lang w:val="lt-LT"/>
              </w:rPr>
              <w:t>piešinių</w:t>
            </w:r>
            <w:r w:rsidR="004E55B1" w:rsidRPr="00882859">
              <w:rPr>
                <w:rFonts w:ascii="Times New Roman" w:hAnsi="Times New Roman" w:cs="Times New Roman"/>
                <w:lang w:val="lt-LT"/>
              </w:rPr>
              <w:t>).</w:t>
            </w:r>
            <w:r w:rsidRPr="00882859">
              <w:rPr>
                <w:rFonts w:ascii="Times New Roman" w:hAnsi="Times New Roman" w:cs="Times New Roman"/>
                <w:lang w:val="lt-LT"/>
              </w:rPr>
              <w:t xml:space="preserve"> </w:t>
            </w:r>
          </w:p>
          <w:p w14:paraId="75858205" w14:textId="77777777" w:rsidR="00D2283E" w:rsidRPr="00882859" w:rsidRDefault="00D2283E" w:rsidP="00B54E58">
            <w:pPr>
              <w:pStyle w:val="Pa4"/>
              <w:tabs>
                <w:tab w:val="left" w:pos="414"/>
              </w:tabs>
              <w:spacing w:line="240" w:lineRule="auto"/>
              <w:jc w:val="both"/>
              <w:rPr>
                <w:rFonts w:ascii="Times New Roman" w:hAnsi="Times New Roman" w:cs="Times New Roman"/>
                <w:lang w:val="lt-LT"/>
              </w:rPr>
            </w:pPr>
            <w:r w:rsidRPr="00882859">
              <w:rPr>
                <w:rFonts w:ascii="Times New Roman" w:hAnsi="Times New Roman" w:cs="Times New Roman"/>
                <w:lang w:val="lt-LT"/>
              </w:rPr>
              <w:t xml:space="preserve">Lubos dažytos, tapetuotos arba pakabinamos. Dažomos balta spalva. </w:t>
            </w:r>
          </w:p>
          <w:p w14:paraId="1DDA01D0" w14:textId="77777777" w:rsidR="00D2283E" w:rsidRPr="00882859" w:rsidRDefault="00D2283E" w:rsidP="00B54E58">
            <w:pPr>
              <w:pStyle w:val="Pa4"/>
              <w:tabs>
                <w:tab w:val="left" w:pos="414"/>
              </w:tabs>
              <w:spacing w:line="240" w:lineRule="auto"/>
              <w:ind w:left="-11"/>
              <w:jc w:val="both"/>
              <w:rPr>
                <w:rFonts w:ascii="Times New Roman" w:hAnsi="Times New Roman" w:cs="Times New Roman"/>
                <w:lang w:val="lt-LT"/>
              </w:rPr>
            </w:pPr>
            <w:r w:rsidRPr="00882859">
              <w:rPr>
                <w:rFonts w:ascii="Times New Roman" w:hAnsi="Times New Roman" w:cs="Times New Roman"/>
                <w:lang w:val="lt-LT"/>
              </w:rPr>
              <w:t xml:space="preserve">Grindų plytelės nelygios spalvos, neslidžios dangos. </w:t>
            </w:r>
          </w:p>
          <w:p w14:paraId="4F84561D" w14:textId="1F3D993F" w:rsidR="00D2283E" w:rsidRPr="00882859" w:rsidRDefault="00D2283E" w:rsidP="00B54E58">
            <w:pPr>
              <w:pStyle w:val="Pa4"/>
              <w:tabs>
                <w:tab w:val="left" w:pos="414"/>
              </w:tabs>
              <w:spacing w:line="240" w:lineRule="auto"/>
              <w:ind w:left="-11"/>
              <w:jc w:val="both"/>
              <w:rPr>
                <w:rFonts w:ascii="Times New Roman" w:hAnsi="Times New Roman" w:cs="Times New Roman"/>
                <w:lang w:val="lt-LT"/>
              </w:rPr>
            </w:pPr>
            <w:r w:rsidRPr="00882859">
              <w:rPr>
                <w:rFonts w:ascii="Times New Roman" w:hAnsi="Times New Roman" w:cs="Times New Roman"/>
                <w:lang w:val="lt-LT"/>
              </w:rPr>
              <w:t>Permatomos ir šviesą praleidžiančios sienos bei stiklinės pertvaros ir durys turi būti pažymėtos ryškiai (matin</w:t>
            </w:r>
            <w:r w:rsidR="003215AE">
              <w:rPr>
                <w:rFonts w:ascii="Times New Roman" w:hAnsi="Times New Roman" w:cs="Times New Roman"/>
                <w:lang w:val="lt-LT"/>
              </w:rPr>
              <w:t>is</w:t>
            </w:r>
            <w:r w:rsidRPr="00882859">
              <w:rPr>
                <w:rFonts w:ascii="Times New Roman" w:hAnsi="Times New Roman" w:cs="Times New Roman"/>
                <w:lang w:val="lt-LT"/>
              </w:rPr>
              <w:t xml:space="preserve"> stiklas, matiniai intarpai ar kiti spalviniai žymėjimai) gerai matomame lygyje ir turi būti pagamintos iš saugios medžiagos arba apsaugotos nuo smūgių, kad darbuotojai nesusižeistų durims ar vartams dūžtant</w:t>
            </w:r>
            <w:r w:rsidR="004E55B1" w:rsidRPr="00882859">
              <w:rPr>
                <w:rFonts w:ascii="Times New Roman" w:hAnsi="Times New Roman" w:cs="Times New Roman"/>
                <w:lang w:val="lt-LT"/>
              </w:rPr>
              <w:t>.</w:t>
            </w:r>
          </w:p>
          <w:p w14:paraId="22E8704D" w14:textId="192CDA09"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Darbo vietos su stiklinėmis sienomis gali būti dengiamos užuolaidomis. Spalva </w:t>
            </w:r>
            <w:r w:rsidR="004E55B1" w:rsidRPr="00882859">
              <w:rPr>
                <w:rFonts w:ascii="Times New Roman" w:hAnsi="Times New Roman" w:cs="Times New Roman"/>
                <w:sz w:val="24"/>
                <w:szCs w:val="24"/>
                <w:lang w:val="lt-LT"/>
              </w:rPr>
              <w:t>–</w:t>
            </w:r>
            <w:r w:rsidR="004E55B1" w:rsidRPr="00882859">
              <w:rPr>
                <w:rFonts w:ascii="Times New Roman" w:hAnsi="Times New Roman" w:cs="Times New Roman"/>
                <w:sz w:val="24"/>
                <w:szCs w:val="24"/>
              </w:rPr>
              <w:t xml:space="preserve"> </w:t>
            </w:r>
            <w:r w:rsidRPr="00882859">
              <w:rPr>
                <w:rFonts w:ascii="Times New Roman" w:hAnsi="Times New Roman" w:cs="Times New Roman"/>
                <w:sz w:val="24"/>
                <w:szCs w:val="24"/>
                <w:lang w:val="lt-LT"/>
              </w:rPr>
              <w:t>šviesiai pilka arba suderin</w:t>
            </w:r>
            <w:r w:rsidR="00351180">
              <w:rPr>
                <w:rFonts w:ascii="Times New Roman" w:hAnsi="Times New Roman" w:cs="Times New Roman"/>
                <w:sz w:val="24"/>
                <w:szCs w:val="24"/>
                <w:lang w:val="lt-LT"/>
              </w:rPr>
              <w:t>ta</w:t>
            </w:r>
            <w:r w:rsidRPr="00882859">
              <w:rPr>
                <w:rFonts w:ascii="Times New Roman" w:hAnsi="Times New Roman" w:cs="Times New Roman"/>
                <w:sz w:val="24"/>
                <w:szCs w:val="24"/>
                <w:lang w:val="lt-LT"/>
              </w:rPr>
              <w:t xml:space="preserve"> projektavimo metu.</w:t>
            </w:r>
          </w:p>
        </w:tc>
      </w:tr>
      <w:tr w:rsidR="0001122C" w:rsidRPr="00882859" w14:paraId="149A6714" w14:textId="77777777" w:rsidTr="00D2283E">
        <w:tc>
          <w:tcPr>
            <w:tcW w:w="720" w:type="dxa"/>
          </w:tcPr>
          <w:p w14:paraId="22A53E5C"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8561D46" w14:textId="77777777" w:rsidR="00D2283E" w:rsidRPr="00882859" w:rsidRDefault="00D2283E" w:rsidP="00E70A28">
            <w:pPr>
              <w:pStyle w:val="Pa7"/>
              <w:tabs>
                <w:tab w:val="left" w:pos="417"/>
              </w:tabs>
              <w:spacing w:line="240" w:lineRule="auto"/>
              <w:jc w:val="both"/>
              <w:rPr>
                <w:rFonts w:ascii="Times New Roman" w:hAnsi="Times New Roman" w:cs="Times New Roman"/>
                <w:lang w:val="lt-LT"/>
              </w:rPr>
            </w:pPr>
            <w:r w:rsidRPr="00882859">
              <w:rPr>
                <w:rFonts w:ascii="Times New Roman" w:hAnsi="Times New Roman" w:cs="Times New Roman"/>
                <w:lang w:val="lt-LT"/>
              </w:rPr>
              <w:t>Baldai ir įranga nuomojamose patalpose</w:t>
            </w:r>
          </w:p>
        </w:tc>
        <w:tc>
          <w:tcPr>
            <w:tcW w:w="5490" w:type="dxa"/>
          </w:tcPr>
          <w:p w14:paraId="569F4177" w14:textId="6C43CF4F" w:rsidR="00D2283E" w:rsidRPr="00882859" w:rsidRDefault="0010504C" w:rsidP="00382779">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Nuomotojas suteikia</w:t>
            </w:r>
            <w:r w:rsidR="00D2283E" w:rsidRPr="00882859">
              <w:rPr>
                <w:rFonts w:ascii="Times New Roman" w:hAnsi="Times New Roman" w:cs="Times New Roman"/>
                <w:sz w:val="24"/>
                <w:szCs w:val="24"/>
                <w:lang w:val="lt-LT"/>
              </w:rPr>
              <w:t xml:space="preserve"> </w:t>
            </w:r>
            <w:r w:rsidRPr="00882859">
              <w:rPr>
                <w:rFonts w:ascii="Times New Roman" w:hAnsi="Times New Roman" w:cs="Times New Roman"/>
                <w:sz w:val="24"/>
                <w:szCs w:val="24"/>
                <w:lang w:val="lt-LT"/>
              </w:rPr>
              <w:t xml:space="preserve">nuomininko </w:t>
            </w:r>
            <w:r w:rsidR="00D2283E" w:rsidRPr="00882859">
              <w:rPr>
                <w:rFonts w:ascii="Times New Roman" w:hAnsi="Times New Roman" w:cs="Times New Roman"/>
                <w:sz w:val="24"/>
                <w:szCs w:val="24"/>
                <w:lang w:val="lt-LT"/>
              </w:rPr>
              <w:t>darbuotojams visus reikalingus baldus tinkamam patalpų eksploatavimui</w:t>
            </w:r>
            <w:r w:rsidR="00E707F4">
              <w:rPr>
                <w:rFonts w:ascii="Times New Roman" w:hAnsi="Times New Roman" w:cs="Times New Roman"/>
                <w:sz w:val="24"/>
                <w:szCs w:val="24"/>
                <w:lang w:val="lt-LT"/>
              </w:rPr>
              <w:t xml:space="preserve"> </w:t>
            </w:r>
            <w:r w:rsidR="001B3E2A">
              <w:rPr>
                <w:rFonts w:ascii="Times New Roman" w:hAnsi="Times New Roman" w:cs="Times New Roman"/>
                <w:sz w:val="24"/>
                <w:szCs w:val="24"/>
                <w:lang w:val="lt-LT"/>
              </w:rPr>
              <w:t>(</w:t>
            </w:r>
            <w:r w:rsidR="00957E93" w:rsidRPr="00882859">
              <w:rPr>
                <w:rFonts w:ascii="Times New Roman" w:hAnsi="Times New Roman" w:cs="Times New Roman"/>
                <w:sz w:val="24"/>
                <w:szCs w:val="24"/>
                <w:lang w:val="lt-LT"/>
              </w:rPr>
              <w:t>ne mažiau kaip 1</w:t>
            </w:r>
            <w:r w:rsidR="00916833" w:rsidRPr="00882859">
              <w:rPr>
                <w:rFonts w:ascii="Times New Roman" w:hAnsi="Times New Roman" w:cs="Times New Roman"/>
                <w:sz w:val="24"/>
                <w:szCs w:val="24"/>
                <w:lang w:val="lt-LT"/>
              </w:rPr>
              <w:t>6</w:t>
            </w:r>
            <w:r w:rsidR="00957E93" w:rsidRPr="00882859">
              <w:rPr>
                <w:rFonts w:ascii="Times New Roman" w:hAnsi="Times New Roman" w:cs="Times New Roman"/>
                <w:sz w:val="24"/>
                <w:szCs w:val="24"/>
                <w:lang w:val="lt-LT"/>
              </w:rPr>
              <w:t xml:space="preserve">0 </w:t>
            </w:r>
            <w:r w:rsidR="00D2283E" w:rsidRPr="00882859">
              <w:rPr>
                <w:rFonts w:ascii="Times New Roman" w:hAnsi="Times New Roman" w:cs="Times New Roman"/>
                <w:sz w:val="24"/>
                <w:szCs w:val="24"/>
                <w:lang w:val="lt-LT"/>
              </w:rPr>
              <w:t>vnt. KDV</w:t>
            </w:r>
            <w:r w:rsidR="001B3E2A">
              <w:rPr>
                <w:rFonts w:ascii="Times New Roman" w:hAnsi="Times New Roman" w:cs="Times New Roman"/>
                <w:sz w:val="24"/>
                <w:szCs w:val="24"/>
                <w:lang w:val="lt-LT"/>
              </w:rPr>
              <w:t>).</w:t>
            </w:r>
          </w:p>
          <w:p w14:paraId="369F585C" w14:textId="7D103A7F" w:rsidR="00D2283E" w:rsidRPr="00882859" w:rsidRDefault="00D2283E" w:rsidP="00382779">
            <w:pPr>
              <w:jc w:val="both"/>
              <w:rPr>
                <w:rFonts w:ascii="Times New Roman" w:hAnsi="Times New Roman" w:cs="Times New Roman"/>
                <w:sz w:val="24"/>
                <w:szCs w:val="24"/>
                <w:lang w:val="lt-LT"/>
              </w:rPr>
            </w:pPr>
            <w:r w:rsidRPr="00382779">
              <w:rPr>
                <w:rFonts w:ascii="Times New Roman" w:hAnsi="Times New Roman" w:cs="Times New Roman"/>
                <w:sz w:val="24"/>
                <w:szCs w:val="24"/>
              </w:rPr>
              <w:t xml:space="preserve">Patalpos privalo būti su naujais baldais. </w:t>
            </w:r>
            <w:r w:rsidRPr="00882859">
              <w:rPr>
                <w:rFonts w:ascii="Times New Roman" w:hAnsi="Times New Roman" w:cs="Times New Roman"/>
                <w:sz w:val="24"/>
                <w:szCs w:val="24"/>
                <w:lang w:val="lt-LT"/>
              </w:rPr>
              <w:t xml:space="preserve">Kiekvienai darbo vietai turi būti įrengtas darbo stalas, spintelė šalia stalo bei ergonominė darbo kėdė. Patalpos turi būti įrengtos pagal su </w:t>
            </w:r>
            <w:r w:rsidR="004E55B1" w:rsidRPr="00882859">
              <w:rPr>
                <w:rFonts w:ascii="Times New Roman" w:hAnsi="Times New Roman" w:cs="Times New Roman"/>
                <w:sz w:val="24"/>
                <w:szCs w:val="24"/>
                <w:lang w:val="lt-LT"/>
              </w:rPr>
              <w:t xml:space="preserve">nuomininku </w:t>
            </w:r>
            <w:r w:rsidRPr="00882859">
              <w:rPr>
                <w:rFonts w:ascii="Times New Roman" w:hAnsi="Times New Roman" w:cs="Times New Roman"/>
                <w:sz w:val="24"/>
                <w:szCs w:val="24"/>
                <w:lang w:val="lt-LT"/>
              </w:rPr>
              <w:t xml:space="preserve">suderintą išplanavimą ir įrengimo reikalavimus. Kiekvienoje iš patalpų turi būti papildoma spintelė segtuvams. Viename iš kabinetų turi būti įrengtos ne žemesnės nei 2,2 m aukščio </w:t>
            </w:r>
            <w:r w:rsidR="004E55B1" w:rsidRPr="00882859">
              <w:rPr>
                <w:rFonts w:ascii="Times New Roman" w:hAnsi="Times New Roman" w:cs="Times New Roman"/>
                <w:sz w:val="24"/>
                <w:szCs w:val="24"/>
                <w:lang w:val="lt-LT"/>
              </w:rPr>
              <w:t>s</w:t>
            </w:r>
            <w:r w:rsidR="004E55B1" w:rsidRPr="00882859">
              <w:rPr>
                <w:rFonts w:ascii="Times New Roman" w:hAnsi="Times New Roman" w:cs="Times New Roman"/>
                <w:sz w:val="24"/>
                <w:szCs w:val="24"/>
              </w:rPr>
              <w:t xml:space="preserve">egtuvų </w:t>
            </w:r>
            <w:r w:rsidRPr="00882859">
              <w:rPr>
                <w:rFonts w:ascii="Times New Roman" w:hAnsi="Times New Roman" w:cs="Times New Roman"/>
                <w:sz w:val="24"/>
                <w:szCs w:val="24"/>
                <w:lang w:val="lt-LT"/>
              </w:rPr>
              <w:t>spintos. Tarp darbuotojų stalų turi būti įrengtos skiriamosios akustinės pertvaros. Numatytos vietos viršutiniams drabužiams ir lauko batams.</w:t>
            </w:r>
          </w:p>
          <w:p w14:paraId="1A0D8B01" w14:textId="72A116AA"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Baldų kaina įskaičiuojama į </w:t>
            </w:r>
            <w:r w:rsidR="00D13374" w:rsidRPr="00882859">
              <w:rPr>
                <w:rFonts w:ascii="Times New Roman" w:hAnsi="Times New Roman" w:cs="Times New Roman"/>
                <w:sz w:val="24"/>
                <w:szCs w:val="24"/>
                <w:lang w:val="lt-LT"/>
              </w:rPr>
              <w:t xml:space="preserve">nuomininko </w:t>
            </w:r>
            <w:r w:rsidRPr="00882859">
              <w:rPr>
                <w:rFonts w:ascii="Times New Roman" w:hAnsi="Times New Roman" w:cs="Times New Roman"/>
                <w:sz w:val="24"/>
                <w:szCs w:val="24"/>
                <w:lang w:val="lt-LT"/>
              </w:rPr>
              <w:t>nuomos kainą.</w:t>
            </w:r>
          </w:p>
        </w:tc>
      </w:tr>
      <w:tr w:rsidR="0001122C" w:rsidRPr="00882859" w14:paraId="25D54657" w14:textId="77777777" w:rsidTr="00D2283E">
        <w:tc>
          <w:tcPr>
            <w:tcW w:w="720" w:type="dxa"/>
          </w:tcPr>
          <w:p w14:paraId="02712936" w14:textId="77777777" w:rsidR="00D2283E" w:rsidRPr="00882859"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4A469FE8"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Inžinerinių sistemų sprendimai: </w:t>
            </w:r>
          </w:p>
        </w:tc>
        <w:tc>
          <w:tcPr>
            <w:tcW w:w="5490" w:type="dxa"/>
          </w:tcPr>
          <w:p w14:paraId="12717655" w14:textId="0074F5AD"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Patalpose įrengti funkcionuojantys interneto tinklai su galimybe prie tinklų prijungti ir patalpose įrengti Saugiojo valstybinio duomenų perdavimo tinklo įrangą</w:t>
            </w:r>
            <w:r w:rsidR="00824127">
              <w:rPr>
                <w:rFonts w:ascii="Times New Roman" w:hAnsi="Times New Roman" w:cs="Times New Roman"/>
                <w:sz w:val="24"/>
                <w:szCs w:val="24"/>
                <w:lang w:val="lt-LT"/>
              </w:rPr>
              <w:t> </w:t>
            </w:r>
            <w:r w:rsidRPr="00882859">
              <w:rPr>
                <w:rFonts w:ascii="Times New Roman" w:hAnsi="Times New Roman" w:cs="Times New Roman"/>
                <w:sz w:val="24"/>
                <w:szCs w:val="24"/>
                <w:lang w:val="lt-LT"/>
              </w:rPr>
              <w:t>– komutacinę spintą (spintos įrengimo vietoje reikalingas el. tinklas, patalpoms skirto įvadinio ryšio tinklo linija); įrengti elektros instaliacijos lizdai ir kompiuterinio tinklo lizdai kiekvienai darbo vietai.</w:t>
            </w:r>
          </w:p>
        </w:tc>
      </w:tr>
      <w:tr w:rsidR="0001122C" w:rsidRPr="00882859" w14:paraId="11A5F684" w14:textId="77777777" w:rsidTr="00D2283E">
        <w:tc>
          <w:tcPr>
            <w:tcW w:w="720" w:type="dxa"/>
          </w:tcPr>
          <w:p w14:paraId="01F83893"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A9EFF06"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Elektros lizdai kiekvienoje darbo vietoje</w:t>
            </w:r>
          </w:p>
        </w:tc>
        <w:tc>
          <w:tcPr>
            <w:tcW w:w="5490" w:type="dxa"/>
          </w:tcPr>
          <w:p w14:paraId="30AA55AF"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Ne mažiau kaip 6 vnt.</w:t>
            </w:r>
          </w:p>
        </w:tc>
      </w:tr>
      <w:tr w:rsidR="0001122C" w:rsidRPr="00882859" w14:paraId="39FF0D92" w14:textId="77777777" w:rsidTr="00D2283E">
        <w:tc>
          <w:tcPr>
            <w:tcW w:w="720" w:type="dxa"/>
          </w:tcPr>
          <w:p w14:paraId="26EED48F"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35D4B0A"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Fizinis kompiuterių tinklas kiekvienoje darbo vietoje</w:t>
            </w:r>
          </w:p>
        </w:tc>
        <w:tc>
          <w:tcPr>
            <w:tcW w:w="5490" w:type="dxa"/>
          </w:tcPr>
          <w:p w14:paraId="1D14975A"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Atitiktis siūlomam darbo vietų skaičiui.</w:t>
            </w:r>
          </w:p>
        </w:tc>
      </w:tr>
      <w:tr w:rsidR="0001122C" w:rsidRPr="00882859" w14:paraId="06A60D6E" w14:textId="77777777" w:rsidTr="00D2283E">
        <w:tc>
          <w:tcPr>
            <w:tcW w:w="720" w:type="dxa"/>
          </w:tcPr>
          <w:p w14:paraId="08B86486"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24F50AED"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Pastate turimi optinio tinklo tiekėjai</w:t>
            </w:r>
          </w:p>
        </w:tc>
        <w:tc>
          <w:tcPr>
            <w:tcW w:w="5490" w:type="dxa"/>
          </w:tcPr>
          <w:p w14:paraId="67B0D9F2"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Ne mažiau kaip vienas tiekėjas.  </w:t>
            </w:r>
          </w:p>
        </w:tc>
      </w:tr>
      <w:tr w:rsidR="0001122C" w:rsidRPr="00882859" w14:paraId="5AC6A4A0" w14:textId="77777777" w:rsidTr="00D2283E">
        <w:tc>
          <w:tcPr>
            <w:tcW w:w="720" w:type="dxa"/>
          </w:tcPr>
          <w:p w14:paraId="2B5DF9BF"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4F42E47C"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Galimybė į pastatą įvesti trečiųjų šalių optinio tinklo įvadą</w:t>
            </w:r>
          </w:p>
        </w:tc>
        <w:tc>
          <w:tcPr>
            <w:tcW w:w="5490" w:type="dxa"/>
          </w:tcPr>
          <w:p w14:paraId="5444498E"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Nuomotojo leidimas įvesti trečiųjų šalių optinio tinklo įvadą nuomininko lėšomis (leidimas suteikiamas nemokamai).</w:t>
            </w:r>
          </w:p>
        </w:tc>
      </w:tr>
      <w:tr w:rsidR="0001122C" w:rsidRPr="00882859" w14:paraId="4683D7D5" w14:textId="77777777" w:rsidTr="00D2283E">
        <w:tc>
          <w:tcPr>
            <w:tcW w:w="720" w:type="dxa"/>
          </w:tcPr>
          <w:p w14:paraId="11A67860"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A64C415"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Galimybė naudoti nuomininko aktyviąją kompiuterių tinklo įrangą </w:t>
            </w:r>
          </w:p>
        </w:tc>
        <w:tc>
          <w:tcPr>
            <w:tcW w:w="5490" w:type="dxa"/>
          </w:tcPr>
          <w:p w14:paraId="46C31EDD" w14:textId="28092E46"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Nuomotojo leidimas naudoti nuomininko aktyviąją kompiuterių tinklo įrangą (kompiuterio tinklo komutatorius ir maršrutizatorius, ugniasienes ir kita).</w:t>
            </w:r>
          </w:p>
        </w:tc>
      </w:tr>
      <w:tr w:rsidR="0001122C" w:rsidRPr="00882859" w14:paraId="6794DBD3" w14:textId="77777777" w:rsidTr="00D2283E">
        <w:tc>
          <w:tcPr>
            <w:tcW w:w="720" w:type="dxa"/>
          </w:tcPr>
          <w:p w14:paraId="4AFBCE29"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920D52F"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Kondicionavimas ir vėdinimas</w:t>
            </w:r>
          </w:p>
        </w:tc>
        <w:tc>
          <w:tcPr>
            <w:tcW w:w="5490" w:type="dxa"/>
          </w:tcPr>
          <w:p w14:paraId="3B9F4131"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Veikianti sistema, užtikrinti kasdienę atitiktį nustatytoms higienos normoms.</w:t>
            </w:r>
          </w:p>
        </w:tc>
      </w:tr>
      <w:tr w:rsidR="0001122C" w:rsidRPr="00882859" w14:paraId="25090F89" w14:textId="77777777" w:rsidTr="00D2283E">
        <w:tc>
          <w:tcPr>
            <w:tcW w:w="720" w:type="dxa"/>
          </w:tcPr>
          <w:p w14:paraId="54C2247D"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6FEAC66"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Šildymas</w:t>
            </w:r>
          </w:p>
        </w:tc>
        <w:tc>
          <w:tcPr>
            <w:tcW w:w="5490" w:type="dxa"/>
          </w:tcPr>
          <w:p w14:paraId="6328887D"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Veikianti sistema, užtikrinti kasdienę atitiktį nustatytoms higienos normoms.</w:t>
            </w:r>
          </w:p>
        </w:tc>
      </w:tr>
      <w:tr w:rsidR="0001122C" w:rsidRPr="00882859" w14:paraId="13DD15FC" w14:textId="77777777" w:rsidTr="00D2283E">
        <w:tc>
          <w:tcPr>
            <w:tcW w:w="720" w:type="dxa"/>
          </w:tcPr>
          <w:p w14:paraId="67A5B25D"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AB89172"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Įėjimo į nuomininko patalpas kortelių-elektroninių raktų sistema</w:t>
            </w:r>
          </w:p>
        </w:tc>
        <w:tc>
          <w:tcPr>
            <w:tcW w:w="5490" w:type="dxa"/>
          </w:tcPr>
          <w:p w14:paraId="75B09F52" w14:textId="22019796"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Veikianti sistema. Suteikt</w:t>
            </w:r>
            <w:r w:rsidR="00A21C09">
              <w:rPr>
                <w:rFonts w:ascii="Times New Roman" w:hAnsi="Times New Roman" w:cs="Times New Roman"/>
                <w:sz w:val="24"/>
                <w:szCs w:val="24"/>
                <w:lang w:val="lt-LT"/>
              </w:rPr>
              <w:t>a</w:t>
            </w:r>
            <w:r w:rsidRPr="00882859">
              <w:rPr>
                <w:rFonts w:ascii="Times New Roman" w:hAnsi="Times New Roman" w:cs="Times New Roman"/>
                <w:sz w:val="24"/>
                <w:szCs w:val="24"/>
                <w:lang w:val="lt-LT"/>
              </w:rPr>
              <w:t xml:space="preserve"> ne mažiau kaip 190 </w:t>
            </w:r>
            <w:r w:rsidR="00D13374" w:rsidRPr="00882859">
              <w:rPr>
                <w:rFonts w:ascii="Times New Roman" w:hAnsi="Times New Roman" w:cs="Times New Roman"/>
                <w:sz w:val="24"/>
                <w:szCs w:val="24"/>
                <w:lang w:val="lt-LT"/>
              </w:rPr>
              <w:t xml:space="preserve">įėjimo </w:t>
            </w:r>
            <w:r w:rsidR="00D13374" w:rsidRPr="00882859">
              <w:rPr>
                <w:rFonts w:ascii="Times New Roman" w:hAnsi="Times New Roman" w:cs="Times New Roman"/>
                <w:sz w:val="24"/>
                <w:szCs w:val="24"/>
              </w:rPr>
              <w:t>(išėjimo)</w:t>
            </w:r>
            <w:r w:rsidR="00D13374" w:rsidRPr="00882859">
              <w:rPr>
                <w:rFonts w:ascii="Times New Roman" w:hAnsi="Times New Roman" w:cs="Times New Roman"/>
                <w:sz w:val="24"/>
                <w:szCs w:val="24"/>
                <w:lang w:val="lt-LT"/>
              </w:rPr>
              <w:t xml:space="preserve"> </w:t>
            </w:r>
            <w:r w:rsidRPr="00882859">
              <w:rPr>
                <w:rFonts w:ascii="Times New Roman" w:hAnsi="Times New Roman" w:cs="Times New Roman"/>
                <w:sz w:val="24"/>
                <w:szCs w:val="24"/>
                <w:lang w:val="lt-LT"/>
              </w:rPr>
              <w:t>kontrolės leidimų</w:t>
            </w:r>
            <w:r w:rsidR="00D13374" w:rsidRPr="00882859">
              <w:rPr>
                <w:rFonts w:ascii="Times New Roman" w:hAnsi="Times New Roman" w:cs="Times New Roman"/>
                <w:sz w:val="24"/>
                <w:szCs w:val="24"/>
                <w:lang w:val="lt-LT"/>
              </w:rPr>
              <w:t xml:space="preserve"> </w:t>
            </w:r>
            <w:r w:rsidR="00D13374" w:rsidRPr="00882859">
              <w:rPr>
                <w:rFonts w:ascii="Times New Roman" w:hAnsi="Times New Roman" w:cs="Times New Roman"/>
                <w:sz w:val="24"/>
                <w:szCs w:val="24"/>
              </w:rPr>
              <w:t>(</w:t>
            </w:r>
            <w:r w:rsidRPr="00882859">
              <w:rPr>
                <w:rFonts w:ascii="Times New Roman" w:hAnsi="Times New Roman" w:cs="Times New Roman"/>
                <w:sz w:val="24"/>
                <w:szCs w:val="24"/>
                <w:lang w:val="lt-LT"/>
              </w:rPr>
              <w:t>kortelių</w:t>
            </w:r>
            <w:r w:rsidR="00D13374" w:rsidRPr="00882859">
              <w:rPr>
                <w:rFonts w:ascii="Times New Roman" w:hAnsi="Times New Roman" w:cs="Times New Roman"/>
                <w:sz w:val="24"/>
                <w:szCs w:val="24"/>
                <w:lang w:val="lt-LT"/>
              </w:rPr>
              <w:t>,</w:t>
            </w:r>
            <w:r w:rsidR="00D13374" w:rsidRPr="00882859">
              <w:rPr>
                <w:rFonts w:ascii="Times New Roman" w:hAnsi="Times New Roman" w:cs="Times New Roman"/>
                <w:sz w:val="24"/>
                <w:szCs w:val="24"/>
              </w:rPr>
              <w:t xml:space="preserve"> </w:t>
            </w:r>
            <w:r w:rsidRPr="00882859">
              <w:rPr>
                <w:rFonts w:ascii="Times New Roman" w:hAnsi="Times New Roman" w:cs="Times New Roman"/>
                <w:sz w:val="24"/>
                <w:szCs w:val="24"/>
                <w:lang w:val="lt-LT"/>
              </w:rPr>
              <w:t>žetonų</w:t>
            </w:r>
            <w:r w:rsidR="00D13374"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priklausomai nuo darbuotojų skaičiaus.</w:t>
            </w:r>
          </w:p>
        </w:tc>
      </w:tr>
      <w:tr w:rsidR="0001122C" w:rsidRPr="00882859" w14:paraId="105744AB" w14:textId="77777777" w:rsidTr="00D2283E">
        <w:tc>
          <w:tcPr>
            <w:tcW w:w="720" w:type="dxa"/>
          </w:tcPr>
          <w:p w14:paraId="23A12E81"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981C90D"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Pastato apsaugos infrastruktūra</w:t>
            </w:r>
          </w:p>
        </w:tc>
        <w:tc>
          <w:tcPr>
            <w:tcW w:w="5490" w:type="dxa"/>
          </w:tcPr>
          <w:p w14:paraId="030AEECA"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Pastate turi būti užtikrinta priešgaisrinė apsauga, taip pat užtikrinti kiti įstatymuose numatyti pastato saugos reikalavimai.</w:t>
            </w:r>
          </w:p>
          <w:p w14:paraId="5577609F"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Vadovaujantis teisės aktais, evakuaciniai planai turi būti iškabinti prie visų išėjimų.</w:t>
            </w:r>
          </w:p>
          <w:p w14:paraId="5FC2982B"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Rankiniai gesintuvai turi būti pakabinti ant sienos tokiame aukštyje, kad juos būtų galima pasiekti; jų vieta tinkamai pažymima ant sienos; taip pat turi būti įrengti avariniai mygtukai.</w:t>
            </w:r>
          </w:p>
          <w:p w14:paraId="47548363" w14:textId="4E9FC03A" w:rsidR="00D2283E" w:rsidRPr="00882859" w:rsidRDefault="0010449C"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Nuomotojas</w:t>
            </w:r>
            <w:r w:rsidR="00D2283E" w:rsidRPr="00882859">
              <w:rPr>
                <w:rFonts w:ascii="Times New Roman" w:hAnsi="Times New Roman" w:cs="Times New Roman"/>
                <w:sz w:val="24"/>
                <w:szCs w:val="24"/>
                <w:lang w:val="lt-LT"/>
              </w:rPr>
              <w:t xml:space="preserve"> užtikrina 24 valandų saugumą (techninį ir</w:t>
            </w:r>
            <w:r w:rsidR="00D13374" w:rsidRPr="00882859">
              <w:rPr>
                <w:rFonts w:ascii="Times New Roman" w:hAnsi="Times New Roman" w:cs="Times New Roman"/>
                <w:sz w:val="24"/>
                <w:szCs w:val="24"/>
                <w:lang w:val="lt-LT"/>
              </w:rPr>
              <w:t xml:space="preserve"> </w:t>
            </w:r>
            <w:r w:rsidR="00D13374" w:rsidRPr="00882859">
              <w:rPr>
                <w:sz w:val="24"/>
                <w:szCs w:val="24"/>
              </w:rPr>
              <w:t>(</w:t>
            </w:r>
            <w:r w:rsidR="00D2283E" w:rsidRPr="00882859">
              <w:rPr>
                <w:rFonts w:ascii="Times New Roman" w:hAnsi="Times New Roman" w:cs="Times New Roman"/>
                <w:sz w:val="24"/>
                <w:szCs w:val="24"/>
                <w:lang w:val="lt-LT"/>
              </w:rPr>
              <w:t>arba</w:t>
            </w:r>
            <w:r w:rsidR="00D13374" w:rsidRPr="00882859">
              <w:rPr>
                <w:rFonts w:ascii="Times New Roman" w:hAnsi="Times New Roman" w:cs="Times New Roman"/>
                <w:sz w:val="24"/>
                <w:szCs w:val="24"/>
                <w:lang w:val="lt-LT"/>
              </w:rPr>
              <w:t>)</w:t>
            </w:r>
            <w:r w:rsidR="00D2283E" w:rsidRPr="00882859">
              <w:rPr>
                <w:rFonts w:ascii="Times New Roman" w:hAnsi="Times New Roman" w:cs="Times New Roman"/>
                <w:sz w:val="24"/>
                <w:szCs w:val="24"/>
                <w:lang w:val="lt-LT"/>
              </w:rPr>
              <w:t xml:space="preserve"> fizinį). </w:t>
            </w:r>
          </w:p>
          <w:p w14:paraId="104137AC" w14:textId="0F8D2B41" w:rsidR="00D2283E" w:rsidRPr="00882859" w:rsidRDefault="0010449C"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Nuomotojas</w:t>
            </w:r>
            <w:r w:rsidR="00D2283E" w:rsidRPr="00882859">
              <w:rPr>
                <w:rFonts w:ascii="Times New Roman" w:hAnsi="Times New Roman" w:cs="Times New Roman"/>
                <w:sz w:val="24"/>
                <w:szCs w:val="24"/>
                <w:lang w:val="lt-LT"/>
              </w:rPr>
              <w:t xml:space="preserve"> nurodo, kokios rūšies leidimų</w:t>
            </w:r>
            <w:r w:rsidR="00D13374" w:rsidRPr="00882859">
              <w:rPr>
                <w:rFonts w:ascii="Times New Roman" w:hAnsi="Times New Roman" w:cs="Times New Roman"/>
                <w:sz w:val="24"/>
                <w:szCs w:val="24"/>
                <w:lang w:val="lt-LT"/>
              </w:rPr>
              <w:t xml:space="preserve"> </w:t>
            </w:r>
            <w:r w:rsidR="00D13374" w:rsidRPr="00882859">
              <w:rPr>
                <w:sz w:val="24"/>
                <w:szCs w:val="24"/>
              </w:rPr>
              <w:t>(</w:t>
            </w:r>
            <w:r w:rsidR="00D2283E" w:rsidRPr="00882859">
              <w:rPr>
                <w:rFonts w:ascii="Times New Roman" w:hAnsi="Times New Roman" w:cs="Times New Roman"/>
                <w:sz w:val="24"/>
                <w:szCs w:val="24"/>
                <w:lang w:val="lt-LT"/>
              </w:rPr>
              <w:t>kortelių</w:t>
            </w:r>
            <w:r w:rsidR="00D13374" w:rsidRPr="00882859">
              <w:rPr>
                <w:rFonts w:ascii="Times New Roman" w:hAnsi="Times New Roman" w:cs="Times New Roman"/>
                <w:sz w:val="24"/>
                <w:szCs w:val="24"/>
                <w:lang w:val="lt-LT"/>
              </w:rPr>
              <w:t xml:space="preserve">, </w:t>
            </w:r>
            <w:r w:rsidR="00D2283E" w:rsidRPr="00882859">
              <w:rPr>
                <w:rFonts w:ascii="Times New Roman" w:hAnsi="Times New Roman" w:cs="Times New Roman"/>
                <w:sz w:val="24"/>
                <w:szCs w:val="24"/>
                <w:lang w:val="lt-LT"/>
              </w:rPr>
              <w:t>žetonų</w:t>
            </w:r>
            <w:r w:rsidR="00D13374" w:rsidRPr="00882859">
              <w:rPr>
                <w:rFonts w:ascii="Times New Roman" w:hAnsi="Times New Roman" w:cs="Times New Roman"/>
                <w:sz w:val="24"/>
                <w:szCs w:val="24"/>
                <w:lang w:val="lt-LT"/>
              </w:rPr>
              <w:t>)</w:t>
            </w:r>
            <w:r w:rsidR="00D2283E" w:rsidRPr="00882859">
              <w:rPr>
                <w:rFonts w:ascii="Times New Roman" w:hAnsi="Times New Roman" w:cs="Times New Roman"/>
                <w:sz w:val="24"/>
                <w:szCs w:val="24"/>
                <w:lang w:val="lt-LT"/>
              </w:rPr>
              <w:t xml:space="preserve"> kontrolės sistema yra įdiegta pastate.</w:t>
            </w:r>
          </w:p>
          <w:p w14:paraId="310178A2" w14:textId="77777777" w:rsidR="00D2283E" w:rsidRPr="00882859" w:rsidRDefault="00D2283E" w:rsidP="00E70A28">
            <w:pPr>
              <w:jc w:val="both"/>
              <w:rPr>
                <w:rStyle w:val="hps"/>
                <w:rFonts w:ascii="Times New Roman" w:eastAsia="Arial" w:hAnsi="Times New Roman" w:cs="Times New Roman"/>
                <w:sz w:val="24"/>
                <w:szCs w:val="24"/>
                <w:lang w:val="lt-LT"/>
              </w:rPr>
            </w:pPr>
            <w:r w:rsidRPr="00882859">
              <w:rPr>
                <w:rStyle w:val="hps"/>
                <w:rFonts w:ascii="Times New Roman" w:eastAsia="Arial" w:hAnsi="Times New Roman" w:cs="Times New Roman"/>
                <w:sz w:val="24"/>
                <w:szCs w:val="24"/>
                <w:lang w:val="lt-LT"/>
              </w:rPr>
              <w:t>Vadovaujantis galiojančiais statybos techniniais reglamentais ir priešgaisrinės saugos reikalavimais, turi būti įrengiamas avarinis ir evakuacinis apšvietimas.</w:t>
            </w:r>
          </w:p>
          <w:p w14:paraId="207DACB4" w14:textId="77777777" w:rsidR="00D2283E" w:rsidRPr="00882859" w:rsidRDefault="00D2283E" w:rsidP="00E70A28">
            <w:pPr>
              <w:jc w:val="both"/>
              <w:rPr>
                <w:rFonts w:ascii="Times New Roman" w:hAnsi="Times New Roman" w:cs="Times New Roman"/>
                <w:sz w:val="24"/>
                <w:szCs w:val="24"/>
                <w:lang w:val="lt-LT"/>
              </w:rPr>
            </w:pPr>
            <w:r w:rsidRPr="00882859">
              <w:rPr>
                <w:rFonts w:ascii="Times New Roman" w:eastAsia="Calibri" w:hAnsi="Times New Roman" w:cs="Times New Roman"/>
                <w:sz w:val="24"/>
                <w:szCs w:val="24"/>
                <w:lang w:val="lt-LT"/>
              </w:rPr>
              <w:t>Prie pastato tamsiu paros metu turi būti užtikrintas nepertraukiamas apšvietimas.</w:t>
            </w:r>
          </w:p>
        </w:tc>
      </w:tr>
      <w:tr w:rsidR="0001122C" w:rsidRPr="00882859" w14:paraId="7EC61BD5" w14:textId="77777777" w:rsidTr="00D2283E">
        <w:tc>
          <w:tcPr>
            <w:tcW w:w="720" w:type="dxa"/>
          </w:tcPr>
          <w:p w14:paraId="7EF20E56" w14:textId="77777777" w:rsidR="00D2283E" w:rsidRPr="00882859" w:rsidRDefault="00D2283E" w:rsidP="00E70A28">
            <w:pPr>
              <w:pStyle w:val="Sraopastraipa"/>
              <w:numPr>
                <w:ilvl w:val="0"/>
                <w:numId w:val="1"/>
              </w:numPr>
              <w:ind w:left="0" w:firstLine="0"/>
              <w:rPr>
                <w:rFonts w:ascii="Times New Roman" w:hAnsi="Times New Roman" w:cs="Times New Roman"/>
                <w:sz w:val="24"/>
                <w:szCs w:val="24"/>
                <w:lang w:val="lt-LT"/>
              </w:rPr>
            </w:pPr>
          </w:p>
        </w:tc>
        <w:tc>
          <w:tcPr>
            <w:tcW w:w="3415" w:type="dxa"/>
          </w:tcPr>
          <w:p w14:paraId="271CFE9E" w14:textId="5B612F49"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Privalomos</w:t>
            </w:r>
            <w:r w:rsidR="00131843">
              <w:rPr>
                <w:rFonts w:ascii="Times New Roman" w:hAnsi="Times New Roman" w:cs="Times New Roman"/>
                <w:sz w:val="24"/>
                <w:szCs w:val="24"/>
                <w:lang w:val="lt-LT"/>
              </w:rPr>
              <w:t>ios</w:t>
            </w:r>
            <w:r w:rsidRPr="00882859">
              <w:rPr>
                <w:rFonts w:ascii="Times New Roman" w:hAnsi="Times New Roman" w:cs="Times New Roman"/>
                <w:sz w:val="24"/>
                <w:szCs w:val="24"/>
                <w:lang w:val="lt-LT"/>
              </w:rPr>
              <w:t xml:space="preserve"> nuomos sąlygos:</w:t>
            </w:r>
          </w:p>
        </w:tc>
        <w:tc>
          <w:tcPr>
            <w:tcW w:w="5490" w:type="dxa"/>
          </w:tcPr>
          <w:p w14:paraId="1E60B32A" w14:textId="77777777" w:rsidR="00D2283E" w:rsidRPr="00882859" w:rsidRDefault="00D2283E" w:rsidP="00E70A28">
            <w:pPr>
              <w:rPr>
                <w:rFonts w:ascii="Times New Roman" w:hAnsi="Times New Roman" w:cs="Times New Roman"/>
                <w:sz w:val="24"/>
                <w:szCs w:val="24"/>
                <w:lang w:val="lt-LT"/>
              </w:rPr>
            </w:pPr>
          </w:p>
        </w:tc>
      </w:tr>
      <w:tr w:rsidR="0001122C" w:rsidRPr="00882859" w14:paraId="136C38EE" w14:textId="77777777" w:rsidTr="00D2283E">
        <w:tc>
          <w:tcPr>
            <w:tcW w:w="720" w:type="dxa"/>
          </w:tcPr>
          <w:p w14:paraId="1126C8D2"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7F2DF4E"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Nuomos terminas</w:t>
            </w:r>
          </w:p>
        </w:tc>
        <w:tc>
          <w:tcPr>
            <w:tcW w:w="5490" w:type="dxa"/>
          </w:tcPr>
          <w:p w14:paraId="5B6D83F5" w14:textId="5417998E" w:rsidR="00D2283E" w:rsidRPr="00882859" w:rsidRDefault="00D40D40" w:rsidP="00E70A28">
            <w:pPr>
              <w:tabs>
                <w:tab w:val="left" w:pos="426"/>
              </w:tabs>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Sutartyje </w:t>
            </w:r>
            <w:r w:rsidR="00D13374" w:rsidRPr="00882859">
              <w:rPr>
                <w:rFonts w:ascii="Times New Roman" w:hAnsi="Times New Roman" w:cs="Times New Roman"/>
                <w:sz w:val="24"/>
                <w:szCs w:val="24"/>
                <w:lang w:val="lt-LT"/>
              </w:rPr>
              <w:t>nurodyta</w:t>
            </w:r>
            <w:r w:rsidR="00D13374" w:rsidRPr="00882859">
              <w:rPr>
                <w:sz w:val="24"/>
                <w:szCs w:val="24"/>
              </w:rPr>
              <w:t>s</w:t>
            </w:r>
            <w:r w:rsidR="00D13374" w:rsidRPr="00882859">
              <w:rPr>
                <w:rFonts w:ascii="Times New Roman" w:hAnsi="Times New Roman" w:cs="Times New Roman"/>
                <w:sz w:val="24"/>
                <w:szCs w:val="24"/>
                <w:lang w:val="lt-LT"/>
              </w:rPr>
              <w:t xml:space="preserve"> </w:t>
            </w:r>
            <w:r w:rsidRPr="00882859">
              <w:rPr>
                <w:rFonts w:ascii="Times New Roman" w:hAnsi="Times New Roman" w:cs="Times New Roman"/>
                <w:sz w:val="24"/>
                <w:szCs w:val="24"/>
                <w:lang w:val="lt-LT"/>
              </w:rPr>
              <w:t xml:space="preserve">10 metų </w:t>
            </w:r>
            <w:r w:rsidR="00D13374" w:rsidRPr="00882859">
              <w:rPr>
                <w:rFonts w:ascii="Times New Roman" w:hAnsi="Times New Roman" w:cs="Times New Roman"/>
                <w:sz w:val="24"/>
                <w:szCs w:val="24"/>
                <w:lang w:val="lt-LT"/>
              </w:rPr>
              <w:t>terminas</w:t>
            </w:r>
            <w:r w:rsidRPr="00882859">
              <w:rPr>
                <w:rFonts w:ascii="Times New Roman" w:hAnsi="Times New Roman" w:cs="Times New Roman"/>
                <w:sz w:val="24"/>
                <w:szCs w:val="24"/>
                <w:lang w:val="lt-LT"/>
              </w:rPr>
              <w:t xml:space="preserve">, kuris prasideda </w:t>
            </w:r>
            <w:r w:rsidR="00D13374" w:rsidRPr="00882859">
              <w:rPr>
                <w:rFonts w:ascii="Times New Roman" w:hAnsi="Times New Roman" w:cs="Times New Roman"/>
                <w:sz w:val="24"/>
                <w:szCs w:val="24"/>
                <w:lang w:val="lt-LT"/>
              </w:rPr>
              <w:t xml:space="preserve">nuomos </w:t>
            </w:r>
            <w:r w:rsidRPr="00882859">
              <w:rPr>
                <w:rFonts w:ascii="Times New Roman" w:hAnsi="Times New Roman" w:cs="Times New Roman"/>
                <w:sz w:val="24"/>
                <w:szCs w:val="24"/>
                <w:lang w:val="lt-LT"/>
              </w:rPr>
              <w:t>termino pradžios dieną.</w:t>
            </w:r>
          </w:p>
        </w:tc>
      </w:tr>
      <w:tr w:rsidR="0001122C" w:rsidRPr="00882859" w14:paraId="0DE88E2D" w14:textId="77777777" w:rsidTr="00D2283E">
        <w:tc>
          <w:tcPr>
            <w:tcW w:w="720" w:type="dxa"/>
          </w:tcPr>
          <w:p w14:paraId="39D0BDA8"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18089C8B"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Nuomos termino pradžia </w:t>
            </w:r>
          </w:p>
        </w:tc>
        <w:tc>
          <w:tcPr>
            <w:tcW w:w="5490" w:type="dxa"/>
          </w:tcPr>
          <w:p w14:paraId="1D6A310D" w14:textId="4B1CE895" w:rsidR="00D2283E" w:rsidRPr="00882859" w:rsidRDefault="00D13374" w:rsidP="00E70A28">
            <w:pPr>
              <w:jc w:val="both"/>
              <w:rPr>
                <w:rFonts w:ascii="Times New Roman" w:hAnsi="Times New Roman" w:cs="Times New Roman"/>
                <w:sz w:val="24"/>
                <w:szCs w:val="24"/>
                <w:lang w:val="lt-LT"/>
              </w:rPr>
            </w:pPr>
            <w:bookmarkStart w:id="8" w:name="_Hlk164334521"/>
            <w:r w:rsidRPr="00882859">
              <w:rPr>
                <w:rFonts w:ascii="Times New Roman" w:hAnsi="Times New Roman" w:cs="Times New Roman"/>
                <w:sz w:val="24"/>
                <w:szCs w:val="24"/>
                <w:lang w:val="lt-LT"/>
              </w:rPr>
              <w:t>P</w:t>
            </w:r>
            <w:r w:rsidR="00145423" w:rsidRPr="00882859">
              <w:rPr>
                <w:rFonts w:ascii="Times New Roman" w:hAnsi="Times New Roman" w:cs="Times New Roman"/>
                <w:sz w:val="24"/>
                <w:szCs w:val="24"/>
                <w:lang w:val="lt-LT"/>
              </w:rPr>
              <w:t>riėmimo</w:t>
            </w:r>
            <w:r w:rsidRPr="00882859">
              <w:rPr>
                <w:rFonts w:ascii="Times New Roman" w:hAnsi="Times New Roman" w:cs="Times New Roman"/>
                <w:sz w:val="24"/>
                <w:szCs w:val="24"/>
                <w:lang w:val="lt-LT"/>
              </w:rPr>
              <w:t xml:space="preserve"> ir </w:t>
            </w:r>
            <w:r w:rsidR="00145423" w:rsidRPr="00882859">
              <w:rPr>
                <w:rFonts w:ascii="Times New Roman" w:hAnsi="Times New Roman" w:cs="Times New Roman"/>
                <w:sz w:val="24"/>
                <w:szCs w:val="24"/>
                <w:lang w:val="lt-LT"/>
              </w:rPr>
              <w:t xml:space="preserve">perdavimo akto pasirašymo </w:t>
            </w:r>
            <w:r w:rsidRPr="00882859">
              <w:rPr>
                <w:rFonts w:ascii="Times New Roman" w:hAnsi="Times New Roman" w:cs="Times New Roman"/>
                <w:sz w:val="24"/>
                <w:szCs w:val="24"/>
                <w:lang w:val="lt-LT"/>
              </w:rPr>
              <w:t>diena</w:t>
            </w:r>
            <w:r w:rsidR="00145423" w:rsidRPr="00882859">
              <w:rPr>
                <w:rFonts w:ascii="Times New Roman" w:hAnsi="Times New Roman" w:cs="Times New Roman"/>
                <w:sz w:val="24"/>
                <w:szCs w:val="24"/>
                <w:lang w:val="lt-LT"/>
              </w:rPr>
              <w:t xml:space="preserve">, nuo kurios pradedamas skaičiuoti nuomos terminas ir visi mokėjimai pagal </w:t>
            </w:r>
            <w:r w:rsidRPr="00882859">
              <w:rPr>
                <w:rFonts w:ascii="Times New Roman" w:hAnsi="Times New Roman" w:cs="Times New Roman"/>
                <w:sz w:val="24"/>
                <w:szCs w:val="24"/>
                <w:lang w:val="lt-LT"/>
              </w:rPr>
              <w:t>sutartį</w:t>
            </w:r>
            <w:r w:rsidR="00145423" w:rsidRPr="00882859">
              <w:rPr>
                <w:rFonts w:ascii="Times New Roman" w:hAnsi="Times New Roman" w:cs="Times New Roman"/>
                <w:sz w:val="24"/>
                <w:szCs w:val="24"/>
                <w:lang w:val="lt-LT"/>
              </w:rPr>
              <w:t>. Nuomotojas turi n</w:t>
            </w:r>
            <w:r w:rsidR="00D2283E" w:rsidRPr="00882859">
              <w:rPr>
                <w:rFonts w:ascii="Times New Roman" w:hAnsi="Times New Roman" w:cs="Times New Roman"/>
                <w:sz w:val="24"/>
                <w:szCs w:val="24"/>
                <w:lang w:val="lt-LT"/>
              </w:rPr>
              <w:t xml:space="preserve">e vėliau kaip per 3 mėnesius nuo patalpų </w:t>
            </w:r>
            <w:r w:rsidR="00D2283E" w:rsidRPr="00882859">
              <w:rPr>
                <w:rFonts w:ascii="Times New Roman" w:hAnsi="Times New Roman" w:cs="Times New Roman"/>
                <w:sz w:val="24"/>
                <w:szCs w:val="24"/>
                <w:lang w:val="lt-LT" w:eastAsia="de-DE"/>
              </w:rPr>
              <w:t>v</w:t>
            </w:r>
            <w:r w:rsidR="00D2283E" w:rsidRPr="00882859">
              <w:rPr>
                <w:rFonts w:ascii="Times New Roman" w:hAnsi="Times New Roman" w:cs="Times New Roman"/>
                <w:sz w:val="24"/>
                <w:szCs w:val="24"/>
                <w:lang w:val="lt-LT" w:eastAsia="lt-LT"/>
              </w:rPr>
              <w:t xml:space="preserve">idaus įrengimo </w:t>
            </w:r>
            <w:r w:rsidR="00D2283E" w:rsidRPr="00882859">
              <w:rPr>
                <w:rFonts w:ascii="Times New Roman" w:hAnsi="Times New Roman" w:cs="Times New Roman"/>
                <w:sz w:val="24"/>
                <w:szCs w:val="24"/>
                <w:lang w:val="lt-LT"/>
              </w:rPr>
              <w:t>projekto suderinimo dienos</w:t>
            </w:r>
            <w:r w:rsidR="00145423" w:rsidRPr="00882859">
              <w:rPr>
                <w:rFonts w:ascii="Times New Roman" w:hAnsi="Times New Roman" w:cs="Times New Roman"/>
                <w:sz w:val="24"/>
                <w:szCs w:val="24"/>
                <w:lang w:val="lt-LT"/>
              </w:rPr>
              <w:t xml:space="preserve"> pritaikyti patalpas pagal suderintą projektą</w:t>
            </w:r>
            <w:r w:rsidR="00764B8B" w:rsidRPr="00882859">
              <w:rPr>
                <w:rFonts w:ascii="Times New Roman" w:hAnsi="Times New Roman" w:cs="Times New Roman"/>
                <w:sz w:val="24"/>
                <w:szCs w:val="24"/>
                <w:lang w:val="lt-LT"/>
              </w:rPr>
              <w:t xml:space="preserve"> ir pasirašyti priėmimo</w:t>
            </w:r>
            <w:r w:rsidRPr="00882859">
              <w:rPr>
                <w:rFonts w:ascii="Times New Roman" w:hAnsi="Times New Roman" w:cs="Times New Roman"/>
                <w:sz w:val="24"/>
                <w:szCs w:val="24"/>
                <w:lang w:val="lt-LT"/>
              </w:rPr>
              <w:t xml:space="preserve"> ir </w:t>
            </w:r>
            <w:r w:rsidR="00764B8B" w:rsidRPr="00882859">
              <w:rPr>
                <w:rFonts w:ascii="Times New Roman" w:hAnsi="Times New Roman" w:cs="Times New Roman"/>
                <w:sz w:val="24"/>
                <w:szCs w:val="24"/>
                <w:lang w:val="lt-LT"/>
              </w:rPr>
              <w:t>perdavimo aktą</w:t>
            </w:r>
            <w:r w:rsidR="00D2283E" w:rsidRPr="00882859">
              <w:rPr>
                <w:rFonts w:ascii="Times New Roman" w:hAnsi="Times New Roman" w:cs="Times New Roman"/>
                <w:sz w:val="24"/>
                <w:szCs w:val="24"/>
                <w:lang w:val="lt-LT"/>
              </w:rPr>
              <w:t>.</w:t>
            </w:r>
            <w:r w:rsidR="00032936" w:rsidRPr="00882859">
              <w:rPr>
                <w:rFonts w:ascii="Times New Roman" w:hAnsi="Times New Roman" w:cs="Times New Roman"/>
                <w:sz w:val="24"/>
                <w:szCs w:val="24"/>
                <w:lang w:val="lt-LT"/>
              </w:rPr>
              <w:t xml:space="preserve"> </w:t>
            </w:r>
            <w:r w:rsidR="00032936" w:rsidRPr="00882859">
              <w:rPr>
                <w:rFonts w:ascii="Times New Roman" w:eastAsia="Times New Roman" w:hAnsi="Times New Roman" w:cs="Times New Roman"/>
                <w:sz w:val="24"/>
                <w:szCs w:val="24"/>
                <w:lang w:eastAsia="lt-LT"/>
              </w:rPr>
              <w:t>Patalpų vidaus įrengimo projekto suderinimas negali užtrukti ilgiau kaip 3 mėnesius</w:t>
            </w:r>
            <w:r w:rsidR="00C06FE1" w:rsidRPr="00882859">
              <w:rPr>
                <w:rFonts w:ascii="Times New Roman" w:eastAsia="Times New Roman" w:hAnsi="Times New Roman" w:cs="Times New Roman"/>
                <w:sz w:val="24"/>
                <w:szCs w:val="24"/>
                <w:lang w:eastAsia="lt-LT"/>
              </w:rPr>
              <w:t xml:space="preserve"> nuo sutarties pasiraš</w:t>
            </w:r>
            <w:r w:rsidR="00582859" w:rsidRPr="00882859">
              <w:rPr>
                <w:rFonts w:ascii="Times New Roman" w:eastAsia="Times New Roman" w:hAnsi="Times New Roman" w:cs="Times New Roman"/>
                <w:sz w:val="24"/>
                <w:szCs w:val="24"/>
                <w:lang w:eastAsia="lt-LT"/>
              </w:rPr>
              <w:t>y</w:t>
            </w:r>
            <w:r w:rsidR="00C06FE1" w:rsidRPr="00882859">
              <w:rPr>
                <w:rFonts w:ascii="Times New Roman" w:eastAsia="Times New Roman" w:hAnsi="Times New Roman" w:cs="Times New Roman"/>
                <w:sz w:val="24"/>
                <w:szCs w:val="24"/>
                <w:lang w:eastAsia="lt-LT"/>
              </w:rPr>
              <w:t>mo</w:t>
            </w:r>
            <w:r w:rsidR="00032936" w:rsidRPr="00882859">
              <w:rPr>
                <w:rFonts w:ascii="Times New Roman" w:eastAsia="Times New Roman" w:hAnsi="Times New Roman" w:cs="Times New Roman"/>
                <w:sz w:val="24"/>
                <w:szCs w:val="24"/>
                <w:lang w:eastAsia="lt-LT"/>
              </w:rPr>
              <w:t>. Patalpų vidaus įrengimo t</w:t>
            </w:r>
            <w:r w:rsidR="00145423" w:rsidRPr="00882859">
              <w:rPr>
                <w:rFonts w:ascii="Times New Roman" w:hAnsi="Times New Roman" w:cs="Times New Roman"/>
                <w:sz w:val="24"/>
                <w:szCs w:val="24"/>
                <w:lang w:val="lt-LT"/>
              </w:rPr>
              <w:t>erminą g</w:t>
            </w:r>
            <w:r w:rsidR="00D2283E" w:rsidRPr="00882859">
              <w:rPr>
                <w:rFonts w:ascii="Times New Roman" w:hAnsi="Times New Roman" w:cs="Times New Roman"/>
                <w:sz w:val="24"/>
                <w:szCs w:val="24"/>
                <w:lang w:val="lt-LT"/>
              </w:rPr>
              <w:t>alima</w:t>
            </w:r>
            <w:r w:rsidR="00145423" w:rsidRPr="00882859">
              <w:rPr>
                <w:rFonts w:ascii="Times New Roman" w:hAnsi="Times New Roman" w:cs="Times New Roman"/>
                <w:sz w:val="24"/>
                <w:szCs w:val="24"/>
                <w:lang w:val="lt-LT"/>
              </w:rPr>
              <w:t xml:space="preserve"> abipusiu susitarim</w:t>
            </w:r>
            <w:r w:rsidR="00764B8B" w:rsidRPr="00882859">
              <w:rPr>
                <w:rFonts w:ascii="Times New Roman" w:hAnsi="Times New Roman" w:cs="Times New Roman"/>
                <w:sz w:val="24"/>
                <w:szCs w:val="24"/>
                <w:lang w:val="lt-LT"/>
              </w:rPr>
              <w:t>u</w:t>
            </w:r>
            <w:r w:rsidR="00D2283E" w:rsidRPr="00882859">
              <w:rPr>
                <w:rFonts w:ascii="Times New Roman" w:hAnsi="Times New Roman" w:cs="Times New Roman"/>
                <w:sz w:val="24"/>
                <w:szCs w:val="24"/>
                <w:lang w:val="lt-LT"/>
              </w:rPr>
              <w:t xml:space="preserve"> pratęsti </w:t>
            </w:r>
            <w:r w:rsidRPr="00882859">
              <w:rPr>
                <w:rFonts w:ascii="Times New Roman" w:hAnsi="Times New Roman" w:cs="Times New Roman"/>
                <w:sz w:val="24"/>
                <w:szCs w:val="24"/>
                <w:lang w:val="lt-LT"/>
              </w:rPr>
              <w:t xml:space="preserve">vienam </w:t>
            </w:r>
            <w:r w:rsidR="00D2283E" w:rsidRPr="00882859">
              <w:rPr>
                <w:rFonts w:ascii="Times New Roman" w:hAnsi="Times New Roman" w:cs="Times New Roman"/>
                <w:sz w:val="24"/>
                <w:szCs w:val="24"/>
                <w:lang w:val="lt-LT"/>
              </w:rPr>
              <w:t>mėnesiui esant pagrįstoms aplinkybėms.</w:t>
            </w:r>
            <w:bookmarkEnd w:id="8"/>
          </w:p>
        </w:tc>
      </w:tr>
      <w:tr w:rsidR="0001122C" w:rsidRPr="00882859" w14:paraId="1B82BD2D" w14:textId="77777777" w:rsidTr="00D2283E">
        <w:tc>
          <w:tcPr>
            <w:tcW w:w="720" w:type="dxa"/>
          </w:tcPr>
          <w:p w14:paraId="2DA30EA5"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63758F8E"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Nuomos nutraukimas</w:t>
            </w:r>
          </w:p>
        </w:tc>
        <w:tc>
          <w:tcPr>
            <w:tcW w:w="5490" w:type="dxa"/>
          </w:tcPr>
          <w:p w14:paraId="30111C98" w14:textId="1AD792C0" w:rsidR="00D2283E" w:rsidRPr="00882859" w:rsidRDefault="00662F71"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Nuomininkas turi galimybę nutraukti nuomos sutartį anksčiau, nei nustatytas terminas, </w:t>
            </w:r>
            <w:r w:rsidR="00D13374" w:rsidRPr="00882859">
              <w:rPr>
                <w:rFonts w:ascii="Times New Roman" w:hAnsi="Times New Roman" w:cs="Times New Roman"/>
                <w:sz w:val="24"/>
                <w:szCs w:val="24"/>
                <w:lang w:val="lt-LT"/>
              </w:rPr>
              <w:t xml:space="preserve">informavęs nuomotoją </w:t>
            </w:r>
            <w:r w:rsidRPr="00882859">
              <w:rPr>
                <w:rFonts w:ascii="Times New Roman" w:hAnsi="Times New Roman" w:cs="Times New Roman"/>
                <w:sz w:val="24"/>
                <w:szCs w:val="24"/>
                <w:lang w:val="lt-LT"/>
              </w:rPr>
              <w:t>prieš vienus metus.</w:t>
            </w:r>
          </w:p>
        </w:tc>
      </w:tr>
      <w:tr w:rsidR="0001122C" w:rsidRPr="00882859" w14:paraId="4ACC7241" w14:textId="77777777" w:rsidTr="00D2283E">
        <w:tc>
          <w:tcPr>
            <w:tcW w:w="720" w:type="dxa"/>
          </w:tcPr>
          <w:p w14:paraId="01A0258B"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77CCEFD4" w14:textId="5B259774" w:rsidR="00D2283E" w:rsidRPr="00882859" w:rsidRDefault="00D2283E" w:rsidP="00E70A28">
            <w:pPr>
              <w:rPr>
                <w:rFonts w:ascii="Times New Roman" w:hAnsi="Times New Roman" w:cs="Times New Roman"/>
                <w:sz w:val="24"/>
                <w:szCs w:val="24"/>
                <w:lang w:val="lt-LT"/>
              </w:rPr>
            </w:pPr>
            <w:r w:rsidRPr="00882859">
              <w:rPr>
                <w:rFonts w:ascii="Times New Roman" w:eastAsia="Times New Roman" w:hAnsi="Times New Roman" w:cs="Times New Roman"/>
                <w:sz w:val="24"/>
                <w:szCs w:val="24"/>
                <w:lang w:val="lt-LT" w:eastAsia="lt-LT"/>
              </w:rPr>
              <w:t>1 kv. m nuomos kaina nurodoma įskaitant mokesčius, kaip jie suprantami Lietuvos Respublikos mokesčių administravimo įstatyme</w:t>
            </w:r>
          </w:p>
        </w:tc>
        <w:tc>
          <w:tcPr>
            <w:tcW w:w="5490" w:type="dxa"/>
          </w:tcPr>
          <w:p w14:paraId="0C1989E9" w14:textId="32210FA4"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Į nuomos kain</w:t>
            </w:r>
            <w:r w:rsidR="00372244" w:rsidRPr="00882859">
              <w:rPr>
                <w:rFonts w:ascii="Times New Roman" w:hAnsi="Times New Roman" w:cs="Times New Roman"/>
                <w:sz w:val="24"/>
                <w:szCs w:val="24"/>
                <w:lang w:val="lt-LT"/>
              </w:rPr>
              <w:t>ą</w:t>
            </w:r>
            <w:r w:rsidRPr="00882859">
              <w:rPr>
                <w:rFonts w:ascii="Times New Roman" w:hAnsi="Times New Roman" w:cs="Times New Roman"/>
                <w:sz w:val="24"/>
                <w:szCs w:val="24"/>
                <w:lang w:val="lt-LT"/>
              </w:rPr>
              <w:t xml:space="preserve"> (1</w:t>
            </w:r>
            <w:r w:rsidR="007B0565" w:rsidRPr="00882859">
              <w:rPr>
                <w:rFonts w:ascii="Times New Roman" w:hAnsi="Times New Roman" w:cs="Times New Roman"/>
                <w:sz w:val="24"/>
                <w:szCs w:val="24"/>
                <w:lang w:val="lt-LT"/>
              </w:rPr>
              <w:t xml:space="preserve"> (vieno)</w:t>
            </w:r>
            <w:r w:rsidRPr="00882859">
              <w:rPr>
                <w:rFonts w:ascii="Times New Roman" w:hAnsi="Times New Roman" w:cs="Times New Roman"/>
                <w:sz w:val="24"/>
                <w:szCs w:val="24"/>
                <w:lang w:val="lt-LT"/>
              </w:rPr>
              <w:t xml:space="preserve"> kv. m </w:t>
            </w:r>
            <w:r w:rsidR="006518F7" w:rsidRPr="00882859">
              <w:rPr>
                <w:rFonts w:ascii="Times New Roman" w:hAnsi="Times New Roman" w:cs="Times New Roman"/>
                <w:sz w:val="24"/>
                <w:szCs w:val="24"/>
                <w:lang w:val="lt-LT"/>
              </w:rPr>
              <w:t xml:space="preserve">bendrojo ploto </w:t>
            </w:r>
            <w:r w:rsidR="00FD5E18" w:rsidRPr="00882859">
              <w:rPr>
                <w:rFonts w:ascii="Times New Roman" w:hAnsi="Times New Roman" w:cs="Times New Roman"/>
                <w:sz w:val="24"/>
                <w:szCs w:val="24"/>
                <w:lang w:val="lt-LT"/>
              </w:rPr>
              <w:t xml:space="preserve">per </w:t>
            </w:r>
            <w:r w:rsidRPr="00882859">
              <w:rPr>
                <w:rFonts w:ascii="Times New Roman" w:hAnsi="Times New Roman" w:cs="Times New Roman"/>
                <w:sz w:val="24"/>
                <w:szCs w:val="24"/>
                <w:lang w:val="lt-LT"/>
              </w:rPr>
              <w:t>vien</w:t>
            </w:r>
            <w:r w:rsidR="00FD5E18" w:rsidRPr="00882859">
              <w:rPr>
                <w:rFonts w:ascii="Times New Roman" w:hAnsi="Times New Roman" w:cs="Times New Roman"/>
                <w:sz w:val="24"/>
                <w:szCs w:val="24"/>
                <w:lang w:val="lt-LT"/>
              </w:rPr>
              <w:t>ą</w:t>
            </w:r>
            <w:r w:rsidRPr="00882859">
              <w:rPr>
                <w:rFonts w:ascii="Times New Roman" w:hAnsi="Times New Roman" w:cs="Times New Roman"/>
                <w:sz w:val="24"/>
                <w:szCs w:val="24"/>
                <w:lang w:val="lt-LT"/>
              </w:rPr>
              <w:t xml:space="preserve"> mėnes</w:t>
            </w:r>
            <w:r w:rsidR="00FD5E18" w:rsidRPr="00882859">
              <w:rPr>
                <w:rFonts w:ascii="Times New Roman" w:hAnsi="Times New Roman" w:cs="Times New Roman"/>
                <w:sz w:val="24"/>
                <w:szCs w:val="24"/>
                <w:lang w:val="lt-LT"/>
              </w:rPr>
              <w:t>į</w:t>
            </w:r>
            <w:r w:rsidRPr="00882859">
              <w:rPr>
                <w:rFonts w:ascii="Times New Roman" w:hAnsi="Times New Roman" w:cs="Times New Roman"/>
                <w:sz w:val="24"/>
                <w:szCs w:val="24"/>
                <w:lang w:val="lt-LT"/>
              </w:rPr>
              <w:t xml:space="preserve"> įskaitant </w:t>
            </w:r>
            <w:r w:rsidR="000F0AD0" w:rsidRPr="00882859">
              <w:rPr>
                <w:rFonts w:ascii="Times New Roman" w:hAnsi="Times New Roman" w:cs="Times New Roman"/>
                <w:sz w:val="24"/>
                <w:szCs w:val="24"/>
                <w:lang w:val="lt-LT"/>
              </w:rPr>
              <w:t xml:space="preserve">ne mažiau kaip 30 </w:t>
            </w:r>
            <w:r w:rsidR="002C743B" w:rsidRPr="00882859">
              <w:rPr>
                <w:rFonts w:ascii="Times New Roman" w:hAnsi="Times New Roman" w:cs="Times New Roman"/>
                <w:sz w:val="24"/>
                <w:szCs w:val="24"/>
                <w:lang w:val="lt-LT"/>
              </w:rPr>
              <w:t>suteikiam</w:t>
            </w:r>
            <w:r w:rsidR="000F0AD0" w:rsidRPr="00882859">
              <w:rPr>
                <w:rFonts w:ascii="Times New Roman" w:hAnsi="Times New Roman" w:cs="Times New Roman"/>
                <w:sz w:val="24"/>
                <w:szCs w:val="24"/>
                <w:lang w:val="lt-LT"/>
              </w:rPr>
              <w:t>ų</w:t>
            </w:r>
            <w:r w:rsidR="002C743B" w:rsidRPr="00882859">
              <w:rPr>
                <w:rFonts w:ascii="Times New Roman" w:hAnsi="Times New Roman" w:cs="Times New Roman"/>
                <w:sz w:val="24"/>
                <w:szCs w:val="24"/>
                <w:lang w:val="lt-LT"/>
              </w:rPr>
              <w:t xml:space="preserve"> parkavimo viet</w:t>
            </w:r>
            <w:r w:rsidR="000F0AD0" w:rsidRPr="00882859">
              <w:rPr>
                <w:rFonts w:ascii="Times New Roman" w:hAnsi="Times New Roman" w:cs="Times New Roman"/>
                <w:sz w:val="24"/>
                <w:szCs w:val="24"/>
                <w:lang w:val="lt-LT"/>
              </w:rPr>
              <w:t>ų</w:t>
            </w:r>
            <w:r w:rsidRPr="00882859">
              <w:rPr>
                <w:rFonts w:ascii="Times New Roman" w:hAnsi="Times New Roman" w:cs="Times New Roman"/>
                <w:sz w:val="24"/>
                <w:szCs w:val="24"/>
                <w:lang w:val="lt-LT"/>
              </w:rPr>
              <w:t xml:space="preserve">) turi būti įskaičiuoti visi su patalpų išlaikymu susiję mokesčiai (įskaitant, bet neapsiribojant, mokesčius už bendrųjų erdvių, teritorijos priežiūrą, remontą, administravimo paslaugas, turto mokesčius, inžinerinių sistemų priežiūrą ir remontą, atliekų šalinimą, baldų nuomą), išskyrus </w:t>
            </w:r>
            <w:r w:rsidR="00D13374" w:rsidRPr="00882859">
              <w:rPr>
                <w:rFonts w:ascii="Times New Roman" w:hAnsi="Times New Roman" w:cs="Times New Roman"/>
                <w:sz w:val="24"/>
                <w:szCs w:val="24"/>
                <w:lang w:val="lt-LT"/>
              </w:rPr>
              <w:t xml:space="preserve">nuomininko </w:t>
            </w:r>
            <w:r w:rsidRPr="00882859">
              <w:rPr>
                <w:rFonts w:ascii="Times New Roman" w:hAnsi="Times New Roman" w:cs="Times New Roman"/>
                <w:sz w:val="24"/>
                <w:szCs w:val="24"/>
                <w:lang w:val="lt-LT"/>
              </w:rPr>
              <w:t>patalpų komunalinių paslaugų mokesčius.</w:t>
            </w:r>
            <w:r w:rsidR="007E5E84" w:rsidRPr="00882859">
              <w:rPr>
                <w:rFonts w:ascii="Times New Roman" w:hAnsi="Times New Roman" w:cs="Times New Roman"/>
                <w:sz w:val="24"/>
                <w:szCs w:val="24"/>
                <w:lang w:val="lt-LT"/>
              </w:rPr>
              <w:t xml:space="preserve"> (Atkreiptinas dėmesys, kad į </w:t>
            </w:r>
            <w:r w:rsidR="00821F5C" w:rsidRPr="00882859">
              <w:rPr>
                <w:rFonts w:ascii="Times New Roman" w:hAnsi="Times New Roman" w:cs="Times New Roman"/>
                <w:sz w:val="24"/>
                <w:szCs w:val="24"/>
                <w:lang w:val="lt-LT"/>
              </w:rPr>
              <w:t>nuomos kain</w:t>
            </w:r>
            <w:r w:rsidR="001C3ECC" w:rsidRPr="00882859">
              <w:rPr>
                <w:rFonts w:ascii="Times New Roman" w:hAnsi="Times New Roman" w:cs="Times New Roman"/>
                <w:sz w:val="24"/>
                <w:szCs w:val="24"/>
                <w:lang w:val="lt-LT"/>
              </w:rPr>
              <w:t>ą</w:t>
            </w:r>
            <w:r w:rsidR="00821F5C" w:rsidRPr="00882859">
              <w:rPr>
                <w:rFonts w:ascii="Times New Roman" w:hAnsi="Times New Roman" w:cs="Times New Roman"/>
                <w:sz w:val="24"/>
                <w:szCs w:val="24"/>
                <w:lang w:val="lt-LT"/>
              </w:rPr>
              <w:t xml:space="preserve"> turi būti įskaičiuotos paslaugos, nurodytos </w:t>
            </w:r>
            <w:r w:rsidR="00727398" w:rsidRPr="00882859">
              <w:rPr>
                <w:rFonts w:ascii="Times New Roman" w:hAnsi="Times New Roman" w:cs="Times New Roman"/>
                <w:sz w:val="24"/>
                <w:szCs w:val="24"/>
                <w:lang w:val="lt-LT"/>
              </w:rPr>
              <w:t>1.13 ir 1.14 p</w:t>
            </w:r>
            <w:r w:rsidR="0056737D">
              <w:rPr>
                <w:rFonts w:ascii="Times New Roman" w:hAnsi="Times New Roman" w:cs="Times New Roman"/>
                <w:sz w:val="24"/>
                <w:szCs w:val="24"/>
                <w:lang w:val="lt-LT"/>
              </w:rPr>
              <w:t>apunkčiuose.</w:t>
            </w:r>
            <w:r w:rsidR="007E5E84" w:rsidRPr="00882859">
              <w:rPr>
                <w:rFonts w:ascii="Times New Roman" w:hAnsi="Times New Roman" w:cs="Times New Roman"/>
                <w:sz w:val="24"/>
                <w:szCs w:val="24"/>
                <w:lang w:val="lt-LT"/>
              </w:rPr>
              <w:t>)</w:t>
            </w:r>
          </w:p>
        </w:tc>
      </w:tr>
      <w:tr w:rsidR="0001122C" w:rsidRPr="00882859" w14:paraId="035CA48C" w14:textId="77777777" w:rsidTr="00D2283E">
        <w:tc>
          <w:tcPr>
            <w:tcW w:w="720" w:type="dxa"/>
          </w:tcPr>
          <w:p w14:paraId="204813D0"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082CD122" w14:textId="77777777" w:rsidR="00D2283E" w:rsidRPr="00882859" w:rsidRDefault="00D2283E" w:rsidP="00E70A28">
            <w:pPr>
              <w:rPr>
                <w:rFonts w:ascii="Times New Roman" w:eastAsia="Times New Roman" w:hAnsi="Times New Roman" w:cs="Times New Roman"/>
                <w:sz w:val="24"/>
                <w:szCs w:val="24"/>
                <w:lang w:val="lt-LT" w:eastAsia="lt-LT"/>
              </w:rPr>
            </w:pPr>
            <w:r w:rsidRPr="00882859">
              <w:rPr>
                <w:rFonts w:ascii="Times New Roman" w:eastAsia="Times New Roman" w:hAnsi="Times New Roman" w:cs="Times New Roman"/>
                <w:sz w:val="24"/>
                <w:szCs w:val="24"/>
                <w:lang w:val="lt-LT" w:eastAsia="lt-LT"/>
              </w:rPr>
              <w:t>Komunalinių paslaugų mokesčiai</w:t>
            </w:r>
          </w:p>
        </w:tc>
        <w:tc>
          <w:tcPr>
            <w:tcW w:w="5490" w:type="dxa"/>
          </w:tcPr>
          <w:p w14:paraId="3A5FAC2A" w14:textId="17E24D99"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Už nuomojamų patalpų komunalines paslaugas (elektros energiją, vandenį ir šildymą) </w:t>
            </w:r>
            <w:r w:rsidR="00D13374" w:rsidRPr="00882859">
              <w:rPr>
                <w:rFonts w:ascii="Times New Roman" w:hAnsi="Times New Roman" w:cs="Times New Roman"/>
                <w:sz w:val="24"/>
                <w:szCs w:val="24"/>
                <w:lang w:val="lt-LT"/>
              </w:rPr>
              <w:t xml:space="preserve">nuomininkas </w:t>
            </w:r>
            <w:r w:rsidRPr="00882859">
              <w:rPr>
                <w:rFonts w:ascii="Times New Roman" w:hAnsi="Times New Roman" w:cs="Times New Roman"/>
                <w:sz w:val="24"/>
                <w:szCs w:val="24"/>
                <w:lang w:val="lt-LT"/>
              </w:rPr>
              <w:t>mokės pagal faktinį suvartojimą remiantis skaitiklių duomenimis</w:t>
            </w:r>
            <w:r w:rsidR="002F0D95">
              <w:rPr>
                <w:rFonts w:ascii="Times New Roman" w:hAnsi="Times New Roman" w:cs="Times New Roman"/>
                <w:sz w:val="24"/>
                <w:szCs w:val="24"/>
                <w:lang w:val="lt-LT"/>
              </w:rPr>
              <w:t xml:space="preserve"> ir</w:t>
            </w:r>
            <w:r w:rsidRPr="00882859">
              <w:rPr>
                <w:rFonts w:ascii="Times New Roman" w:hAnsi="Times New Roman" w:cs="Times New Roman"/>
                <w:sz w:val="24"/>
                <w:szCs w:val="24"/>
                <w:lang w:val="lt-LT"/>
              </w:rPr>
              <w:t xml:space="preserve"> taikant komunalinių paslaugų teikėjų įkainius, o nesant tokių prietaisų – proporcingai nuomojamam plotui.</w:t>
            </w:r>
          </w:p>
        </w:tc>
      </w:tr>
      <w:tr w:rsidR="0001122C" w:rsidRPr="00882859" w14:paraId="5AC97AD8" w14:textId="77777777" w:rsidTr="00D2283E">
        <w:tc>
          <w:tcPr>
            <w:tcW w:w="720" w:type="dxa"/>
          </w:tcPr>
          <w:p w14:paraId="142147CF" w14:textId="77777777" w:rsidR="00D2283E" w:rsidRPr="00882859" w:rsidRDefault="00D2283E"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5BCC8579"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Nuomos mokesčio indeksavimas</w:t>
            </w:r>
          </w:p>
        </w:tc>
        <w:tc>
          <w:tcPr>
            <w:tcW w:w="5490" w:type="dxa"/>
          </w:tcPr>
          <w:p w14:paraId="5029526A" w14:textId="3961C3C2"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Nuomos mokestis nuomos laikotarpiu nėra keičiamas, išskyrus jo indeksavimą (didinimą ar mažinimą), atsižvelgiant į Europos Sąjungos statistikos tarnybos skelbiamą Europos Sąjungos valstybių narių suderintą vartotojų kainų indeksą (</w:t>
            </w:r>
            <w:r w:rsidR="00525D07">
              <w:rPr>
                <w:rFonts w:ascii="Times New Roman" w:eastAsia="Calibri" w:hAnsi="Times New Roman" w:cs="Times New Roman"/>
                <w:sz w:val="24"/>
                <w:szCs w:val="24"/>
                <w:lang w:val="lt-LT"/>
              </w:rPr>
              <w:t xml:space="preserve">toliau – </w:t>
            </w:r>
            <w:r w:rsidRPr="00882859">
              <w:rPr>
                <w:rFonts w:ascii="Times New Roman" w:eastAsia="Calibri" w:hAnsi="Times New Roman" w:cs="Times New Roman"/>
                <w:sz w:val="24"/>
                <w:szCs w:val="24"/>
                <w:lang w:val="lt-LT"/>
              </w:rPr>
              <w:t xml:space="preserve">SVKI) (jo pokytį per praėjusių metų 12 mėnesių (vienų kalendorinių metų) </w:t>
            </w:r>
            <w:r w:rsidR="0099696A" w:rsidRPr="00882859">
              <w:rPr>
                <w:rFonts w:ascii="Times New Roman" w:eastAsia="Calibri" w:hAnsi="Times New Roman" w:cs="Times New Roman"/>
                <w:sz w:val="24"/>
                <w:szCs w:val="24"/>
                <w:lang w:val="lt-LT"/>
              </w:rPr>
              <w:t>laikotarpį</w:t>
            </w:r>
            <w:r w:rsidRPr="00882859">
              <w:rPr>
                <w:rFonts w:ascii="Times New Roman" w:eastAsia="Calibri" w:hAnsi="Times New Roman" w:cs="Times New Roman"/>
                <w:sz w:val="24"/>
                <w:szCs w:val="24"/>
                <w:lang w:val="lt-LT"/>
              </w:rPr>
              <w:t xml:space="preserve">). Bet kuriuo atveju nuomos mokestis negali būti perskaičiuojamas dažniau kaip kartą per metus ir po perskaičiavimo negali didėti daugiau kaip 3 proc., lyginant su nuomos mokesčiu, buvusiu prieš perskaičiavimą. Apie perskaičiuotą nuomos mokesčio dydį </w:t>
            </w:r>
            <w:r w:rsidR="0099696A" w:rsidRPr="00882859">
              <w:rPr>
                <w:rFonts w:ascii="Times New Roman" w:eastAsia="Calibri" w:hAnsi="Times New Roman" w:cs="Times New Roman"/>
                <w:sz w:val="24"/>
                <w:szCs w:val="24"/>
                <w:lang w:val="lt-LT"/>
              </w:rPr>
              <w:t xml:space="preserve">nuomininkas </w:t>
            </w:r>
            <w:r w:rsidRPr="00882859">
              <w:rPr>
                <w:rFonts w:ascii="Times New Roman" w:eastAsia="Calibri" w:hAnsi="Times New Roman" w:cs="Times New Roman"/>
                <w:sz w:val="24"/>
                <w:szCs w:val="24"/>
                <w:lang w:val="lt-LT"/>
              </w:rPr>
              <w:t xml:space="preserve">yra informuojamas atskiru rašytiniu, įskaitant siuntimą el. paštu, pranešimu. </w:t>
            </w:r>
            <w:r w:rsidR="0010504C" w:rsidRPr="00882859">
              <w:rPr>
                <w:rFonts w:ascii="Times New Roman" w:eastAsia="Calibri" w:hAnsi="Times New Roman" w:cs="Times New Roman"/>
                <w:sz w:val="24"/>
                <w:szCs w:val="24"/>
                <w:lang w:val="lt-LT"/>
              </w:rPr>
              <w:t xml:space="preserve">Nuomotojas </w:t>
            </w:r>
            <w:r w:rsidRPr="00882859">
              <w:rPr>
                <w:rFonts w:ascii="Times New Roman" w:eastAsia="Calibri" w:hAnsi="Times New Roman" w:cs="Times New Roman"/>
                <w:sz w:val="24"/>
                <w:szCs w:val="24"/>
                <w:lang w:val="lt-LT"/>
              </w:rPr>
              <w:t xml:space="preserve">parengia </w:t>
            </w:r>
            <w:r w:rsidR="0099696A" w:rsidRPr="00882859">
              <w:rPr>
                <w:rFonts w:ascii="Times New Roman" w:eastAsia="Calibri" w:hAnsi="Times New Roman" w:cs="Times New Roman"/>
                <w:sz w:val="24"/>
                <w:szCs w:val="24"/>
                <w:lang w:val="lt-LT"/>
              </w:rPr>
              <w:t xml:space="preserve">šalių </w:t>
            </w:r>
            <w:r w:rsidRPr="00882859">
              <w:rPr>
                <w:rFonts w:ascii="Times New Roman" w:eastAsia="Calibri" w:hAnsi="Times New Roman" w:cs="Times New Roman"/>
                <w:sz w:val="24"/>
                <w:szCs w:val="24"/>
                <w:lang w:val="lt-LT"/>
              </w:rPr>
              <w:t xml:space="preserve">susitarimą dėl atitinkamų šios </w:t>
            </w:r>
            <w:r w:rsidR="0099696A" w:rsidRPr="00882859">
              <w:rPr>
                <w:rFonts w:ascii="Times New Roman" w:eastAsia="Calibri" w:hAnsi="Times New Roman" w:cs="Times New Roman"/>
                <w:sz w:val="24"/>
                <w:szCs w:val="24"/>
                <w:lang w:val="lt-LT"/>
              </w:rPr>
              <w:t xml:space="preserve">sutarties </w:t>
            </w:r>
            <w:r w:rsidRPr="00882859">
              <w:rPr>
                <w:rFonts w:ascii="Times New Roman" w:eastAsia="Calibri" w:hAnsi="Times New Roman" w:cs="Times New Roman"/>
                <w:sz w:val="24"/>
                <w:szCs w:val="24"/>
                <w:lang w:val="lt-LT"/>
              </w:rPr>
              <w:t xml:space="preserve">punktų pakeitimo perskaičiuojant nuomos mokestį, kurį turi pasirašyti abi </w:t>
            </w:r>
            <w:r w:rsidR="0099696A" w:rsidRPr="00882859">
              <w:rPr>
                <w:rFonts w:ascii="Times New Roman" w:eastAsia="Calibri" w:hAnsi="Times New Roman" w:cs="Times New Roman"/>
                <w:sz w:val="24"/>
                <w:szCs w:val="24"/>
                <w:lang w:val="lt-LT"/>
              </w:rPr>
              <w:t>šalys</w:t>
            </w:r>
            <w:r w:rsidRPr="00882859">
              <w:rPr>
                <w:rFonts w:ascii="Times New Roman" w:eastAsia="Calibri" w:hAnsi="Times New Roman" w:cs="Times New Roman"/>
                <w:sz w:val="24"/>
                <w:szCs w:val="24"/>
                <w:lang w:val="lt-LT"/>
              </w:rPr>
              <w:t>. Nuomos mokestis perskaičiuojamas pagal kalendorinių metų sausio mėnesį paskelbtą SVKI, apskaičiuotą pagal praėjusių kalendorinių metų vidurkį</w:t>
            </w:r>
            <w:r w:rsidR="00F53DC9">
              <w:rPr>
                <w:rFonts w:ascii="Times New Roman" w:eastAsia="Calibri" w:hAnsi="Times New Roman" w:cs="Times New Roman"/>
                <w:sz w:val="24"/>
                <w:szCs w:val="24"/>
                <w:lang w:val="lt-LT"/>
              </w:rPr>
              <w:t>,</w:t>
            </w:r>
            <w:r w:rsidRPr="00882859">
              <w:rPr>
                <w:rFonts w:ascii="Times New Roman" w:eastAsia="Calibri" w:hAnsi="Times New Roman" w:cs="Times New Roman"/>
                <w:sz w:val="24"/>
                <w:szCs w:val="24"/>
                <w:lang w:val="lt-LT"/>
              </w:rPr>
              <w:t xml:space="preserve"> pakeistas </w:t>
            </w:r>
            <w:r w:rsidR="0099696A" w:rsidRPr="00882859">
              <w:rPr>
                <w:rFonts w:ascii="Times New Roman" w:eastAsia="Calibri" w:hAnsi="Times New Roman" w:cs="Times New Roman"/>
                <w:sz w:val="24"/>
                <w:szCs w:val="24"/>
                <w:lang w:val="lt-LT"/>
              </w:rPr>
              <w:t xml:space="preserve">nuomos </w:t>
            </w:r>
            <w:r w:rsidRPr="00882859">
              <w:rPr>
                <w:rFonts w:ascii="Times New Roman" w:eastAsia="Calibri" w:hAnsi="Times New Roman" w:cs="Times New Roman"/>
                <w:sz w:val="24"/>
                <w:szCs w:val="24"/>
                <w:lang w:val="lt-LT"/>
              </w:rPr>
              <w:t xml:space="preserve">mokestis yra taikomas nuo to mėnesio, kurį gautas </w:t>
            </w:r>
            <w:r w:rsidR="0099696A" w:rsidRPr="00882859">
              <w:rPr>
                <w:rFonts w:ascii="Times New Roman" w:eastAsia="Calibri" w:hAnsi="Times New Roman" w:cs="Times New Roman"/>
                <w:sz w:val="24"/>
                <w:szCs w:val="24"/>
                <w:lang w:val="lt-LT"/>
              </w:rPr>
              <w:t xml:space="preserve">nuomotojo </w:t>
            </w:r>
            <w:r w:rsidRPr="00882859">
              <w:rPr>
                <w:rFonts w:ascii="Times New Roman" w:eastAsia="Calibri" w:hAnsi="Times New Roman" w:cs="Times New Roman"/>
                <w:sz w:val="24"/>
                <w:szCs w:val="24"/>
                <w:lang w:val="lt-LT"/>
              </w:rPr>
              <w:t xml:space="preserve">pranešimas apie kainų perskaičiavimą. Šalys susitaria, kad anksčiausias galimas </w:t>
            </w:r>
            <w:r w:rsidR="0099696A" w:rsidRPr="00882859">
              <w:rPr>
                <w:rFonts w:ascii="Times New Roman" w:eastAsia="Calibri" w:hAnsi="Times New Roman" w:cs="Times New Roman"/>
                <w:sz w:val="24"/>
                <w:szCs w:val="24"/>
                <w:lang w:val="lt-LT"/>
              </w:rPr>
              <w:t xml:space="preserve">nuomos </w:t>
            </w:r>
            <w:r w:rsidRPr="00882859">
              <w:rPr>
                <w:rFonts w:ascii="Times New Roman" w:eastAsia="Calibri" w:hAnsi="Times New Roman" w:cs="Times New Roman"/>
                <w:sz w:val="24"/>
                <w:szCs w:val="24"/>
                <w:lang w:val="lt-LT"/>
              </w:rPr>
              <w:t>mokesčio perskaičiavimas – 202</w:t>
            </w:r>
            <w:r w:rsidR="002C365D" w:rsidRPr="00882859">
              <w:rPr>
                <w:rFonts w:ascii="Times New Roman" w:eastAsia="Calibri" w:hAnsi="Times New Roman" w:cs="Times New Roman"/>
                <w:sz w:val="24"/>
                <w:szCs w:val="24"/>
                <w:lang w:val="lt-LT"/>
              </w:rPr>
              <w:t>6</w:t>
            </w:r>
            <w:r w:rsidRPr="00882859">
              <w:rPr>
                <w:rFonts w:ascii="Times New Roman" w:eastAsia="Calibri" w:hAnsi="Times New Roman" w:cs="Times New Roman"/>
                <w:sz w:val="24"/>
                <w:szCs w:val="24"/>
                <w:lang w:val="lt-LT"/>
              </w:rPr>
              <w:t xml:space="preserve"> </w:t>
            </w:r>
            <w:r w:rsidR="00146ECF">
              <w:rPr>
                <w:rFonts w:ascii="Times New Roman" w:eastAsia="Calibri" w:hAnsi="Times New Roman" w:cs="Times New Roman"/>
                <w:sz w:val="24"/>
                <w:szCs w:val="24"/>
                <w:lang w:val="lt-LT"/>
              </w:rPr>
              <w:t xml:space="preserve">m. </w:t>
            </w:r>
            <w:r w:rsidRPr="00882859">
              <w:rPr>
                <w:rFonts w:ascii="Times New Roman" w:eastAsia="Calibri" w:hAnsi="Times New Roman" w:cs="Times New Roman"/>
                <w:sz w:val="24"/>
                <w:szCs w:val="24"/>
                <w:lang w:val="lt-LT"/>
              </w:rPr>
              <w:t xml:space="preserve">sausio 1 d. Nuomotojas turi teisę savo nuožiūra nuspręsti </w:t>
            </w:r>
            <w:r w:rsidR="0010504C" w:rsidRPr="00882859">
              <w:rPr>
                <w:rFonts w:ascii="Times New Roman" w:eastAsia="Calibri" w:hAnsi="Times New Roman" w:cs="Times New Roman"/>
                <w:sz w:val="24"/>
                <w:szCs w:val="24"/>
                <w:lang w:val="lt-LT"/>
              </w:rPr>
              <w:t xml:space="preserve">neindeksuoti </w:t>
            </w:r>
            <w:r w:rsidR="008C66EE" w:rsidRPr="00882859">
              <w:rPr>
                <w:rFonts w:ascii="Times New Roman" w:eastAsia="Calibri" w:hAnsi="Times New Roman" w:cs="Times New Roman"/>
                <w:sz w:val="24"/>
                <w:szCs w:val="24"/>
                <w:lang w:val="lt-LT"/>
              </w:rPr>
              <w:t>nuomos</w:t>
            </w:r>
            <w:r w:rsidRPr="00882859">
              <w:rPr>
                <w:rFonts w:ascii="Times New Roman" w:eastAsia="Calibri" w:hAnsi="Times New Roman" w:cs="Times New Roman"/>
                <w:sz w:val="24"/>
                <w:szCs w:val="24"/>
                <w:lang w:val="lt-LT"/>
              </w:rPr>
              <w:t xml:space="preserve"> mokesčio.</w:t>
            </w:r>
          </w:p>
          <w:p w14:paraId="5C4B9615" w14:textId="68FC88AB"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SVKI – procentinė išraiška, nurodanti pokyčio normą, apskaičiuotą lyginant 12 mėnesių (t. y. vienų kalendorinių metų) laikotarpio Europos Sąjungos valstybių narių suderintą vartotojų kainų indeksą su atitinkamų ankstesnių 12 mėnesių laikotarpio (t. y. vienų kalendorinių metų) suderintu vartotojų kainų </w:t>
            </w:r>
            <w:r w:rsidRPr="00882859">
              <w:rPr>
                <w:rFonts w:ascii="Times New Roman" w:eastAsia="Calibri" w:hAnsi="Times New Roman" w:cs="Times New Roman"/>
                <w:sz w:val="24"/>
                <w:szCs w:val="24"/>
                <w:lang w:val="lt-LT"/>
              </w:rPr>
              <w:lastRenderedPageBreak/>
              <w:t xml:space="preserve">indeksu, kurį skelbia Europos Sąjungos statistikos tarnyba (EUROSTAT) kiekvienų kalendorinių metų sausio mėnesį. Šios </w:t>
            </w:r>
            <w:r w:rsidR="0099696A" w:rsidRPr="00882859">
              <w:rPr>
                <w:rFonts w:ascii="Times New Roman" w:eastAsia="Calibri" w:hAnsi="Times New Roman" w:cs="Times New Roman"/>
                <w:sz w:val="24"/>
                <w:szCs w:val="24"/>
                <w:lang w:val="lt-LT"/>
              </w:rPr>
              <w:t xml:space="preserve">sutarties </w:t>
            </w:r>
            <w:r w:rsidRPr="00882859">
              <w:rPr>
                <w:rFonts w:ascii="Times New Roman" w:eastAsia="Calibri" w:hAnsi="Times New Roman" w:cs="Times New Roman"/>
                <w:sz w:val="24"/>
                <w:szCs w:val="24"/>
                <w:lang w:val="lt-LT"/>
              </w:rPr>
              <w:t>tikslais vadovaujamasi suderintu vartotojų kainų indeksu, apskaičiuojamu pagal Europos Sąjungos mastu suderintą metodologiją, kuris rodo vidutinį kainų pokytį išlaikant namų ūkių, vartojimo išlaidų struktūrą ir vartotojų populiacijos sudėtį.</w:t>
            </w:r>
          </w:p>
        </w:tc>
      </w:tr>
      <w:tr w:rsidR="0001122C" w:rsidRPr="00882859" w14:paraId="0DE5684B" w14:textId="77777777" w:rsidTr="00D2283E">
        <w:tc>
          <w:tcPr>
            <w:tcW w:w="720" w:type="dxa"/>
          </w:tcPr>
          <w:p w14:paraId="5C57F8D6" w14:textId="77777777" w:rsidR="0010504C" w:rsidRPr="00882859" w:rsidRDefault="0010504C" w:rsidP="00E70A28">
            <w:pPr>
              <w:pStyle w:val="Sraopastraipa"/>
              <w:numPr>
                <w:ilvl w:val="1"/>
                <w:numId w:val="1"/>
              </w:numPr>
              <w:tabs>
                <w:tab w:val="left" w:pos="360"/>
              </w:tabs>
              <w:ind w:left="0" w:firstLine="0"/>
              <w:rPr>
                <w:rFonts w:ascii="Times New Roman" w:hAnsi="Times New Roman" w:cs="Times New Roman"/>
                <w:sz w:val="24"/>
                <w:szCs w:val="24"/>
                <w:lang w:val="lt-LT"/>
              </w:rPr>
            </w:pPr>
          </w:p>
        </w:tc>
        <w:tc>
          <w:tcPr>
            <w:tcW w:w="3415" w:type="dxa"/>
          </w:tcPr>
          <w:p w14:paraId="35F210FF" w14:textId="207E3AAA" w:rsidR="0010504C" w:rsidRPr="00882859" w:rsidRDefault="0099696A"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Užstat</w:t>
            </w:r>
            <w:r w:rsidRPr="00882859">
              <w:rPr>
                <w:rFonts w:ascii="Times New Roman" w:hAnsi="Times New Roman" w:cs="Times New Roman"/>
                <w:sz w:val="24"/>
                <w:szCs w:val="24"/>
              </w:rPr>
              <w:t>as</w:t>
            </w:r>
          </w:p>
        </w:tc>
        <w:tc>
          <w:tcPr>
            <w:tcW w:w="5490" w:type="dxa"/>
          </w:tcPr>
          <w:p w14:paraId="2282C5A7" w14:textId="5B10EE47" w:rsidR="0010504C" w:rsidRPr="00882859" w:rsidRDefault="00033FB4"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 xml:space="preserve">Kandidatui </w:t>
            </w:r>
            <w:r w:rsidR="000F0AD0" w:rsidRPr="00882859">
              <w:rPr>
                <w:rFonts w:ascii="Times New Roman" w:eastAsia="Calibri" w:hAnsi="Times New Roman" w:cs="Times New Roman"/>
                <w:sz w:val="24"/>
                <w:szCs w:val="24"/>
                <w:lang w:val="lt-LT"/>
              </w:rPr>
              <w:t xml:space="preserve">reikalaujant, </w:t>
            </w:r>
            <w:r w:rsidR="001B7C8E" w:rsidRPr="00882859">
              <w:rPr>
                <w:rFonts w:ascii="Times New Roman" w:eastAsia="Calibri" w:hAnsi="Times New Roman" w:cs="Times New Roman"/>
                <w:sz w:val="24"/>
                <w:szCs w:val="24"/>
                <w:lang w:val="lt-LT"/>
              </w:rPr>
              <w:t xml:space="preserve">gali būti </w:t>
            </w:r>
            <w:r w:rsidRPr="00882859">
              <w:rPr>
                <w:rFonts w:ascii="Times New Roman" w:eastAsia="Calibri" w:hAnsi="Times New Roman" w:cs="Times New Roman"/>
                <w:sz w:val="24"/>
                <w:szCs w:val="24"/>
                <w:lang w:val="lt-LT"/>
              </w:rPr>
              <w:t xml:space="preserve">nustatomas </w:t>
            </w:r>
            <w:r w:rsidR="001B7C8E" w:rsidRPr="00882859">
              <w:rPr>
                <w:rFonts w:ascii="Times New Roman" w:eastAsia="Calibri" w:hAnsi="Times New Roman" w:cs="Times New Roman"/>
                <w:sz w:val="24"/>
                <w:szCs w:val="24"/>
                <w:lang w:val="lt-LT"/>
              </w:rPr>
              <w:t xml:space="preserve">ne daugiau kaip </w:t>
            </w:r>
            <w:r w:rsidR="0010504C" w:rsidRPr="00882859">
              <w:rPr>
                <w:rFonts w:ascii="Times New Roman" w:eastAsia="Calibri" w:hAnsi="Times New Roman" w:cs="Times New Roman"/>
                <w:sz w:val="24"/>
                <w:szCs w:val="24"/>
                <w:lang w:val="lt-LT"/>
              </w:rPr>
              <w:t xml:space="preserve">2 </w:t>
            </w:r>
            <w:r w:rsidR="008208E0" w:rsidRPr="00882859">
              <w:rPr>
                <w:rFonts w:ascii="Times New Roman" w:eastAsia="Calibri" w:hAnsi="Times New Roman" w:cs="Times New Roman"/>
                <w:sz w:val="24"/>
                <w:szCs w:val="24"/>
                <w:lang w:val="lt-LT"/>
              </w:rPr>
              <w:t>mėnesių</w:t>
            </w:r>
            <w:r w:rsidR="0010504C" w:rsidRPr="00882859">
              <w:rPr>
                <w:rFonts w:ascii="Times New Roman" w:eastAsia="Calibri" w:hAnsi="Times New Roman" w:cs="Times New Roman"/>
                <w:sz w:val="24"/>
                <w:szCs w:val="24"/>
                <w:lang w:val="lt-LT"/>
              </w:rPr>
              <w:t xml:space="preserve"> </w:t>
            </w:r>
            <w:r w:rsidR="008208E0" w:rsidRPr="00882859">
              <w:rPr>
                <w:rFonts w:ascii="Times New Roman" w:eastAsia="Calibri" w:hAnsi="Times New Roman" w:cs="Times New Roman"/>
                <w:sz w:val="24"/>
                <w:szCs w:val="24"/>
                <w:lang w:val="lt-LT"/>
              </w:rPr>
              <w:t xml:space="preserve">nuomos mokesčio </w:t>
            </w:r>
            <w:r w:rsidR="001B7C8E" w:rsidRPr="00882859">
              <w:rPr>
                <w:rFonts w:ascii="Times New Roman" w:eastAsia="Calibri" w:hAnsi="Times New Roman" w:cs="Times New Roman"/>
                <w:sz w:val="24"/>
                <w:szCs w:val="24"/>
                <w:lang w:val="lt-LT"/>
              </w:rPr>
              <w:t xml:space="preserve">dydžio </w:t>
            </w:r>
            <w:r w:rsidR="00542FBC" w:rsidRPr="00882859">
              <w:rPr>
                <w:rFonts w:ascii="Times New Roman" w:eastAsia="Calibri" w:hAnsi="Times New Roman" w:cs="Times New Roman"/>
                <w:sz w:val="24"/>
                <w:szCs w:val="24"/>
                <w:lang w:val="lt-LT"/>
              </w:rPr>
              <w:t>užstat</w:t>
            </w:r>
            <w:r w:rsidR="001B7C8E" w:rsidRPr="00882859">
              <w:rPr>
                <w:rFonts w:ascii="Times New Roman" w:eastAsia="Calibri" w:hAnsi="Times New Roman" w:cs="Times New Roman"/>
                <w:sz w:val="24"/>
                <w:szCs w:val="24"/>
                <w:lang w:val="lt-LT"/>
              </w:rPr>
              <w:t>as.</w:t>
            </w:r>
            <w:r w:rsidR="008208E0" w:rsidRPr="00882859">
              <w:rPr>
                <w:rFonts w:ascii="Times New Roman" w:eastAsia="Calibri" w:hAnsi="Times New Roman" w:cs="Times New Roman"/>
                <w:sz w:val="24"/>
                <w:szCs w:val="24"/>
                <w:lang w:val="lt-LT"/>
              </w:rPr>
              <w:t xml:space="preserve"> </w:t>
            </w:r>
          </w:p>
        </w:tc>
      </w:tr>
      <w:tr w:rsidR="0001122C" w:rsidRPr="00882859" w14:paraId="1C9B7800" w14:textId="77777777" w:rsidTr="00D2283E">
        <w:trPr>
          <w:gridAfter w:val="1"/>
          <w:wAfter w:w="5490" w:type="dxa"/>
        </w:trPr>
        <w:tc>
          <w:tcPr>
            <w:tcW w:w="720" w:type="dxa"/>
          </w:tcPr>
          <w:p w14:paraId="7E7A9ACA" w14:textId="77777777" w:rsidR="00D2283E" w:rsidRPr="00882859" w:rsidRDefault="00D2283E" w:rsidP="00E70A28">
            <w:pPr>
              <w:pStyle w:val="Sraopastraipa"/>
              <w:tabs>
                <w:tab w:val="left" w:pos="360"/>
              </w:tabs>
              <w:ind w:left="0"/>
              <w:rPr>
                <w:rFonts w:ascii="Times New Roman" w:hAnsi="Times New Roman" w:cs="Times New Roman"/>
                <w:sz w:val="24"/>
                <w:szCs w:val="24"/>
                <w:lang w:val="lt-LT"/>
              </w:rPr>
            </w:pPr>
            <w:r w:rsidRPr="00882859">
              <w:rPr>
                <w:rFonts w:ascii="Times New Roman" w:hAnsi="Times New Roman" w:cs="Times New Roman"/>
                <w:sz w:val="24"/>
                <w:szCs w:val="24"/>
                <w:lang w:val="lt-LT"/>
              </w:rPr>
              <w:t>5.</w:t>
            </w:r>
          </w:p>
        </w:tc>
        <w:tc>
          <w:tcPr>
            <w:tcW w:w="3415" w:type="dxa"/>
          </w:tcPr>
          <w:p w14:paraId="40912DEB" w14:textId="7647628F" w:rsidR="00D2283E" w:rsidRPr="00882859" w:rsidRDefault="00D2283E" w:rsidP="00E70A28">
            <w:pPr>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Kiti reikalavimai</w:t>
            </w:r>
            <w:r w:rsidR="0087550C">
              <w:rPr>
                <w:rFonts w:ascii="Times New Roman" w:hAnsi="Times New Roman" w:cs="Times New Roman"/>
                <w:sz w:val="24"/>
                <w:szCs w:val="24"/>
                <w:lang w:val="lt-LT"/>
              </w:rPr>
              <w:t>:</w:t>
            </w:r>
          </w:p>
        </w:tc>
      </w:tr>
      <w:tr w:rsidR="0001122C" w:rsidRPr="00882859" w14:paraId="6A4463F0" w14:textId="77777777" w:rsidTr="00D2283E">
        <w:tc>
          <w:tcPr>
            <w:tcW w:w="720" w:type="dxa"/>
          </w:tcPr>
          <w:p w14:paraId="1357537F" w14:textId="77777777" w:rsidR="00D2283E" w:rsidRPr="00882859" w:rsidRDefault="00D2283E" w:rsidP="00E70A28">
            <w:pPr>
              <w:pStyle w:val="Sraopastraipa"/>
              <w:tabs>
                <w:tab w:val="left" w:pos="360"/>
              </w:tabs>
              <w:ind w:left="0"/>
              <w:rPr>
                <w:rFonts w:ascii="Times New Roman" w:hAnsi="Times New Roman" w:cs="Times New Roman"/>
                <w:sz w:val="24"/>
                <w:szCs w:val="24"/>
                <w:lang w:val="lt-LT"/>
              </w:rPr>
            </w:pPr>
            <w:r w:rsidRPr="00882859">
              <w:rPr>
                <w:rFonts w:ascii="Times New Roman" w:hAnsi="Times New Roman" w:cs="Times New Roman"/>
                <w:sz w:val="24"/>
                <w:szCs w:val="24"/>
                <w:lang w:val="lt-LT"/>
              </w:rPr>
              <w:t>5.1.</w:t>
            </w:r>
          </w:p>
        </w:tc>
        <w:tc>
          <w:tcPr>
            <w:tcW w:w="3415" w:type="dxa"/>
          </w:tcPr>
          <w:p w14:paraId="182AEB28" w14:textId="77777777" w:rsidR="00D2283E" w:rsidRPr="00882859" w:rsidRDefault="00D2283E" w:rsidP="00E70A28">
            <w:pPr>
              <w:rPr>
                <w:rFonts w:ascii="Times New Roman" w:hAnsi="Times New Roman" w:cs="Times New Roman"/>
                <w:sz w:val="24"/>
                <w:szCs w:val="24"/>
                <w:lang w:val="lt-LT"/>
              </w:rPr>
            </w:pPr>
            <w:r w:rsidRPr="00882859">
              <w:rPr>
                <w:rFonts w:ascii="Times New Roman" w:hAnsi="Times New Roman" w:cs="Times New Roman"/>
                <w:sz w:val="24"/>
                <w:szCs w:val="24"/>
                <w:lang w:val="lt-LT"/>
              </w:rPr>
              <w:t>Kainos pasiūlymas</w:t>
            </w:r>
          </w:p>
        </w:tc>
        <w:tc>
          <w:tcPr>
            <w:tcW w:w="5490" w:type="dxa"/>
          </w:tcPr>
          <w:p w14:paraId="418C23F7" w14:textId="79A649F9" w:rsidR="00D2283E" w:rsidRPr="00882859" w:rsidRDefault="00517040"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Kandidatas</w:t>
            </w:r>
            <w:r w:rsidR="00D2283E" w:rsidRPr="00882859">
              <w:rPr>
                <w:rFonts w:ascii="Times New Roman" w:eastAsia="Calibri" w:hAnsi="Times New Roman" w:cs="Times New Roman"/>
                <w:sz w:val="24"/>
                <w:szCs w:val="24"/>
                <w:lang w:val="lt-LT"/>
              </w:rPr>
              <w:t xml:space="preserve"> pateikia pasiūlymą užpildydamas prie šio dokumento pridėtą 2 priedą.</w:t>
            </w:r>
          </w:p>
          <w:p w14:paraId="384C8AAE" w14:textId="523D9327"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Visa kita informacija apie visus papildomus mokesčius ir biuro paslaugas turi atsispindėti kainos pasiūlyme, nurodant paslaugą ir kainą</w:t>
            </w:r>
            <w:r w:rsidR="00542FBC" w:rsidRPr="00882859">
              <w:rPr>
                <w:rFonts w:ascii="Times New Roman" w:eastAsia="Calibri" w:hAnsi="Times New Roman" w:cs="Times New Roman"/>
                <w:sz w:val="24"/>
                <w:szCs w:val="24"/>
                <w:lang w:val="lt-LT"/>
              </w:rPr>
              <w:t xml:space="preserve"> (</w:t>
            </w:r>
            <w:r w:rsidRPr="00882859">
              <w:rPr>
                <w:rFonts w:ascii="Times New Roman" w:eastAsia="Calibri" w:hAnsi="Times New Roman" w:cs="Times New Roman"/>
                <w:sz w:val="24"/>
                <w:szCs w:val="24"/>
                <w:lang w:val="lt-LT"/>
              </w:rPr>
              <w:t>-as</w:t>
            </w:r>
            <w:r w:rsidR="00542FBC" w:rsidRPr="00882859">
              <w:rPr>
                <w:rFonts w:ascii="Times New Roman" w:eastAsia="Calibri" w:hAnsi="Times New Roman" w:cs="Times New Roman"/>
                <w:sz w:val="24"/>
                <w:szCs w:val="24"/>
                <w:lang w:val="lt-LT"/>
              </w:rPr>
              <w:t>)</w:t>
            </w:r>
            <w:r w:rsidRPr="00882859">
              <w:rPr>
                <w:rFonts w:ascii="Times New Roman" w:eastAsia="Calibri" w:hAnsi="Times New Roman" w:cs="Times New Roman"/>
                <w:sz w:val="24"/>
                <w:szCs w:val="24"/>
                <w:lang w:val="lt-LT"/>
              </w:rPr>
              <w:t>. Klientui nebus jokių paslėptų mokesčių ar išlaidų.</w:t>
            </w:r>
          </w:p>
          <w:p w14:paraId="6B7107C8" w14:textId="50BFE15F" w:rsidR="00D2283E" w:rsidRPr="00882859" w:rsidRDefault="00517040" w:rsidP="00E70A28">
            <w:pPr>
              <w:jc w:val="both"/>
              <w:rPr>
                <w:rFonts w:ascii="Times New Roman" w:hAnsi="Times New Roman" w:cs="Times New Roman"/>
                <w:sz w:val="24"/>
                <w:szCs w:val="24"/>
                <w:lang w:val="lt-LT"/>
              </w:rPr>
            </w:pPr>
            <w:r w:rsidRPr="00882859">
              <w:rPr>
                <w:rFonts w:ascii="Times New Roman" w:eastAsia="Calibri" w:hAnsi="Times New Roman" w:cs="Times New Roman"/>
                <w:sz w:val="24"/>
                <w:szCs w:val="24"/>
                <w:lang w:val="lt-LT"/>
              </w:rPr>
              <w:t>Kandidatas</w:t>
            </w:r>
            <w:r w:rsidR="00D2283E" w:rsidRPr="00882859">
              <w:rPr>
                <w:rFonts w:ascii="Times New Roman" w:eastAsia="Calibri" w:hAnsi="Times New Roman" w:cs="Times New Roman"/>
                <w:sz w:val="24"/>
                <w:szCs w:val="24"/>
                <w:lang w:val="lt-LT"/>
              </w:rPr>
              <w:t xml:space="preserve"> nurodo </w:t>
            </w:r>
            <w:r w:rsidR="006D1E14" w:rsidRPr="00882859">
              <w:rPr>
                <w:rFonts w:ascii="Times New Roman" w:eastAsia="Times New Roman" w:hAnsi="Times New Roman" w:cs="Times New Roman"/>
                <w:sz w:val="24"/>
                <w:szCs w:val="24"/>
                <w:lang w:eastAsia="lt-LT"/>
              </w:rPr>
              <w:t>1 (vieno)</w:t>
            </w:r>
            <w:r w:rsidR="004A63B8" w:rsidRPr="00882859">
              <w:rPr>
                <w:rFonts w:ascii="Times New Roman" w:eastAsia="Times New Roman" w:hAnsi="Times New Roman" w:cs="Times New Roman"/>
                <w:sz w:val="24"/>
                <w:szCs w:val="24"/>
                <w:lang w:eastAsia="lt-LT"/>
              </w:rPr>
              <w:t xml:space="preserve"> kv. m bendrojo ploto kainą per vieną mėnesį</w:t>
            </w:r>
            <w:r w:rsidR="00D2283E" w:rsidRPr="00882859">
              <w:rPr>
                <w:rFonts w:ascii="Times New Roman" w:eastAsia="Calibri" w:hAnsi="Times New Roman" w:cs="Times New Roman"/>
                <w:sz w:val="24"/>
                <w:szCs w:val="24"/>
                <w:lang w:val="lt-LT"/>
              </w:rPr>
              <w:t>.</w:t>
            </w:r>
          </w:p>
        </w:tc>
      </w:tr>
      <w:tr w:rsidR="0001122C" w:rsidRPr="00882859" w14:paraId="78776651" w14:textId="77777777" w:rsidTr="00D2283E">
        <w:tc>
          <w:tcPr>
            <w:tcW w:w="720" w:type="dxa"/>
          </w:tcPr>
          <w:p w14:paraId="5CBAD7C3" w14:textId="77777777" w:rsidR="00D2283E" w:rsidRPr="00882859" w:rsidRDefault="00D2283E" w:rsidP="00E70A28">
            <w:pPr>
              <w:pStyle w:val="Sraopastraipa"/>
              <w:tabs>
                <w:tab w:val="left" w:pos="360"/>
              </w:tabs>
              <w:ind w:left="0"/>
              <w:rPr>
                <w:rFonts w:ascii="Times New Roman" w:hAnsi="Times New Roman" w:cs="Times New Roman"/>
                <w:sz w:val="24"/>
                <w:szCs w:val="24"/>
                <w:lang w:val="lt-LT"/>
              </w:rPr>
            </w:pPr>
            <w:r w:rsidRPr="00882859">
              <w:rPr>
                <w:rFonts w:ascii="Times New Roman" w:hAnsi="Times New Roman" w:cs="Times New Roman"/>
                <w:sz w:val="24"/>
                <w:szCs w:val="24"/>
                <w:lang w:val="lt-LT"/>
              </w:rPr>
              <w:t>5.2.</w:t>
            </w:r>
          </w:p>
        </w:tc>
        <w:tc>
          <w:tcPr>
            <w:tcW w:w="3415" w:type="dxa"/>
          </w:tcPr>
          <w:p w14:paraId="06F42B0F" w14:textId="50D59F12" w:rsidR="00D2283E" w:rsidRPr="00882859" w:rsidRDefault="00D2283E" w:rsidP="00E70A28">
            <w:pPr>
              <w:rPr>
                <w:rFonts w:ascii="Times New Roman" w:hAnsi="Times New Roman" w:cs="Times New Roman"/>
                <w:sz w:val="24"/>
                <w:szCs w:val="24"/>
                <w:lang w:val="lt-LT"/>
              </w:rPr>
            </w:pPr>
            <w:r w:rsidRPr="00882859">
              <w:rPr>
                <w:rFonts w:ascii="Times New Roman" w:eastAsia="Calibri" w:hAnsi="Times New Roman" w:cs="Times New Roman"/>
                <w:sz w:val="24"/>
                <w:szCs w:val="24"/>
                <w:lang w:val="lt-LT"/>
              </w:rPr>
              <w:t>Pateikti teritorijos</w:t>
            </w:r>
            <w:r w:rsidR="0099696A" w:rsidRPr="00882859">
              <w:rPr>
                <w:rFonts w:ascii="Times New Roman" w:eastAsia="Calibri" w:hAnsi="Times New Roman" w:cs="Times New Roman"/>
                <w:sz w:val="24"/>
                <w:szCs w:val="24"/>
                <w:lang w:val="lt-LT"/>
              </w:rPr>
              <w:t xml:space="preserve"> (</w:t>
            </w:r>
            <w:r w:rsidRPr="00882859">
              <w:rPr>
                <w:rFonts w:ascii="Times New Roman" w:eastAsia="Calibri" w:hAnsi="Times New Roman" w:cs="Times New Roman"/>
                <w:sz w:val="24"/>
                <w:szCs w:val="24"/>
                <w:lang w:val="lt-LT"/>
              </w:rPr>
              <w:t>projekto</w:t>
            </w:r>
            <w:r w:rsidR="0099696A" w:rsidRPr="00882859">
              <w:rPr>
                <w:rFonts w:ascii="Times New Roman" w:eastAsia="Calibri" w:hAnsi="Times New Roman" w:cs="Times New Roman"/>
                <w:sz w:val="24"/>
                <w:szCs w:val="24"/>
                <w:lang w:val="lt-LT"/>
              </w:rPr>
              <w:t xml:space="preserve">) </w:t>
            </w:r>
            <w:r w:rsidRPr="00882859">
              <w:rPr>
                <w:rFonts w:ascii="Times New Roman" w:eastAsia="Calibri" w:hAnsi="Times New Roman" w:cs="Times New Roman"/>
                <w:sz w:val="24"/>
                <w:szCs w:val="24"/>
                <w:lang w:val="lt-LT"/>
              </w:rPr>
              <w:t>nuosavybės dokumentus</w:t>
            </w:r>
          </w:p>
        </w:tc>
        <w:tc>
          <w:tcPr>
            <w:tcW w:w="5490" w:type="dxa"/>
          </w:tcPr>
          <w:p w14:paraId="6024A268" w14:textId="3E8E328F"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VĮ Registro centr</w:t>
            </w:r>
            <w:r w:rsidR="00542FBC" w:rsidRPr="00882859">
              <w:rPr>
                <w:rFonts w:ascii="Times New Roman" w:eastAsia="Calibri" w:hAnsi="Times New Roman" w:cs="Times New Roman"/>
                <w:sz w:val="24"/>
                <w:szCs w:val="24"/>
                <w:lang w:val="lt-LT"/>
              </w:rPr>
              <w:t>o</w:t>
            </w:r>
            <w:r w:rsidRPr="00882859">
              <w:rPr>
                <w:rFonts w:ascii="Times New Roman" w:eastAsia="Calibri" w:hAnsi="Times New Roman" w:cs="Times New Roman"/>
                <w:sz w:val="24"/>
                <w:szCs w:val="24"/>
                <w:lang w:val="lt-LT"/>
              </w:rPr>
              <w:t xml:space="preserve"> išduoti dokumentai ar </w:t>
            </w:r>
            <w:r w:rsidR="0099696A" w:rsidRPr="00882859">
              <w:rPr>
                <w:rFonts w:ascii="Times New Roman" w:eastAsia="Calibri" w:hAnsi="Times New Roman" w:cs="Times New Roman"/>
                <w:sz w:val="24"/>
                <w:szCs w:val="24"/>
                <w:lang w:val="lt-LT"/>
              </w:rPr>
              <w:t xml:space="preserve">kiti dokumentai, įrodantys </w:t>
            </w:r>
            <w:r w:rsidRPr="00882859">
              <w:rPr>
                <w:rFonts w:ascii="Times New Roman" w:eastAsia="Calibri" w:hAnsi="Times New Roman" w:cs="Times New Roman"/>
                <w:sz w:val="24"/>
                <w:szCs w:val="24"/>
                <w:lang w:val="lt-LT"/>
              </w:rPr>
              <w:t xml:space="preserve">tiekėjo </w:t>
            </w:r>
            <w:r w:rsidR="0099696A" w:rsidRPr="00882859">
              <w:rPr>
                <w:rFonts w:ascii="Times New Roman" w:eastAsia="Calibri" w:hAnsi="Times New Roman" w:cs="Times New Roman"/>
                <w:sz w:val="24"/>
                <w:szCs w:val="24"/>
                <w:lang w:val="lt-LT"/>
              </w:rPr>
              <w:t xml:space="preserve">teisę </w:t>
            </w:r>
            <w:r w:rsidRPr="00882859">
              <w:rPr>
                <w:rFonts w:ascii="Times New Roman" w:eastAsia="Calibri" w:hAnsi="Times New Roman" w:cs="Times New Roman"/>
                <w:sz w:val="24"/>
                <w:szCs w:val="24"/>
                <w:lang w:val="lt-LT"/>
              </w:rPr>
              <w:t>disponuoti nuomojamu objektu.</w:t>
            </w:r>
          </w:p>
        </w:tc>
      </w:tr>
      <w:tr w:rsidR="0001122C" w:rsidRPr="00882859" w14:paraId="3C9F02B9" w14:textId="77777777" w:rsidTr="00D2283E">
        <w:tc>
          <w:tcPr>
            <w:tcW w:w="720" w:type="dxa"/>
          </w:tcPr>
          <w:p w14:paraId="179D18E8" w14:textId="77777777" w:rsidR="00D2283E" w:rsidRPr="00882859" w:rsidRDefault="00D2283E" w:rsidP="00E70A28">
            <w:pPr>
              <w:pStyle w:val="Sraopastraipa"/>
              <w:tabs>
                <w:tab w:val="left" w:pos="360"/>
              </w:tabs>
              <w:ind w:left="0"/>
              <w:rPr>
                <w:rFonts w:ascii="Times New Roman" w:hAnsi="Times New Roman" w:cs="Times New Roman"/>
                <w:sz w:val="24"/>
                <w:szCs w:val="24"/>
                <w:lang w:val="lt-LT"/>
              </w:rPr>
            </w:pPr>
            <w:r w:rsidRPr="00882859">
              <w:rPr>
                <w:rFonts w:ascii="Times New Roman" w:hAnsi="Times New Roman" w:cs="Times New Roman"/>
                <w:sz w:val="24"/>
                <w:szCs w:val="24"/>
                <w:lang w:val="lt-LT"/>
              </w:rPr>
              <w:t>5.3.</w:t>
            </w:r>
          </w:p>
        </w:tc>
        <w:tc>
          <w:tcPr>
            <w:tcW w:w="3415" w:type="dxa"/>
          </w:tcPr>
          <w:p w14:paraId="00D129EB" w14:textId="4FACD791" w:rsidR="00D2283E" w:rsidRPr="00882859" w:rsidRDefault="00D2283E" w:rsidP="00E70A28">
            <w:pPr>
              <w:rPr>
                <w:rFonts w:ascii="Times New Roman" w:hAnsi="Times New Roman" w:cs="Times New Roman"/>
                <w:sz w:val="24"/>
                <w:szCs w:val="24"/>
                <w:lang w:val="lt-LT"/>
              </w:rPr>
            </w:pPr>
            <w:r w:rsidRPr="00882859">
              <w:rPr>
                <w:rFonts w:ascii="Times New Roman" w:eastAsia="Calibri" w:hAnsi="Times New Roman" w:cs="Times New Roman"/>
                <w:sz w:val="24"/>
                <w:szCs w:val="24"/>
                <w:lang w:val="lt-LT"/>
              </w:rPr>
              <w:t>Pate</w:t>
            </w:r>
            <w:r w:rsidR="001E4845" w:rsidRPr="00882859">
              <w:rPr>
                <w:rFonts w:ascii="Times New Roman" w:eastAsia="Calibri" w:hAnsi="Times New Roman" w:cs="Times New Roman"/>
                <w:sz w:val="24"/>
                <w:szCs w:val="24"/>
                <w:lang w:val="lt-LT"/>
              </w:rPr>
              <w:t>i</w:t>
            </w:r>
            <w:r w:rsidRPr="00882859">
              <w:rPr>
                <w:rFonts w:ascii="Times New Roman" w:eastAsia="Calibri" w:hAnsi="Times New Roman" w:cs="Times New Roman"/>
                <w:sz w:val="24"/>
                <w:szCs w:val="24"/>
                <w:lang w:val="lt-LT"/>
              </w:rPr>
              <w:t xml:space="preserve">kti </w:t>
            </w:r>
            <w:r w:rsidR="0099696A" w:rsidRPr="00882859">
              <w:rPr>
                <w:rFonts w:ascii="Times New Roman" w:eastAsia="Calibri" w:hAnsi="Times New Roman" w:cs="Times New Roman"/>
                <w:sz w:val="24"/>
                <w:szCs w:val="24"/>
                <w:lang w:val="lt-LT"/>
              </w:rPr>
              <w:t xml:space="preserve">pastato </w:t>
            </w:r>
            <w:r w:rsidRPr="00882859">
              <w:rPr>
                <w:rFonts w:ascii="Times New Roman" w:eastAsia="Calibri" w:hAnsi="Times New Roman" w:cs="Times New Roman"/>
                <w:sz w:val="24"/>
                <w:szCs w:val="24"/>
                <w:lang w:val="lt-LT"/>
              </w:rPr>
              <w:t>siūlomo aukšto planus</w:t>
            </w:r>
          </w:p>
        </w:tc>
        <w:tc>
          <w:tcPr>
            <w:tcW w:w="5490" w:type="dxa"/>
          </w:tcPr>
          <w:p w14:paraId="7341C13C" w14:textId="77777777"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rPr>
              <w:t>Taip.</w:t>
            </w:r>
          </w:p>
        </w:tc>
      </w:tr>
      <w:tr w:rsidR="0001122C" w:rsidRPr="00882859" w14:paraId="1DBA55A6" w14:textId="77777777" w:rsidTr="00D2283E">
        <w:tc>
          <w:tcPr>
            <w:tcW w:w="720" w:type="dxa"/>
          </w:tcPr>
          <w:p w14:paraId="3B385630" w14:textId="77777777" w:rsidR="00D2283E" w:rsidRPr="00882859" w:rsidRDefault="00D2283E" w:rsidP="00E70A28">
            <w:pPr>
              <w:pStyle w:val="Sraopastraipa"/>
              <w:tabs>
                <w:tab w:val="left" w:pos="360"/>
              </w:tabs>
              <w:ind w:left="0"/>
              <w:rPr>
                <w:rFonts w:ascii="Times New Roman" w:hAnsi="Times New Roman" w:cs="Times New Roman"/>
                <w:sz w:val="24"/>
                <w:szCs w:val="24"/>
                <w:lang w:val="lt-LT"/>
              </w:rPr>
            </w:pPr>
            <w:r w:rsidRPr="00882859">
              <w:rPr>
                <w:rFonts w:ascii="Times New Roman" w:hAnsi="Times New Roman" w:cs="Times New Roman"/>
                <w:sz w:val="24"/>
                <w:szCs w:val="24"/>
                <w:lang w:val="lt-LT"/>
              </w:rPr>
              <w:t>5.4.</w:t>
            </w:r>
          </w:p>
        </w:tc>
        <w:tc>
          <w:tcPr>
            <w:tcW w:w="3415" w:type="dxa"/>
          </w:tcPr>
          <w:p w14:paraId="7B4F4740" w14:textId="77777777" w:rsidR="00D2283E" w:rsidRPr="00882859" w:rsidRDefault="00D2283E" w:rsidP="00E70A28">
            <w:pPr>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Pateikti siūlomų darbo vietų ir erdvių išplanavimą (darbo stalai, pasitarimų kambariai, poilsio zonos, virtuvėlės, WC ir kt.)</w:t>
            </w:r>
          </w:p>
        </w:tc>
        <w:tc>
          <w:tcPr>
            <w:tcW w:w="5490" w:type="dxa"/>
          </w:tcPr>
          <w:p w14:paraId="2B6D5DF5" w14:textId="74EE9616" w:rsidR="00D2283E" w:rsidRPr="00882859" w:rsidRDefault="00D2283E" w:rsidP="00E70A28">
            <w:pPr>
              <w:jc w:val="both"/>
              <w:rPr>
                <w:rFonts w:ascii="Times New Roman" w:eastAsia="Calibri" w:hAnsi="Times New Roman" w:cs="Times New Roman"/>
                <w:sz w:val="24"/>
                <w:szCs w:val="24"/>
                <w:lang w:val="lt-LT"/>
              </w:rPr>
            </w:pPr>
            <w:r w:rsidRPr="00882859">
              <w:rPr>
                <w:rFonts w:ascii="Times New Roman" w:eastAsia="Calibri" w:hAnsi="Times New Roman" w:cs="Times New Roman"/>
                <w:sz w:val="24"/>
                <w:szCs w:val="24"/>
                <w:lang w:val="lt-LT"/>
              </w:rPr>
              <w:t>Turi būti nurodytas kiekvienos patalpos dydis kv. m apvalinant iki dviejų skaičių po kablelio ir konkrečiai, kur toje patalpoje išdėstytos darbo vietos ir jų skaičius.</w:t>
            </w:r>
          </w:p>
        </w:tc>
      </w:tr>
    </w:tbl>
    <w:p w14:paraId="68892D5F" w14:textId="3B13F059" w:rsidR="00372FED" w:rsidRDefault="00547B43" w:rsidP="00547B43">
      <w:pPr>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w:t>
      </w:r>
    </w:p>
    <w:p w14:paraId="78BEC93E" w14:textId="77777777" w:rsidR="00372FED" w:rsidRDefault="00372FE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AA22FDE" w14:textId="594013F3" w:rsidR="00D2283E" w:rsidRPr="00882859" w:rsidRDefault="00D2283E" w:rsidP="00D2283E">
      <w:pPr>
        <w:spacing w:after="0" w:line="240" w:lineRule="auto"/>
        <w:ind w:left="5184"/>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lastRenderedPageBreak/>
        <w:t>Negyvenamųjų patalpų nuomos teisių įsigijimo skelbiamų derybų būdu sąlygų ir vertinimo kriterijų aprašo</w:t>
      </w:r>
    </w:p>
    <w:p w14:paraId="1B133131" w14:textId="77777777" w:rsidR="00D2283E" w:rsidRPr="00882859" w:rsidRDefault="00D2283E" w:rsidP="00D2283E">
      <w:pPr>
        <w:spacing w:after="0" w:line="240" w:lineRule="auto"/>
        <w:ind w:left="5184"/>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2 priedas</w:t>
      </w:r>
    </w:p>
    <w:p w14:paraId="4A52DA99"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b/>
      </w:r>
      <w:r w:rsidRPr="00882859">
        <w:rPr>
          <w:rFonts w:ascii="Times New Roman" w:eastAsia="Times New Roman" w:hAnsi="Times New Roman" w:cs="Times New Roman"/>
          <w:sz w:val="24"/>
          <w:szCs w:val="24"/>
          <w:lang w:eastAsia="lt-LT"/>
        </w:rPr>
        <w:tab/>
      </w:r>
      <w:r w:rsidRPr="00882859">
        <w:rPr>
          <w:rFonts w:ascii="Times New Roman" w:eastAsia="Times New Roman" w:hAnsi="Times New Roman" w:cs="Times New Roman"/>
          <w:sz w:val="24"/>
          <w:szCs w:val="24"/>
          <w:lang w:eastAsia="lt-LT"/>
        </w:rPr>
        <w:tab/>
      </w:r>
      <w:r w:rsidRPr="00882859">
        <w:rPr>
          <w:rFonts w:ascii="Times New Roman" w:eastAsia="Times New Roman" w:hAnsi="Times New Roman" w:cs="Times New Roman"/>
          <w:sz w:val="24"/>
          <w:szCs w:val="24"/>
          <w:lang w:eastAsia="lt-LT"/>
        </w:rPr>
        <w:tab/>
      </w:r>
    </w:p>
    <w:p w14:paraId="67990974" w14:textId="77777777" w:rsidR="00D2283E" w:rsidRPr="00882859" w:rsidRDefault="00D2283E" w:rsidP="00D2283E">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(Paraiškos forma)</w:t>
      </w:r>
    </w:p>
    <w:p w14:paraId="750C9A3A" w14:textId="77777777" w:rsidR="00D2283E" w:rsidRPr="00882859" w:rsidRDefault="00D2283E" w:rsidP="00D2283E">
      <w:pPr>
        <w:spacing w:after="0" w:line="240" w:lineRule="auto"/>
        <w:jc w:val="center"/>
        <w:rPr>
          <w:rFonts w:ascii="Times New Roman" w:eastAsia="Times New Roman" w:hAnsi="Times New Roman" w:cs="Times New Roman"/>
          <w:b/>
          <w:sz w:val="24"/>
          <w:szCs w:val="24"/>
          <w:lang w:eastAsia="lt-LT"/>
        </w:rPr>
      </w:pPr>
    </w:p>
    <w:p w14:paraId="7F85A345" w14:textId="77777777" w:rsidR="00D2283E" w:rsidRPr="00882859" w:rsidRDefault="00D2283E" w:rsidP="00D2283E">
      <w:pPr>
        <w:spacing w:after="0" w:line="240" w:lineRule="auto"/>
        <w:jc w:val="center"/>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 xml:space="preserve">PARAIŠKA </w:t>
      </w:r>
    </w:p>
    <w:p w14:paraId="44D5862D" w14:textId="77777777" w:rsidR="00D2283E" w:rsidRPr="00882859" w:rsidRDefault="00D2283E" w:rsidP="00D2283E">
      <w:pPr>
        <w:spacing w:after="0" w:line="240" w:lineRule="auto"/>
        <w:rPr>
          <w:rFonts w:ascii="Times New Roman" w:eastAsia="Times New Roman" w:hAnsi="Times New Roman" w:cs="Times New Roman"/>
          <w:sz w:val="24"/>
          <w:szCs w:val="24"/>
          <w:lang w:eastAsia="lt-LT"/>
        </w:rPr>
      </w:pPr>
    </w:p>
    <w:p w14:paraId="4E894CC8" w14:textId="77777777" w:rsidR="00D2283E" w:rsidRPr="00882859" w:rsidRDefault="00D2283E" w:rsidP="00D2283E">
      <w:pPr>
        <w:spacing w:after="0" w:line="240" w:lineRule="auto"/>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PATALPŲ REKVIZITAI</w:t>
      </w:r>
    </w:p>
    <w:p w14:paraId="045365BC"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Adresas</w:t>
      </w:r>
      <w:r w:rsidRPr="00882859">
        <w:rPr>
          <w:rFonts w:ascii="Times New Roman" w:eastAsia="Times New Roman" w:hAnsi="Times New Roman" w:cs="Times New Roman"/>
          <w:sz w:val="24"/>
          <w:szCs w:val="24"/>
          <w:vertAlign w:val="subscript"/>
          <w:lang w:eastAsia="lt-LT"/>
        </w:rPr>
        <w:t xml:space="preserve">..................................................................................,                                                                                                                                                                </w:t>
      </w:r>
      <w:r w:rsidRPr="00882859">
        <w:rPr>
          <w:rFonts w:ascii="Times New Roman" w:eastAsia="Times New Roman" w:hAnsi="Times New Roman" w:cs="Times New Roman"/>
          <w:sz w:val="24"/>
          <w:szCs w:val="24"/>
          <w:lang w:eastAsia="lt-LT"/>
        </w:rPr>
        <w:t>bendrasis plotas</w:t>
      </w:r>
      <w:r w:rsidRPr="00882859">
        <w:rPr>
          <w:rFonts w:ascii="Times New Roman" w:eastAsia="Times New Roman" w:hAnsi="Times New Roman" w:cs="Times New Roman"/>
          <w:sz w:val="24"/>
          <w:szCs w:val="24"/>
          <w:vertAlign w:val="subscript"/>
          <w:lang w:eastAsia="lt-LT"/>
        </w:rPr>
        <w:t xml:space="preserve">........................................... </w:t>
      </w:r>
      <w:r w:rsidRPr="00882859">
        <w:rPr>
          <w:rFonts w:ascii="Times New Roman" w:eastAsia="Times New Roman" w:hAnsi="Times New Roman" w:cs="Times New Roman"/>
          <w:sz w:val="24"/>
          <w:szCs w:val="24"/>
          <w:lang w:eastAsia="lt-LT"/>
        </w:rPr>
        <w:t>kv. m</w:t>
      </w:r>
    </w:p>
    <w:p w14:paraId="0E727EF1"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p>
    <w:p w14:paraId="597CAC61" w14:textId="61A5A03F"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aukštas</w:t>
      </w:r>
      <w:r w:rsidRPr="00882859">
        <w:rPr>
          <w:rFonts w:ascii="Times New Roman" w:eastAsia="Times New Roman" w:hAnsi="Times New Roman" w:cs="Times New Roman"/>
          <w:sz w:val="24"/>
          <w:szCs w:val="24"/>
          <w:vertAlign w:val="subscript"/>
          <w:lang w:eastAsia="lt-LT"/>
        </w:rPr>
        <w:t>.................</w:t>
      </w:r>
      <w:r w:rsidRPr="00882859">
        <w:rPr>
          <w:rFonts w:ascii="Times New Roman" w:eastAsia="Times New Roman" w:hAnsi="Times New Roman" w:cs="Times New Roman"/>
          <w:sz w:val="24"/>
          <w:szCs w:val="24"/>
          <w:lang w:eastAsia="lt-LT"/>
        </w:rPr>
        <w:t xml:space="preserve">, statybos metai </w:t>
      </w:r>
      <w:r w:rsidRPr="00882859">
        <w:rPr>
          <w:rFonts w:ascii="Times New Roman" w:eastAsia="Times New Roman" w:hAnsi="Times New Roman" w:cs="Times New Roman"/>
          <w:sz w:val="24"/>
          <w:szCs w:val="24"/>
          <w:vertAlign w:val="subscript"/>
          <w:lang w:eastAsia="lt-LT"/>
        </w:rPr>
        <w:t>............................</w:t>
      </w:r>
      <w:r w:rsidRPr="00882859">
        <w:rPr>
          <w:rFonts w:ascii="Times New Roman" w:eastAsia="Times New Roman" w:hAnsi="Times New Roman" w:cs="Times New Roman"/>
          <w:sz w:val="24"/>
          <w:szCs w:val="24"/>
          <w:lang w:eastAsia="lt-LT"/>
        </w:rPr>
        <w:t xml:space="preserve">,  namo tipas </w:t>
      </w:r>
      <w:r w:rsidRPr="00882859">
        <w:rPr>
          <w:rFonts w:ascii="Times New Roman" w:eastAsia="Times New Roman" w:hAnsi="Times New Roman" w:cs="Times New Roman"/>
          <w:sz w:val="24"/>
          <w:szCs w:val="24"/>
          <w:vertAlign w:val="subscript"/>
          <w:lang w:eastAsia="lt-LT"/>
        </w:rPr>
        <w:t xml:space="preserve">............................... </w:t>
      </w:r>
    </w:p>
    <w:p w14:paraId="1EEDF45C" w14:textId="77777777" w:rsidR="00D2283E" w:rsidRPr="00882859" w:rsidRDefault="00D2283E" w:rsidP="00D2283E">
      <w:pPr>
        <w:spacing w:after="0" w:line="240" w:lineRule="auto"/>
        <w:jc w:val="both"/>
        <w:rPr>
          <w:rFonts w:ascii="Times New Roman" w:eastAsia="Times New Roman" w:hAnsi="Times New Roman" w:cs="Times New Roman"/>
          <w:b/>
          <w:sz w:val="24"/>
          <w:szCs w:val="24"/>
          <w:lang w:eastAsia="lt-LT"/>
        </w:rPr>
      </w:pPr>
    </w:p>
    <w:p w14:paraId="29C42F36" w14:textId="77777777" w:rsidR="00D2283E" w:rsidRPr="00882859" w:rsidRDefault="00D2283E" w:rsidP="00D2283E">
      <w:pPr>
        <w:spacing w:after="0" w:line="240" w:lineRule="auto"/>
        <w:jc w:val="both"/>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SIŪLYTOJO REKVIZITAI</w:t>
      </w:r>
    </w:p>
    <w:p w14:paraId="6653F086"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p>
    <w:p w14:paraId="3D3F3094" w14:textId="77777777" w:rsidR="00D2283E" w:rsidRPr="00882859"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3C3766D2"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(vardas, pavardė, asmens kodas)</w:t>
      </w:r>
    </w:p>
    <w:p w14:paraId="347063F3"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56B73D10"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(ar įmonės pavadinimas, kodas)</w:t>
      </w:r>
    </w:p>
    <w:p w14:paraId="4EAE7C35"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16DFDE97" w14:textId="4516FC56"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(adresas, telefonas, elektroninis paštas)</w:t>
      </w:r>
    </w:p>
    <w:p w14:paraId="256AF876"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13CA83C9"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(banko pavadinimas, banko kodas ir sąskaitos numeris)</w:t>
      </w:r>
    </w:p>
    <w:p w14:paraId="5B2E8358"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p>
    <w:p w14:paraId="2271B231" w14:textId="77777777" w:rsidR="00D2283E" w:rsidRPr="00882859" w:rsidRDefault="00D2283E" w:rsidP="00D2283E">
      <w:pPr>
        <w:spacing w:after="0" w:line="240" w:lineRule="auto"/>
        <w:rPr>
          <w:rFonts w:ascii="Times New Roman" w:eastAsia="Times New Roman" w:hAnsi="Times New Roman" w:cs="Times New Roman"/>
          <w:sz w:val="24"/>
          <w:szCs w:val="24"/>
          <w:vertAlign w:val="subscript"/>
          <w:lang w:eastAsia="lt-LT"/>
        </w:rPr>
      </w:pPr>
    </w:p>
    <w:p w14:paraId="7ECDD8DD" w14:textId="1DDB4962" w:rsidR="00D2283E" w:rsidRPr="00882859" w:rsidRDefault="00D2283E" w:rsidP="00D2283E">
      <w:pPr>
        <w:spacing w:after="0" w:line="240" w:lineRule="auto"/>
        <w:ind w:firstLine="709"/>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Toliau pasirašęs </w:t>
      </w:r>
      <w:r w:rsidR="008B01FE">
        <w:rPr>
          <w:rFonts w:ascii="Times New Roman" w:eastAsia="Times New Roman" w:hAnsi="Times New Roman" w:cs="Times New Roman"/>
          <w:sz w:val="24"/>
          <w:szCs w:val="24"/>
          <w:lang w:eastAsia="lt-LT"/>
        </w:rPr>
        <w:t>K</w:t>
      </w:r>
      <w:r w:rsidRPr="00882859">
        <w:rPr>
          <w:rFonts w:ascii="Times New Roman" w:eastAsia="Times New Roman" w:hAnsi="Times New Roman" w:cs="Times New Roman"/>
          <w:sz w:val="24"/>
          <w:szCs w:val="24"/>
          <w:lang w:eastAsia="lt-LT"/>
        </w:rPr>
        <w:t>andidatas (jei dalyvauja įmonė, parašas tvirtinamas įmonės antspaudu) yra suinteresuotas dalyvauti derybose ir sudaryti patalpų nuomos sutartį.</w:t>
      </w:r>
    </w:p>
    <w:p w14:paraId="3A059909"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p>
    <w:p w14:paraId="03CCC6C4" w14:textId="77777777" w:rsidR="00D2283E" w:rsidRPr="00882859" w:rsidRDefault="00D2283E" w:rsidP="00D2283E">
      <w:pPr>
        <w:spacing w:after="0" w:line="240" w:lineRule="auto"/>
        <w:jc w:val="both"/>
        <w:rPr>
          <w:rFonts w:ascii="Times New Roman" w:eastAsia="Times New Roman" w:hAnsi="Times New Roman" w:cs="Times New Roman"/>
          <w:b/>
          <w:sz w:val="24"/>
          <w:szCs w:val="24"/>
          <w:lang w:eastAsia="lt-LT"/>
        </w:rPr>
      </w:pPr>
      <w:r w:rsidRPr="00882859">
        <w:rPr>
          <w:rFonts w:ascii="Times New Roman" w:eastAsia="Times New Roman" w:hAnsi="Times New Roman" w:cs="Times New Roman"/>
          <w:b/>
          <w:sz w:val="24"/>
          <w:szCs w:val="24"/>
          <w:lang w:eastAsia="lt-LT"/>
        </w:rPr>
        <w:t>KAINA</w:t>
      </w:r>
    </w:p>
    <w:p w14:paraId="61F1EE2B" w14:textId="6EB2AEF3"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lang w:eastAsia="lt-LT"/>
        </w:rPr>
        <w:t xml:space="preserve">Nuomojamų patalpų </w:t>
      </w:r>
      <w:r w:rsidR="00D45B82" w:rsidRPr="00882859">
        <w:rPr>
          <w:rFonts w:ascii="Times New Roman" w:eastAsia="Times New Roman" w:hAnsi="Times New Roman" w:cs="Times New Roman"/>
          <w:sz w:val="24"/>
          <w:szCs w:val="24"/>
          <w:lang w:eastAsia="lt-LT"/>
        </w:rPr>
        <w:t>1 (</w:t>
      </w:r>
      <w:r w:rsidRPr="00882859">
        <w:rPr>
          <w:rFonts w:ascii="Times New Roman" w:eastAsia="Times New Roman" w:hAnsi="Times New Roman" w:cs="Times New Roman"/>
          <w:sz w:val="24"/>
          <w:szCs w:val="24"/>
          <w:lang w:eastAsia="lt-LT"/>
        </w:rPr>
        <w:t>vieno</w:t>
      </w:r>
      <w:r w:rsidR="00D45B82" w:rsidRPr="00882859">
        <w:rPr>
          <w:rFonts w:ascii="Times New Roman" w:eastAsia="Times New Roman" w:hAnsi="Times New Roman" w:cs="Times New Roman"/>
          <w:sz w:val="24"/>
          <w:szCs w:val="24"/>
          <w:lang w:eastAsia="lt-LT"/>
        </w:rPr>
        <w:t>)</w:t>
      </w:r>
      <w:r w:rsidRPr="00882859">
        <w:rPr>
          <w:rFonts w:ascii="Times New Roman" w:eastAsia="Times New Roman" w:hAnsi="Times New Roman" w:cs="Times New Roman"/>
          <w:sz w:val="24"/>
          <w:szCs w:val="24"/>
          <w:lang w:eastAsia="lt-LT"/>
        </w:rPr>
        <w:t xml:space="preserve"> kv. m bendrojo ploto </w:t>
      </w:r>
      <w:r w:rsidR="00136AC3" w:rsidRPr="00882859">
        <w:rPr>
          <w:rFonts w:ascii="Times New Roman" w:eastAsia="Times New Roman" w:hAnsi="Times New Roman" w:cs="Times New Roman"/>
          <w:sz w:val="24"/>
          <w:szCs w:val="24"/>
          <w:lang w:eastAsia="lt-LT"/>
        </w:rPr>
        <w:t xml:space="preserve">nuomos </w:t>
      </w:r>
      <w:r w:rsidRPr="00882859">
        <w:rPr>
          <w:rFonts w:ascii="Times New Roman" w:eastAsia="Times New Roman" w:hAnsi="Times New Roman" w:cs="Times New Roman"/>
          <w:sz w:val="24"/>
          <w:szCs w:val="24"/>
          <w:lang w:eastAsia="lt-LT"/>
        </w:rPr>
        <w:t>kaina per vieną mėnesį (įskaitant visus papildomus mokesčius, kaip jie suprantami Lietuvos Respublikos mokesčių administravimo įstatyme):</w:t>
      </w:r>
    </w:p>
    <w:p w14:paraId="194AE4D4" w14:textId="319E4D34"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sz w:val="24"/>
          <w:szCs w:val="24"/>
          <w:vertAlign w:val="subscript"/>
          <w:lang w:eastAsia="lt-LT"/>
        </w:rPr>
        <w:t>..............................................................................................................................................................................................................................</w:t>
      </w:r>
      <w:r w:rsidR="00345941">
        <w:rPr>
          <w:rFonts w:ascii="Times New Roman" w:eastAsia="Times New Roman" w:hAnsi="Times New Roman" w:cs="Times New Roman"/>
          <w:sz w:val="24"/>
          <w:szCs w:val="24"/>
          <w:vertAlign w:val="subscript"/>
          <w:lang w:eastAsia="lt-LT"/>
        </w:rPr>
        <w:t xml:space="preserve"> </w:t>
      </w:r>
      <w:r w:rsidRPr="00882859">
        <w:rPr>
          <w:rFonts w:ascii="Times New Roman" w:eastAsia="Times New Roman" w:hAnsi="Times New Roman" w:cs="Times New Roman"/>
          <w:sz w:val="24"/>
          <w:szCs w:val="24"/>
          <w:lang w:eastAsia="lt-LT"/>
        </w:rPr>
        <w:t>eurų.</w:t>
      </w:r>
    </w:p>
    <w:p w14:paraId="6939607F" w14:textId="77777777" w:rsidR="00D2283E" w:rsidRPr="00882859" w:rsidRDefault="00D2283E" w:rsidP="00D2283E">
      <w:pPr>
        <w:spacing w:after="0" w:line="240" w:lineRule="auto"/>
        <w:jc w:val="center"/>
        <w:rPr>
          <w:rFonts w:ascii="Times New Roman" w:eastAsia="Times New Roman" w:hAnsi="Times New Roman" w:cs="Times New Roman"/>
          <w:sz w:val="24"/>
          <w:szCs w:val="24"/>
          <w:vertAlign w:val="superscript"/>
          <w:lang w:eastAsia="lt-LT"/>
        </w:rPr>
      </w:pPr>
      <w:r w:rsidRPr="00882859">
        <w:rPr>
          <w:rFonts w:ascii="Times New Roman" w:eastAsia="Times New Roman" w:hAnsi="Times New Roman" w:cs="Times New Roman"/>
          <w:sz w:val="24"/>
          <w:szCs w:val="24"/>
          <w:vertAlign w:val="superscript"/>
          <w:lang w:eastAsia="lt-LT"/>
        </w:rPr>
        <w:t>(suma skaičiais ir žodžiais)</w:t>
      </w:r>
    </w:p>
    <w:p w14:paraId="5937CCEA" w14:textId="77777777" w:rsidR="00D2283E" w:rsidRPr="00882859" w:rsidRDefault="00D2283E" w:rsidP="00D2283E">
      <w:pPr>
        <w:spacing w:after="0" w:line="240" w:lineRule="auto"/>
        <w:rPr>
          <w:rFonts w:ascii="Times New Roman" w:eastAsia="Times New Roman" w:hAnsi="Times New Roman" w:cs="Times New Roman"/>
          <w:b/>
          <w:i/>
          <w:sz w:val="24"/>
          <w:szCs w:val="24"/>
          <w:lang w:eastAsia="lt-LT"/>
        </w:rPr>
      </w:pPr>
    </w:p>
    <w:p w14:paraId="4CBD129C" w14:textId="77777777"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b/>
          <w:sz w:val="24"/>
          <w:szCs w:val="24"/>
          <w:lang w:eastAsia="lt-LT"/>
        </w:rPr>
        <w:t>NUOMOJAMŲ PATALPŲ APŽIŪRĖJIMO SĄLYGOS</w:t>
      </w:r>
      <w:r w:rsidRPr="00882859">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13091EA9" w14:textId="009AFBCA" w:rsidR="00252136"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382779">
        <w:rPr>
          <w:rFonts w:ascii="Times New Roman" w:eastAsia="Times New Roman" w:hAnsi="Times New Roman" w:cs="Times New Roman"/>
          <w:sz w:val="24"/>
          <w:szCs w:val="24"/>
          <w:vertAlign w:val="subscript"/>
          <w:lang w:eastAsia="lt-LT"/>
        </w:rPr>
        <w:t>....................................................................................................................................................</w:t>
      </w:r>
      <w:r w:rsidR="00252136">
        <w:rPr>
          <w:rFonts w:ascii="Times New Roman" w:eastAsia="Times New Roman" w:hAnsi="Times New Roman" w:cs="Times New Roman"/>
          <w:sz w:val="24"/>
          <w:szCs w:val="24"/>
          <w:vertAlign w:val="subscript"/>
          <w:lang w:eastAsia="lt-LT"/>
        </w:rPr>
        <w:t>..................................................................................</w:t>
      </w:r>
      <w:r w:rsidRPr="00382779">
        <w:rPr>
          <w:rFonts w:ascii="Times New Roman" w:eastAsia="Times New Roman" w:hAnsi="Times New Roman" w:cs="Times New Roman"/>
          <w:sz w:val="24"/>
          <w:szCs w:val="24"/>
          <w:vertAlign w:val="subscript"/>
          <w:lang w:eastAsia="lt-LT"/>
        </w:rPr>
        <w:t>........... .................................................................................................................................................</w:t>
      </w:r>
      <w:r w:rsidR="00252136">
        <w:rPr>
          <w:rFonts w:ascii="Times New Roman" w:eastAsia="Times New Roman" w:hAnsi="Times New Roman" w:cs="Times New Roman"/>
          <w:sz w:val="24"/>
          <w:szCs w:val="24"/>
          <w:vertAlign w:val="subscript"/>
          <w:lang w:eastAsia="lt-LT"/>
        </w:rPr>
        <w:t>..............................................................................</w:t>
      </w:r>
      <w:r w:rsidRPr="00382779">
        <w:rPr>
          <w:rFonts w:ascii="Times New Roman" w:eastAsia="Times New Roman" w:hAnsi="Times New Roman" w:cs="Times New Roman"/>
          <w:sz w:val="24"/>
          <w:szCs w:val="24"/>
          <w:vertAlign w:val="subscript"/>
          <w:lang w:eastAsia="lt-LT"/>
        </w:rPr>
        <w:t>...............</w:t>
      </w:r>
    </w:p>
    <w:p w14:paraId="0C7FD034" w14:textId="644A576F" w:rsidR="00D2283E" w:rsidRPr="00882859" w:rsidRDefault="00D2283E" w:rsidP="00D2283E">
      <w:pPr>
        <w:spacing w:after="0" w:line="240" w:lineRule="auto"/>
        <w:jc w:val="both"/>
        <w:rPr>
          <w:rFonts w:ascii="Times New Roman" w:eastAsia="Times New Roman" w:hAnsi="Times New Roman" w:cs="Times New Roman"/>
          <w:sz w:val="24"/>
          <w:szCs w:val="24"/>
          <w:lang w:eastAsia="lt-LT"/>
        </w:rPr>
      </w:pPr>
      <w:r w:rsidRPr="00882859">
        <w:rPr>
          <w:rFonts w:ascii="Times New Roman" w:eastAsia="Times New Roman" w:hAnsi="Times New Roman" w:cs="Times New Roman"/>
          <w:b/>
          <w:sz w:val="24"/>
          <w:szCs w:val="24"/>
          <w:lang w:eastAsia="lt-LT"/>
        </w:rPr>
        <w:t>PATALPŲ PERDAVIMO TERMINAS</w:t>
      </w:r>
      <w:r w:rsidRPr="00882859">
        <w:rPr>
          <w:rFonts w:ascii="Times New Roman" w:eastAsia="Times New Roman" w:hAnsi="Times New Roman" w:cs="Times New Roman"/>
          <w:sz w:val="24"/>
          <w:szCs w:val="24"/>
          <w:lang w:eastAsia="lt-LT"/>
        </w:rPr>
        <w:t xml:space="preserve"> (nurodyti terminą, bet ne ilgesnį kaip </w:t>
      </w:r>
      <w:r w:rsidR="00230D0A" w:rsidRPr="00882859">
        <w:rPr>
          <w:rFonts w:ascii="Times New Roman" w:eastAsia="Times New Roman" w:hAnsi="Times New Roman" w:cs="Times New Roman"/>
          <w:sz w:val="24"/>
          <w:szCs w:val="24"/>
          <w:lang w:eastAsia="lt-LT"/>
        </w:rPr>
        <w:t>trys mėnesiai</w:t>
      </w:r>
      <w:r w:rsidRPr="00882859">
        <w:rPr>
          <w:rFonts w:ascii="Times New Roman" w:eastAsia="Times New Roman" w:hAnsi="Times New Roman" w:cs="Times New Roman"/>
          <w:sz w:val="24"/>
          <w:szCs w:val="24"/>
          <w:lang w:eastAsia="lt-LT"/>
        </w:rPr>
        <w:t xml:space="preserve"> nuo </w:t>
      </w:r>
      <w:r w:rsidR="00080C7E" w:rsidRPr="00882859">
        <w:rPr>
          <w:rFonts w:ascii="Times New Roman" w:hAnsi="Times New Roman" w:cs="Times New Roman"/>
          <w:sz w:val="24"/>
          <w:szCs w:val="24"/>
        </w:rPr>
        <w:t xml:space="preserve">patalpų </w:t>
      </w:r>
      <w:r w:rsidR="00080C7E" w:rsidRPr="00882859">
        <w:rPr>
          <w:rFonts w:ascii="Times New Roman" w:hAnsi="Times New Roman" w:cs="Times New Roman"/>
          <w:sz w:val="24"/>
          <w:szCs w:val="24"/>
          <w:lang w:eastAsia="de-DE"/>
        </w:rPr>
        <w:t>v</w:t>
      </w:r>
      <w:r w:rsidR="00080C7E" w:rsidRPr="00882859">
        <w:rPr>
          <w:rFonts w:ascii="Times New Roman" w:hAnsi="Times New Roman" w:cs="Times New Roman"/>
          <w:sz w:val="24"/>
          <w:szCs w:val="24"/>
          <w:lang w:eastAsia="lt-LT"/>
        </w:rPr>
        <w:t xml:space="preserve">idaus įrengimo </w:t>
      </w:r>
      <w:r w:rsidR="00080C7E" w:rsidRPr="00882859">
        <w:rPr>
          <w:rFonts w:ascii="Times New Roman" w:hAnsi="Times New Roman" w:cs="Times New Roman"/>
          <w:sz w:val="24"/>
          <w:szCs w:val="24"/>
        </w:rPr>
        <w:t>projekto suderinimo dienos</w:t>
      </w:r>
      <w:r w:rsidRPr="00882859">
        <w:rPr>
          <w:rFonts w:ascii="Times New Roman" w:eastAsia="Times New Roman" w:hAnsi="Times New Roman" w:cs="Times New Roman"/>
          <w:sz w:val="24"/>
          <w:szCs w:val="24"/>
          <w:lang w:eastAsia="lt-LT"/>
        </w:rPr>
        <w:t>)</w:t>
      </w:r>
    </w:p>
    <w:p w14:paraId="1E631317" w14:textId="77777777" w:rsidR="00D2283E" w:rsidRPr="00882859"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 ................................................................................................................................................................................................................................................</w:t>
      </w:r>
    </w:p>
    <w:p w14:paraId="59E015AC" w14:textId="7A65D4C7" w:rsidR="00D2283E" w:rsidRPr="00882859"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 xml:space="preserve">Pažymime, kad sutinkame su visomis pirkimo sąlygomis, nustatytomis skelbime ir </w:t>
      </w:r>
      <w:r w:rsidR="0045722C" w:rsidRPr="00882859">
        <w:rPr>
          <w:rFonts w:ascii="Times New Roman" w:hAnsi="Times New Roman" w:cs="Times New Roman"/>
          <w:sz w:val="24"/>
          <w:szCs w:val="24"/>
          <w:lang w:val="lt-LT"/>
        </w:rPr>
        <w:t>Negyvenamųjų patalpų nuomos teisių įgijimo skelbiamų derybų būdu sąlygų ir vertinimo kriterijų apraše (toliau –</w:t>
      </w:r>
      <w:r w:rsidRPr="00882859">
        <w:rPr>
          <w:rFonts w:ascii="Times New Roman" w:hAnsi="Times New Roman" w:cs="Times New Roman"/>
          <w:sz w:val="24"/>
          <w:szCs w:val="24"/>
          <w:lang w:val="lt-LT"/>
        </w:rPr>
        <w:t xml:space="preserve"> Sąlygų apraš</w:t>
      </w:r>
      <w:r w:rsidR="0045722C" w:rsidRPr="00882859">
        <w:rPr>
          <w:rFonts w:ascii="Times New Roman" w:hAnsi="Times New Roman" w:cs="Times New Roman"/>
          <w:sz w:val="24"/>
          <w:szCs w:val="24"/>
          <w:lang w:val="lt-LT"/>
        </w:rPr>
        <w:t>as)</w:t>
      </w:r>
      <w:r w:rsidRPr="00882859">
        <w:rPr>
          <w:rFonts w:ascii="Times New Roman" w:hAnsi="Times New Roman" w:cs="Times New Roman"/>
          <w:sz w:val="24"/>
          <w:szCs w:val="24"/>
          <w:lang w:val="lt-LT"/>
        </w:rPr>
        <w:t>.</w:t>
      </w:r>
    </w:p>
    <w:p w14:paraId="04AC49CB" w14:textId="77777777" w:rsidR="00D2283E" w:rsidRPr="00882859"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Siūlomi išnuomoti Nekilnojamieji daiktai visiškai atitinka Sąlygų aprašą ir jo priedų reikalavimus.</w:t>
      </w:r>
    </w:p>
    <w:p w14:paraId="6097B035" w14:textId="2FA0E14A" w:rsidR="00D2283E" w:rsidRPr="00882859" w:rsidRDefault="00D2283E" w:rsidP="00B54E58">
      <w:pPr>
        <w:pStyle w:val="Sraopastraipa"/>
        <w:numPr>
          <w:ilvl w:val="0"/>
          <w:numId w:val="8"/>
        </w:numPr>
        <w:tabs>
          <w:tab w:val="left" w:pos="567"/>
        </w:tabs>
        <w:spacing w:after="0" w:line="240" w:lineRule="auto"/>
        <w:ind w:left="0" w:firstLine="851"/>
        <w:contextualSpacing w:val="0"/>
        <w:jc w:val="both"/>
        <w:rPr>
          <w:rFonts w:ascii="Times New Roman" w:hAnsi="Times New Roman" w:cs="Times New Roman"/>
          <w:b/>
          <w:bCs/>
          <w:sz w:val="24"/>
          <w:szCs w:val="24"/>
          <w:lang w:val="lt-LT"/>
        </w:rPr>
      </w:pPr>
      <w:r w:rsidRPr="00882859">
        <w:rPr>
          <w:rFonts w:ascii="Times New Roman" w:hAnsi="Times New Roman" w:cs="Times New Roman"/>
          <w:sz w:val="24"/>
          <w:szCs w:val="24"/>
          <w:lang w:val="lt-LT"/>
        </w:rPr>
        <w:t>Siūloma mėnesinė fiksuota siūlomų išsinuomoti įrengtų Nekilnojamųjų daiktų nuomos kaina</w:t>
      </w:r>
      <w:r w:rsidR="00D45B82"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į kurią turi būti įskaičiuota </w:t>
      </w:r>
      <w:r w:rsidRPr="00882859">
        <w:rPr>
          <w:rFonts w:ascii="Times New Roman" w:hAnsi="Times New Roman" w:cs="Times New Roman"/>
          <w:bCs/>
          <w:sz w:val="24"/>
          <w:szCs w:val="24"/>
          <w:lang w:val="lt-LT"/>
        </w:rPr>
        <w:t>eksploatacinės ir kitos išlaidos (</w:t>
      </w:r>
      <w:r w:rsidR="00D45B82" w:rsidRPr="00882859">
        <w:rPr>
          <w:rFonts w:ascii="Times New Roman" w:hAnsi="Times New Roman" w:cs="Times New Roman"/>
          <w:bCs/>
          <w:sz w:val="24"/>
          <w:szCs w:val="24"/>
          <w:lang w:val="lt-LT"/>
        </w:rPr>
        <w:t xml:space="preserve">2 </w:t>
      </w:r>
      <w:r w:rsidRPr="00882859">
        <w:rPr>
          <w:rFonts w:ascii="Times New Roman" w:hAnsi="Times New Roman" w:cs="Times New Roman"/>
          <w:bCs/>
          <w:sz w:val="24"/>
          <w:szCs w:val="24"/>
          <w:lang w:val="lt-LT"/>
        </w:rPr>
        <w:t>lentelė).</w:t>
      </w:r>
      <w:r w:rsidRPr="00882859">
        <w:rPr>
          <w:rFonts w:ascii="Times New Roman" w:hAnsi="Times New Roman" w:cs="Times New Roman"/>
          <w:sz w:val="24"/>
          <w:szCs w:val="24"/>
          <w:lang w:val="lt-LT"/>
        </w:rPr>
        <w:t xml:space="preserve"> </w:t>
      </w:r>
    </w:p>
    <w:p w14:paraId="364FDBB0" w14:textId="77777777" w:rsidR="00D2283E" w:rsidRPr="00882859" w:rsidRDefault="00D2283E" w:rsidP="00D2283E">
      <w:pPr>
        <w:jc w:val="both"/>
        <w:rPr>
          <w:rFonts w:ascii="Times New Roman" w:hAnsi="Times New Roman" w:cs="Times New Roman"/>
          <w:b/>
          <w:bCs/>
          <w:sz w:val="24"/>
          <w:szCs w:val="24"/>
        </w:rPr>
      </w:pPr>
    </w:p>
    <w:p w14:paraId="3B6C1B9E" w14:textId="77777777" w:rsidR="00D2283E" w:rsidRPr="00882859" w:rsidRDefault="00D2283E" w:rsidP="00D2283E">
      <w:pPr>
        <w:pStyle w:val="Sraopastraipa"/>
        <w:ind w:left="-284"/>
        <w:contextualSpacing w:val="0"/>
        <w:jc w:val="both"/>
        <w:rPr>
          <w:rFonts w:ascii="Times New Roman" w:hAnsi="Times New Roman" w:cs="Times New Roman"/>
          <w:sz w:val="24"/>
          <w:szCs w:val="24"/>
          <w:lang w:val="lt-LT"/>
        </w:rPr>
      </w:pPr>
    </w:p>
    <w:p w14:paraId="30ABC123" w14:textId="142A7235" w:rsidR="00D2283E" w:rsidRPr="00882859" w:rsidRDefault="00D2283E" w:rsidP="00DC38E6">
      <w:pPr>
        <w:pStyle w:val="Sraopastraipa"/>
        <w:ind w:left="-284"/>
        <w:contextualSpacing w:val="0"/>
        <w:jc w:val="right"/>
        <w:rPr>
          <w:rFonts w:ascii="Times New Roman" w:hAnsi="Times New Roman" w:cs="Times New Roman"/>
          <w:sz w:val="24"/>
          <w:szCs w:val="24"/>
          <w:lang w:val="lt-LT"/>
        </w:rPr>
      </w:pPr>
      <w:r w:rsidRPr="00882859">
        <w:rPr>
          <w:rFonts w:ascii="Times New Roman" w:hAnsi="Times New Roman" w:cs="Times New Roman"/>
          <w:sz w:val="24"/>
          <w:szCs w:val="24"/>
          <w:lang w:val="lt-LT"/>
        </w:rPr>
        <w:t>(1 lentelė)</w:t>
      </w:r>
    </w:p>
    <w:tbl>
      <w:tblPr>
        <w:tblW w:w="10187" w:type="dxa"/>
        <w:tblInd w:w="-274" w:type="dxa"/>
        <w:tblCellMar>
          <w:left w:w="0" w:type="dxa"/>
          <w:right w:w="0" w:type="dxa"/>
        </w:tblCellMar>
        <w:tblLook w:val="04A0" w:firstRow="1" w:lastRow="0" w:firstColumn="1" w:lastColumn="0" w:noHBand="0" w:noVBand="1"/>
      </w:tblPr>
      <w:tblGrid>
        <w:gridCol w:w="695"/>
        <w:gridCol w:w="2235"/>
        <w:gridCol w:w="1674"/>
        <w:gridCol w:w="2256"/>
        <w:gridCol w:w="1741"/>
        <w:gridCol w:w="1586"/>
      </w:tblGrid>
      <w:tr w:rsidR="0001122C" w:rsidRPr="00882859" w14:paraId="0A672D1C" w14:textId="77777777" w:rsidTr="00382779">
        <w:trPr>
          <w:trHeight w:val="553"/>
        </w:trPr>
        <w:tc>
          <w:tcPr>
            <w:tcW w:w="695" w:type="dxa"/>
            <w:tcBorders>
              <w:top w:val="single" w:sz="4" w:space="0" w:color="auto"/>
              <w:left w:val="single" w:sz="4" w:space="0" w:color="auto"/>
              <w:bottom w:val="single" w:sz="4" w:space="0" w:color="auto"/>
              <w:right w:val="single" w:sz="4" w:space="0" w:color="auto"/>
            </w:tcBorders>
            <w:vAlign w:val="center"/>
          </w:tcPr>
          <w:p w14:paraId="481D1928" w14:textId="77777777" w:rsidR="00D2283E" w:rsidRPr="00882859" w:rsidRDefault="00D2283E" w:rsidP="00382779">
            <w:pPr>
              <w:spacing w:after="0" w:line="240" w:lineRule="auto"/>
              <w:ind w:right="-79"/>
              <w:jc w:val="center"/>
              <w:rPr>
                <w:rFonts w:ascii="Times New Roman" w:hAnsi="Times New Roman" w:cs="Times New Roman"/>
                <w:b/>
                <w:bCs/>
                <w:sz w:val="20"/>
                <w:szCs w:val="20"/>
              </w:rPr>
            </w:pPr>
            <w:r w:rsidRPr="00882859">
              <w:rPr>
                <w:rFonts w:ascii="Times New Roman" w:hAnsi="Times New Roman" w:cs="Times New Roman"/>
                <w:b/>
                <w:bCs/>
                <w:sz w:val="20"/>
                <w:szCs w:val="20"/>
              </w:rPr>
              <w:t>Eil. Nr.</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5AEB46" w14:textId="77777777" w:rsidR="00D2283E" w:rsidRPr="00882859" w:rsidRDefault="00D2283E" w:rsidP="00382779">
            <w:pPr>
              <w:spacing w:after="0" w:line="240" w:lineRule="auto"/>
              <w:ind w:right="-79"/>
              <w:jc w:val="center"/>
              <w:rPr>
                <w:rFonts w:ascii="Times New Roman" w:hAnsi="Times New Roman" w:cs="Times New Roman"/>
                <w:b/>
                <w:bCs/>
                <w:sz w:val="20"/>
                <w:szCs w:val="20"/>
              </w:rPr>
            </w:pPr>
            <w:r w:rsidRPr="00882859">
              <w:rPr>
                <w:rFonts w:ascii="Times New Roman" w:hAnsi="Times New Roman" w:cs="Times New Roman"/>
                <w:b/>
                <w:bCs/>
                <w:sz w:val="20"/>
                <w:szCs w:val="20"/>
              </w:rPr>
              <w:t>Nekilnojamųjų daiktų pavadinimas, adresas</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00AACD" w14:textId="0000B2D2" w:rsidR="00D2283E" w:rsidRPr="00882859" w:rsidRDefault="00D2283E" w:rsidP="00382779">
            <w:pPr>
              <w:spacing w:after="0" w:line="240" w:lineRule="auto"/>
              <w:ind w:right="-79"/>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Nuomojamas plotas </w:t>
            </w:r>
            <w:r w:rsidR="0099696A" w:rsidRPr="00882859">
              <w:rPr>
                <w:rFonts w:ascii="Times New Roman" w:hAnsi="Times New Roman" w:cs="Times New Roman"/>
                <w:b/>
                <w:bCs/>
                <w:sz w:val="20"/>
                <w:szCs w:val="20"/>
              </w:rPr>
              <w:t>(</w:t>
            </w:r>
            <w:r w:rsidRPr="00882859">
              <w:rPr>
                <w:rFonts w:ascii="Times New Roman" w:hAnsi="Times New Roman" w:cs="Times New Roman"/>
                <w:b/>
                <w:bCs/>
                <w:sz w:val="20"/>
                <w:szCs w:val="20"/>
              </w:rPr>
              <w:t>kv.</w:t>
            </w:r>
            <w:r w:rsidR="0099696A" w:rsidRPr="00882859">
              <w:rPr>
                <w:rFonts w:ascii="Times New Roman" w:hAnsi="Times New Roman" w:cs="Times New Roman"/>
                <w:b/>
                <w:bCs/>
                <w:sz w:val="20"/>
                <w:szCs w:val="20"/>
              </w:rPr>
              <w:t xml:space="preserve"> </w:t>
            </w:r>
            <w:r w:rsidRPr="00882859">
              <w:rPr>
                <w:rFonts w:ascii="Times New Roman" w:hAnsi="Times New Roman" w:cs="Times New Roman"/>
                <w:b/>
                <w:bCs/>
                <w:sz w:val="20"/>
                <w:szCs w:val="20"/>
              </w:rPr>
              <w:t>m</w:t>
            </w:r>
            <w:r w:rsidR="0099696A" w:rsidRPr="00882859">
              <w:rPr>
                <w:rFonts w:ascii="Times New Roman" w:hAnsi="Times New Roman" w:cs="Times New Roman"/>
                <w:b/>
                <w:bCs/>
                <w:sz w:val="20"/>
                <w:szCs w:val="20"/>
              </w:rPr>
              <w:t>)</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57A86" w14:textId="5CA2F6FD"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Siūloma nuomos kaina už 1 kv.</w:t>
            </w:r>
            <w:r w:rsidR="0099696A" w:rsidRPr="00882859">
              <w:rPr>
                <w:rFonts w:ascii="Times New Roman" w:hAnsi="Times New Roman" w:cs="Times New Roman"/>
                <w:b/>
                <w:bCs/>
                <w:sz w:val="20"/>
                <w:szCs w:val="20"/>
              </w:rPr>
              <w:t xml:space="preserve"> </w:t>
            </w:r>
            <w:r w:rsidRPr="00882859">
              <w:rPr>
                <w:rFonts w:ascii="Times New Roman" w:hAnsi="Times New Roman" w:cs="Times New Roman"/>
                <w:b/>
                <w:bCs/>
                <w:sz w:val="20"/>
                <w:szCs w:val="20"/>
              </w:rPr>
              <w:t xml:space="preserve">m </w:t>
            </w:r>
            <w:r w:rsidR="0099696A" w:rsidRPr="00882859">
              <w:rPr>
                <w:rFonts w:ascii="Times New Roman" w:hAnsi="Times New Roman" w:cs="Times New Roman"/>
                <w:b/>
                <w:bCs/>
                <w:sz w:val="20"/>
                <w:szCs w:val="20"/>
              </w:rPr>
              <w:t>(Eur</w:t>
            </w:r>
          </w:p>
          <w:p w14:paraId="395A50DB" w14:textId="5F2EC3F9" w:rsidR="00D2283E" w:rsidRPr="00882859" w:rsidRDefault="002C2AE5"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su </w:t>
            </w:r>
            <w:r w:rsidR="00D2283E" w:rsidRPr="00882859">
              <w:rPr>
                <w:rFonts w:ascii="Times New Roman" w:hAnsi="Times New Roman" w:cs="Times New Roman"/>
                <w:b/>
                <w:bCs/>
                <w:sz w:val="20"/>
                <w:szCs w:val="20"/>
              </w:rPr>
              <w:t>PVM</w:t>
            </w:r>
            <w:r w:rsidR="00AA4E54">
              <w:rPr>
                <w:rFonts w:ascii="Times New Roman" w:hAnsi="Times New Roman" w:cs="Times New Roman"/>
                <w:b/>
                <w:bCs/>
                <w:sz w:val="20"/>
                <w:szCs w:val="20"/>
              </w:rPr>
              <w:t xml:space="preserve"> </w:t>
            </w:r>
            <w:r w:rsidR="00D2283E" w:rsidRPr="00882859">
              <w:rPr>
                <w:rFonts w:ascii="Times New Roman" w:hAnsi="Times New Roman" w:cs="Times New Roman"/>
                <w:b/>
                <w:bCs/>
                <w:sz w:val="20"/>
                <w:szCs w:val="20"/>
              </w:rPr>
              <w:t>/</w:t>
            </w:r>
            <w:r w:rsidR="00AA4E54">
              <w:rPr>
                <w:rFonts w:ascii="Times New Roman" w:hAnsi="Times New Roman" w:cs="Times New Roman"/>
                <w:b/>
                <w:bCs/>
                <w:sz w:val="20"/>
                <w:szCs w:val="20"/>
              </w:rPr>
              <w:t xml:space="preserve"> </w:t>
            </w:r>
            <w:r w:rsidR="00D2283E" w:rsidRPr="00882859">
              <w:rPr>
                <w:rFonts w:ascii="Times New Roman" w:hAnsi="Times New Roman" w:cs="Times New Roman"/>
                <w:b/>
                <w:bCs/>
                <w:sz w:val="20"/>
                <w:szCs w:val="20"/>
              </w:rPr>
              <w:t>mėn.</w:t>
            </w:r>
            <w:r w:rsidR="0099696A" w:rsidRPr="00882859">
              <w:rPr>
                <w:rFonts w:ascii="Times New Roman" w:hAnsi="Times New Roman" w:cs="Times New Roman"/>
                <w:b/>
                <w:bCs/>
                <w:sz w:val="20"/>
                <w:szCs w:val="20"/>
              </w:rPr>
              <w:t>)</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DCA3DE" w14:textId="1F2B45BD"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Siūloma nuomos kaina </w:t>
            </w:r>
            <w:r w:rsidR="0099696A" w:rsidRPr="00882859">
              <w:rPr>
                <w:rFonts w:ascii="Times New Roman" w:hAnsi="Times New Roman" w:cs="Times New Roman"/>
                <w:b/>
                <w:bCs/>
                <w:sz w:val="20"/>
                <w:szCs w:val="20"/>
              </w:rPr>
              <w:t>(Eur</w:t>
            </w:r>
          </w:p>
          <w:p w14:paraId="23877256" w14:textId="161A1CF7"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su PVM</w:t>
            </w:r>
            <w:r w:rsidR="00AA4E54">
              <w:rPr>
                <w:rFonts w:ascii="Times New Roman" w:hAnsi="Times New Roman" w:cs="Times New Roman"/>
                <w:b/>
                <w:bCs/>
                <w:sz w:val="20"/>
                <w:szCs w:val="20"/>
              </w:rPr>
              <w:t xml:space="preserve"> </w:t>
            </w:r>
            <w:r w:rsidRPr="00882859">
              <w:rPr>
                <w:rFonts w:ascii="Times New Roman" w:hAnsi="Times New Roman" w:cs="Times New Roman"/>
                <w:b/>
                <w:bCs/>
                <w:sz w:val="20"/>
                <w:szCs w:val="20"/>
              </w:rPr>
              <w:t>/</w:t>
            </w:r>
            <w:r w:rsidR="00AA4E54">
              <w:rPr>
                <w:rFonts w:ascii="Times New Roman" w:hAnsi="Times New Roman" w:cs="Times New Roman"/>
                <w:b/>
                <w:bCs/>
                <w:sz w:val="20"/>
                <w:szCs w:val="20"/>
              </w:rPr>
              <w:t xml:space="preserve"> </w:t>
            </w:r>
            <w:r w:rsidRPr="00882859">
              <w:rPr>
                <w:rFonts w:ascii="Times New Roman" w:hAnsi="Times New Roman" w:cs="Times New Roman"/>
                <w:b/>
                <w:bCs/>
                <w:sz w:val="20"/>
                <w:szCs w:val="20"/>
              </w:rPr>
              <w:t>mėn.</w:t>
            </w:r>
            <w:r w:rsidR="0099696A" w:rsidRPr="00882859">
              <w:rPr>
                <w:rFonts w:ascii="Times New Roman" w:hAnsi="Times New Roman" w:cs="Times New Roman"/>
                <w:b/>
                <w:bCs/>
                <w:sz w:val="20"/>
                <w:szCs w:val="20"/>
              </w:rPr>
              <w:t>)</w:t>
            </w:r>
          </w:p>
        </w:tc>
        <w:tc>
          <w:tcPr>
            <w:tcW w:w="1586" w:type="dxa"/>
            <w:tcBorders>
              <w:top w:val="single" w:sz="4" w:space="0" w:color="auto"/>
              <w:left w:val="single" w:sz="4" w:space="0" w:color="auto"/>
              <w:bottom w:val="single" w:sz="4" w:space="0" w:color="auto"/>
              <w:right w:val="single" w:sz="4" w:space="0" w:color="auto"/>
            </w:tcBorders>
          </w:tcPr>
          <w:p w14:paraId="1E3A1C4B" w14:textId="76FDDD6B"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 xml:space="preserve">Siūloma nuomos kaina </w:t>
            </w:r>
            <w:r w:rsidR="0099696A" w:rsidRPr="00882859">
              <w:rPr>
                <w:rFonts w:ascii="Times New Roman" w:hAnsi="Times New Roman" w:cs="Times New Roman"/>
                <w:b/>
                <w:bCs/>
                <w:sz w:val="20"/>
                <w:szCs w:val="20"/>
              </w:rPr>
              <w:t>(Eur</w:t>
            </w:r>
          </w:p>
          <w:p w14:paraId="365C34ED" w14:textId="38169E60" w:rsidR="00D2283E" w:rsidRPr="00882859" w:rsidRDefault="00D2283E" w:rsidP="00382779">
            <w:pPr>
              <w:spacing w:after="0" w:line="240" w:lineRule="auto"/>
              <w:jc w:val="center"/>
              <w:rPr>
                <w:rFonts w:ascii="Times New Roman" w:hAnsi="Times New Roman" w:cs="Times New Roman"/>
                <w:b/>
                <w:bCs/>
                <w:sz w:val="20"/>
                <w:szCs w:val="20"/>
              </w:rPr>
            </w:pPr>
            <w:r w:rsidRPr="00882859">
              <w:rPr>
                <w:rFonts w:ascii="Times New Roman" w:hAnsi="Times New Roman" w:cs="Times New Roman"/>
                <w:b/>
                <w:bCs/>
                <w:sz w:val="20"/>
                <w:szCs w:val="20"/>
              </w:rPr>
              <w:t>su PVM</w:t>
            </w:r>
            <w:r w:rsidR="00AA4E54">
              <w:rPr>
                <w:rFonts w:ascii="Times New Roman" w:hAnsi="Times New Roman" w:cs="Times New Roman"/>
                <w:b/>
                <w:bCs/>
                <w:sz w:val="20"/>
                <w:szCs w:val="20"/>
              </w:rPr>
              <w:t xml:space="preserve">  </w:t>
            </w:r>
            <w:r w:rsidRPr="00882859">
              <w:rPr>
                <w:rFonts w:ascii="Times New Roman" w:hAnsi="Times New Roman" w:cs="Times New Roman"/>
                <w:b/>
                <w:bCs/>
                <w:sz w:val="20"/>
                <w:szCs w:val="20"/>
              </w:rPr>
              <w:t>/metus</w:t>
            </w:r>
            <w:r w:rsidR="0099696A" w:rsidRPr="00882859">
              <w:rPr>
                <w:rFonts w:ascii="Times New Roman" w:hAnsi="Times New Roman" w:cs="Times New Roman"/>
                <w:b/>
                <w:bCs/>
                <w:sz w:val="20"/>
                <w:szCs w:val="20"/>
              </w:rPr>
              <w:t>)</w:t>
            </w:r>
          </w:p>
        </w:tc>
      </w:tr>
      <w:tr w:rsidR="0001122C" w:rsidRPr="00882859" w14:paraId="76BBDD8B" w14:textId="77777777" w:rsidTr="00382779">
        <w:trPr>
          <w:trHeight w:val="47"/>
        </w:trPr>
        <w:tc>
          <w:tcPr>
            <w:tcW w:w="695" w:type="dxa"/>
            <w:tcBorders>
              <w:top w:val="single" w:sz="4" w:space="0" w:color="auto"/>
              <w:left w:val="single" w:sz="4" w:space="0" w:color="auto"/>
              <w:bottom w:val="single" w:sz="4" w:space="0" w:color="auto"/>
              <w:right w:val="single" w:sz="4" w:space="0" w:color="auto"/>
            </w:tcBorders>
          </w:tcPr>
          <w:p w14:paraId="333A49D0" w14:textId="77777777" w:rsidR="00D2283E" w:rsidRPr="00882859" w:rsidRDefault="00D2283E" w:rsidP="00E70A28">
            <w:pPr>
              <w:ind w:right="-79"/>
              <w:jc w:val="both"/>
              <w:rPr>
                <w:rFonts w:ascii="Times New Roman" w:hAnsi="Times New Roman" w:cs="Times New Roman"/>
                <w:b/>
                <w:bCs/>
                <w:i/>
                <w:iCs/>
              </w:rPr>
            </w:pPr>
            <w:r w:rsidRPr="00882859">
              <w:rPr>
                <w:rFonts w:ascii="Times New Roman" w:hAnsi="Times New Roman" w:cs="Times New Roman"/>
                <w:b/>
                <w:bCs/>
                <w:i/>
                <w:iCs/>
              </w:rPr>
              <w:t>1</w:t>
            </w:r>
          </w:p>
        </w:tc>
        <w:tc>
          <w:tcPr>
            <w:tcW w:w="2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E84B5" w14:textId="77777777" w:rsidR="00D2283E" w:rsidRPr="00882859" w:rsidRDefault="00D2283E" w:rsidP="00E70A28">
            <w:pPr>
              <w:ind w:right="-79"/>
              <w:jc w:val="both"/>
              <w:rPr>
                <w:rFonts w:ascii="Times New Roman" w:hAnsi="Times New Roman" w:cs="Times New Roman"/>
                <w:b/>
                <w:bCs/>
                <w:i/>
                <w:iCs/>
              </w:rPr>
            </w:pPr>
            <w:r w:rsidRPr="00882859">
              <w:rPr>
                <w:rFonts w:ascii="Times New Roman" w:hAnsi="Times New Roman" w:cs="Times New Roman"/>
                <w:b/>
                <w:bCs/>
                <w:i/>
                <w:iCs/>
              </w:rPr>
              <w:t>2</w:t>
            </w:r>
          </w:p>
        </w:tc>
        <w:tc>
          <w:tcPr>
            <w:tcW w:w="16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A5ECEB" w14:textId="77777777" w:rsidR="00D2283E" w:rsidRPr="00882859" w:rsidRDefault="00D2283E" w:rsidP="00E70A28">
            <w:pPr>
              <w:ind w:right="-79"/>
              <w:jc w:val="both"/>
              <w:rPr>
                <w:rFonts w:ascii="Times New Roman" w:hAnsi="Times New Roman" w:cs="Times New Roman"/>
                <w:b/>
                <w:bCs/>
                <w:i/>
                <w:iCs/>
              </w:rPr>
            </w:pPr>
            <w:r w:rsidRPr="00882859">
              <w:rPr>
                <w:rFonts w:ascii="Times New Roman" w:hAnsi="Times New Roman" w:cs="Times New Roman"/>
                <w:b/>
                <w:bCs/>
                <w:i/>
                <w:iCs/>
              </w:rPr>
              <w:t>3</w:t>
            </w:r>
          </w:p>
        </w:tc>
        <w:tc>
          <w:tcPr>
            <w:tcW w:w="2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ED30E" w14:textId="77777777" w:rsidR="00D2283E" w:rsidRPr="00882859" w:rsidRDefault="00D2283E" w:rsidP="00E70A28">
            <w:pPr>
              <w:ind w:right="-79"/>
              <w:jc w:val="both"/>
              <w:rPr>
                <w:rFonts w:ascii="Times New Roman" w:hAnsi="Times New Roman" w:cs="Times New Roman"/>
                <w:b/>
                <w:bCs/>
                <w:i/>
                <w:iCs/>
              </w:rPr>
            </w:pPr>
            <w:r w:rsidRPr="00882859">
              <w:rPr>
                <w:rFonts w:ascii="Times New Roman" w:hAnsi="Times New Roman" w:cs="Times New Roman"/>
                <w:b/>
                <w:bCs/>
                <w:i/>
                <w:iCs/>
              </w:rPr>
              <w:t>4</w:t>
            </w:r>
          </w:p>
        </w:tc>
        <w:tc>
          <w:tcPr>
            <w:tcW w:w="17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739833" w14:textId="6C2989EF" w:rsidR="00D2283E" w:rsidRPr="00882859" w:rsidRDefault="00D2283E" w:rsidP="00E70A28">
            <w:pPr>
              <w:ind w:right="-79"/>
              <w:jc w:val="both"/>
              <w:rPr>
                <w:rFonts w:ascii="Times New Roman" w:hAnsi="Times New Roman" w:cs="Times New Roman"/>
                <w:b/>
                <w:bCs/>
                <w:i/>
                <w:iCs/>
              </w:rPr>
            </w:pPr>
            <w:r w:rsidRPr="00882859">
              <w:rPr>
                <w:rFonts w:ascii="Times New Roman" w:hAnsi="Times New Roman" w:cs="Times New Roman"/>
                <w:b/>
                <w:bCs/>
                <w:i/>
                <w:iCs/>
              </w:rPr>
              <w:t>5 (3</w:t>
            </w:r>
            <w:r w:rsidR="002C174C" w:rsidRPr="00882859">
              <w:rPr>
                <w:rFonts w:ascii="Times New Roman" w:hAnsi="Times New Roman" w:cs="Times New Roman"/>
                <w:b/>
                <w:bCs/>
                <w:i/>
                <w:iCs/>
              </w:rPr>
              <w:t>*</w:t>
            </w:r>
            <w:r w:rsidRPr="00882859">
              <w:rPr>
                <w:rFonts w:ascii="Times New Roman" w:hAnsi="Times New Roman" w:cs="Times New Roman"/>
                <w:b/>
                <w:bCs/>
                <w:i/>
                <w:iCs/>
              </w:rPr>
              <w:t>4)</w:t>
            </w:r>
          </w:p>
        </w:tc>
        <w:tc>
          <w:tcPr>
            <w:tcW w:w="1586" w:type="dxa"/>
            <w:tcBorders>
              <w:top w:val="single" w:sz="4" w:space="0" w:color="auto"/>
              <w:left w:val="single" w:sz="4" w:space="0" w:color="auto"/>
              <w:bottom w:val="single" w:sz="4" w:space="0" w:color="auto"/>
              <w:right w:val="single" w:sz="4" w:space="0" w:color="auto"/>
            </w:tcBorders>
          </w:tcPr>
          <w:p w14:paraId="6EA2CDBE" w14:textId="77777777" w:rsidR="00D2283E" w:rsidRPr="00882859" w:rsidRDefault="00D2283E" w:rsidP="00E70A28">
            <w:pPr>
              <w:ind w:right="-79"/>
              <w:jc w:val="both"/>
              <w:rPr>
                <w:rFonts w:ascii="Times New Roman" w:hAnsi="Times New Roman" w:cs="Times New Roman"/>
                <w:b/>
                <w:bCs/>
                <w:i/>
                <w:iCs/>
              </w:rPr>
            </w:pPr>
            <w:r w:rsidRPr="00882859">
              <w:rPr>
                <w:rFonts w:ascii="Times New Roman" w:hAnsi="Times New Roman" w:cs="Times New Roman"/>
                <w:b/>
                <w:bCs/>
                <w:i/>
                <w:iCs/>
              </w:rPr>
              <w:t>6 (5*12)</w:t>
            </w:r>
          </w:p>
        </w:tc>
      </w:tr>
      <w:tr w:rsidR="0001122C" w:rsidRPr="00882859" w14:paraId="54AF8672" w14:textId="77777777" w:rsidTr="00382779">
        <w:trPr>
          <w:trHeight w:val="410"/>
        </w:trPr>
        <w:tc>
          <w:tcPr>
            <w:tcW w:w="695" w:type="dxa"/>
            <w:tcBorders>
              <w:top w:val="single" w:sz="4" w:space="0" w:color="auto"/>
              <w:left w:val="single" w:sz="8" w:space="0" w:color="auto"/>
              <w:bottom w:val="single" w:sz="8" w:space="0" w:color="auto"/>
              <w:right w:val="single" w:sz="8" w:space="0" w:color="auto"/>
            </w:tcBorders>
          </w:tcPr>
          <w:p w14:paraId="202F1083" w14:textId="77777777" w:rsidR="00D2283E" w:rsidRPr="00882859" w:rsidRDefault="00D2283E" w:rsidP="00E70A28">
            <w:pPr>
              <w:ind w:right="-79"/>
              <w:jc w:val="both"/>
              <w:rPr>
                <w:rFonts w:ascii="Times New Roman" w:hAnsi="Times New Roman" w:cs="Times New Roman"/>
              </w:rPr>
            </w:pPr>
          </w:p>
        </w:tc>
        <w:tc>
          <w:tcPr>
            <w:tcW w:w="223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8994489" w14:textId="77777777" w:rsidR="00D2283E" w:rsidRPr="00882859" w:rsidRDefault="00D2283E" w:rsidP="00E70A28">
            <w:pPr>
              <w:ind w:right="-79"/>
              <w:jc w:val="both"/>
              <w:rPr>
                <w:rFonts w:ascii="Times New Roman" w:hAnsi="Times New Roman" w:cs="Times New Roman"/>
              </w:rPr>
            </w:pPr>
          </w:p>
        </w:tc>
        <w:tc>
          <w:tcPr>
            <w:tcW w:w="16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E71888" w14:textId="77777777" w:rsidR="00D2283E" w:rsidRPr="00882859" w:rsidRDefault="00D2283E" w:rsidP="00E70A28">
            <w:pPr>
              <w:ind w:right="-79"/>
              <w:jc w:val="both"/>
              <w:rPr>
                <w:rFonts w:ascii="Times New Roman" w:hAnsi="Times New Roman" w:cs="Times New Roman"/>
              </w:rPr>
            </w:pPr>
          </w:p>
        </w:tc>
        <w:tc>
          <w:tcPr>
            <w:tcW w:w="22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A4EE4D" w14:textId="77777777" w:rsidR="00D2283E" w:rsidRPr="00882859" w:rsidRDefault="00D2283E" w:rsidP="00E70A28">
            <w:pPr>
              <w:ind w:right="-79"/>
              <w:jc w:val="both"/>
              <w:rPr>
                <w:rFonts w:ascii="Times New Roman" w:hAnsi="Times New Roman" w:cs="Times New Roman"/>
              </w:rPr>
            </w:pPr>
          </w:p>
        </w:tc>
        <w:tc>
          <w:tcPr>
            <w:tcW w:w="17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56D219" w14:textId="77777777" w:rsidR="00D2283E" w:rsidRPr="00882859" w:rsidRDefault="00D2283E" w:rsidP="00E70A28">
            <w:pPr>
              <w:ind w:right="-79"/>
              <w:jc w:val="both"/>
              <w:rPr>
                <w:rFonts w:ascii="Times New Roman" w:hAnsi="Times New Roman" w:cs="Times New Roman"/>
              </w:rPr>
            </w:pPr>
          </w:p>
        </w:tc>
        <w:tc>
          <w:tcPr>
            <w:tcW w:w="1586" w:type="dxa"/>
            <w:tcBorders>
              <w:top w:val="single" w:sz="4" w:space="0" w:color="auto"/>
              <w:left w:val="nil"/>
              <w:bottom w:val="single" w:sz="8" w:space="0" w:color="auto"/>
              <w:right w:val="single" w:sz="8" w:space="0" w:color="auto"/>
            </w:tcBorders>
          </w:tcPr>
          <w:p w14:paraId="25C6BF8F" w14:textId="77777777" w:rsidR="00D2283E" w:rsidRPr="00882859" w:rsidRDefault="00D2283E" w:rsidP="00E70A28">
            <w:pPr>
              <w:ind w:right="-79"/>
              <w:jc w:val="both"/>
              <w:rPr>
                <w:rFonts w:ascii="Times New Roman" w:hAnsi="Times New Roman" w:cs="Times New Roman"/>
              </w:rPr>
            </w:pPr>
          </w:p>
        </w:tc>
      </w:tr>
    </w:tbl>
    <w:p w14:paraId="3DE4A7A5" w14:textId="77777777" w:rsidR="00DC38E6" w:rsidRPr="00882859" w:rsidRDefault="00DC38E6" w:rsidP="00DC38E6">
      <w:pPr>
        <w:pStyle w:val="Sraopastraipa"/>
        <w:tabs>
          <w:tab w:val="left" w:pos="567"/>
        </w:tabs>
        <w:spacing w:after="0" w:line="240" w:lineRule="auto"/>
        <w:ind w:left="0"/>
        <w:contextualSpacing w:val="0"/>
        <w:jc w:val="both"/>
        <w:rPr>
          <w:rFonts w:ascii="Times New Roman" w:hAnsi="Times New Roman" w:cs="Times New Roman"/>
          <w:sz w:val="24"/>
          <w:szCs w:val="24"/>
          <w:lang w:val="lt-LT"/>
        </w:rPr>
      </w:pPr>
    </w:p>
    <w:p w14:paraId="78282A80" w14:textId="109D95F4" w:rsidR="00D2283E" w:rsidRPr="00882859" w:rsidRDefault="00DC38E6" w:rsidP="00B54E58">
      <w:pPr>
        <w:tabs>
          <w:tab w:val="left" w:pos="567"/>
        </w:tabs>
        <w:spacing w:after="0" w:line="240" w:lineRule="auto"/>
        <w:ind w:firstLine="851"/>
        <w:jc w:val="both"/>
        <w:rPr>
          <w:rFonts w:ascii="Times New Roman" w:hAnsi="Times New Roman" w:cs="Times New Roman"/>
          <w:sz w:val="24"/>
          <w:szCs w:val="24"/>
        </w:rPr>
      </w:pPr>
      <w:r w:rsidRPr="00882859">
        <w:rPr>
          <w:rFonts w:ascii="Times New Roman" w:hAnsi="Times New Roman" w:cs="Times New Roman"/>
          <w:sz w:val="24"/>
          <w:szCs w:val="24"/>
        </w:rPr>
        <w:t xml:space="preserve">4. </w:t>
      </w:r>
      <w:r w:rsidR="00D2283E" w:rsidRPr="00882859">
        <w:rPr>
          <w:rFonts w:ascii="Times New Roman" w:hAnsi="Times New Roman" w:cs="Times New Roman"/>
          <w:sz w:val="24"/>
          <w:szCs w:val="24"/>
        </w:rPr>
        <w:t xml:space="preserve">Patalpų nuomos kainos detalizacija. </w:t>
      </w:r>
    </w:p>
    <w:p w14:paraId="37F36F34" w14:textId="349CA3F4" w:rsidR="00D2283E" w:rsidRPr="00882859" w:rsidRDefault="00D2283E" w:rsidP="00B54E58">
      <w:pPr>
        <w:pStyle w:val="Sraopastraipa"/>
        <w:tabs>
          <w:tab w:val="left" w:pos="567"/>
        </w:tabs>
        <w:ind w:left="0" w:firstLine="851"/>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Kandidatas pildydamas pasiūlymą įtraukia tiek detalizacijos eilučių</w:t>
      </w:r>
      <w:r w:rsidR="0099696A" w:rsidRPr="00882859">
        <w:rPr>
          <w:rFonts w:ascii="Times New Roman" w:hAnsi="Times New Roman" w:cs="Times New Roman"/>
          <w:sz w:val="24"/>
          <w:szCs w:val="24"/>
          <w:lang w:val="lt-LT"/>
        </w:rPr>
        <w:t>,</w:t>
      </w:r>
      <w:r w:rsidRPr="00882859">
        <w:rPr>
          <w:rFonts w:ascii="Times New Roman" w:hAnsi="Times New Roman" w:cs="Times New Roman"/>
          <w:sz w:val="24"/>
          <w:szCs w:val="24"/>
          <w:lang w:val="lt-LT"/>
        </w:rPr>
        <w:t xml:space="preserve"> kiek siūlo išnuomoti skirtingų patalpų.</w:t>
      </w:r>
    </w:p>
    <w:p w14:paraId="7AFB8842" w14:textId="77777777" w:rsidR="00D2283E" w:rsidRPr="00882859" w:rsidDel="00204CDD" w:rsidRDefault="00D2283E" w:rsidP="00DC38E6">
      <w:pPr>
        <w:pStyle w:val="Sraopastraipa"/>
        <w:ind w:left="927" w:hanging="1211"/>
        <w:contextualSpacing w:val="0"/>
        <w:jc w:val="right"/>
        <w:rPr>
          <w:rFonts w:ascii="Times New Roman" w:hAnsi="Times New Roman" w:cs="Times New Roman"/>
          <w:sz w:val="24"/>
          <w:szCs w:val="24"/>
          <w:lang w:val="lt-LT"/>
        </w:rPr>
      </w:pPr>
      <w:r w:rsidRPr="00882859">
        <w:rPr>
          <w:rFonts w:ascii="Times New Roman" w:hAnsi="Times New Roman" w:cs="Times New Roman"/>
          <w:sz w:val="24"/>
          <w:szCs w:val="24"/>
          <w:lang w:val="lt-LT"/>
        </w:rPr>
        <w:t>(2 lentelė)</w:t>
      </w:r>
    </w:p>
    <w:tbl>
      <w:tblPr>
        <w:tblStyle w:val="Lentelstinklelis"/>
        <w:tblW w:w="10780" w:type="dxa"/>
        <w:tblInd w:w="-714" w:type="dxa"/>
        <w:tblLayout w:type="fixed"/>
        <w:tblLook w:val="04A0" w:firstRow="1" w:lastRow="0" w:firstColumn="1" w:lastColumn="0" w:noHBand="0" w:noVBand="1"/>
      </w:tblPr>
      <w:tblGrid>
        <w:gridCol w:w="851"/>
        <w:gridCol w:w="1134"/>
        <w:gridCol w:w="992"/>
        <w:gridCol w:w="993"/>
        <w:gridCol w:w="1134"/>
        <w:gridCol w:w="1134"/>
        <w:gridCol w:w="992"/>
        <w:gridCol w:w="1134"/>
        <w:gridCol w:w="6"/>
        <w:gridCol w:w="1270"/>
        <w:gridCol w:w="6"/>
        <w:gridCol w:w="1128"/>
        <w:gridCol w:w="6"/>
      </w:tblGrid>
      <w:tr w:rsidR="0099696A" w:rsidRPr="00882859" w14:paraId="058F3847" w14:textId="77777777" w:rsidTr="00382779">
        <w:trPr>
          <w:gridAfter w:val="1"/>
          <w:wAfter w:w="6" w:type="dxa"/>
        </w:trPr>
        <w:tc>
          <w:tcPr>
            <w:tcW w:w="851" w:type="dxa"/>
          </w:tcPr>
          <w:p w14:paraId="1EA734F4" w14:textId="3FC302FF"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Pastato unik</w:t>
            </w:r>
            <w:r w:rsidR="0099696A" w:rsidRPr="00882859">
              <w:rPr>
                <w:rFonts w:ascii="Times New Roman" w:hAnsi="Times New Roman" w:cs="Times New Roman"/>
                <w:b/>
                <w:bCs/>
                <w:sz w:val="20"/>
                <w:lang w:val="lt-LT"/>
              </w:rPr>
              <w:t>.</w:t>
            </w:r>
            <w:r w:rsidRPr="00882859">
              <w:rPr>
                <w:rFonts w:ascii="Times New Roman" w:hAnsi="Times New Roman" w:cs="Times New Roman"/>
                <w:b/>
                <w:bCs/>
                <w:sz w:val="20"/>
                <w:lang w:val="lt-LT"/>
              </w:rPr>
              <w:t xml:space="preserve"> </w:t>
            </w:r>
            <w:r w:rsidR="0099696A" w:rsidRPr="00882859">
              <w:rPr>
                <w:rFonts w:ascii="Times New Roman" w:hAnsi="Times New Roman" w:cs="Times New Roman"/>
                <w:b/>
                <w:bCs/>
                <w:sz w:val="20"/>
                <w:lang w:val="lt-LT"/>
              </w:rPr>
              <w:t>Nr</w:t>
            </w:r>
            <w:r w:rsidRPr="00882859">
              <w:rPr>
                <w:rFonts w:ascii="Times New Roman" w:hAnsi="Times New Roman" w:cs="Times New Roman"/>
                <w:b/>
                <w:bCs/>
                <w:sz w:val="20"/>
                <w:lang w:val="lt-LT"/>
              </w:rPr>
              <w:t>.</w:t>
            </w:r>
          </w:p>
        </w:tc>
        <w:tc>
          <w:tcPr>
            <w:tcW w:w="1134" w:type="dxa"/>
          </w:tcPr>
          <w:p w14:paraId="0FA73A8D" w14:textId="77777777"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Pastato adresas, paskirtis ir žymėjimas plane</w:t>
            </w:r>
          </w:p>
        </w:tc>
        <w:tc>
          <w:tcPr>
            <w:tcW w:w="992" w:type="dxa"/>
          </w:tcPr>
          <w:p w14:paraId="1D7DF8C2" w14:textId="77777777"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Patalpos indeksas</w:t>
            </w:r>
          </w:p>
        </w:tc>
        <w:tc>
          <w:tcPr>
            <w:tcW w:w="993" w:type="dxa"/>
          </w:tcPr>
          <w:p w14:paraId="04BCF389" w14:textId="77777777"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Patalpos paskirtis</w:t>
            </w:r>
          </w:p>
        </w:tc>
        <w:tc>
          <w:tcPr>
            <w:tcW w:w="1134" w:type="dxa"/>
          </w:tcPr>
          <w:p w14:paraId="678A5338" w14:textId="579562B2"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Pagrindi</w:t>
            </w:r>
            <w:r w:rsidR="00316A43" w:rsidRPr="00882859">
              <w:rPr>
                <w:rFonts w:ascii="Times New Roman" w:hAnsi="Times New Roman" w:cs="Times New Roman"/>
                <w:b/>
                <w:bCs/>
                <w:sz w:val="20"/>
                <w:lang w:val="lt-LT"/>
              </w:rPr>
              <w:t>-</w:t>
            </w:r>
          </w:p>
          <w:p w14:paraId="78A576FF" w14:textId="77777777"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nis plotas</w:t>
            </w:r>
          </w:p>
          <w:p w14:paraId="5FD78611" w14:textId="3756B832"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w:t>
            </w:r>
          </w:p>
        </w:tc>
        <w:tc>
          <w:tcPr>
            <w:tcW w:w="1134" w:type="dxa"/>
          </w:tcPr>
          <w:p w14:paraId="256F2B2A" w14:textId="532EB475"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Bendro</w:t>
            </w:r>
            <w:r w:rsidR="0099696A" w:rsidRPr="00882859">
              <w:rPr>
                <w:rFonts w:ascii="Times New Roman" w:hAnsi="Times New Roman" w:cs="Times New Roman"/>
                <w:b/>
                <w:bCs/>
                <w:sz w:val="20"/>
                <w:lang w:val="lt-LT"/>
              </w:rPr>
              <w:t xml:space="preserve">jo </w:t>
            </w:r>
            <w:r w:rsidRPr="00882859">
              <w:rPr>
                <w:rFonts w:ascii="Times New Roman" w:hAnsi="Times New Roman" w:cs="Times New Roman"/>
                <w:b/>
                <w:bCs/>
                <w:sz w:val="20"/>
                <w:lang w:val="lt-LT"/>
              </w:rPr>
              <w:t>naud</w:t>
            </w:r>
            <w:r w:rsidR="0099696A" w:rsidRPr="00882859">
              <w:rPr>
                <w:rFonts w:ascii="Times New Roman" w:hAnsi="Times New Roman" w:cs="Times New Roman"/>
                <w:b/>
                <w:bCs/>
                <w:sz w:val="20"/>
                <w:lang w:val="lt-LT"/>
              </w:rPr>
              <w:t xml:space="preserve">oji-mo patalpų </w:t>
            </w:r>
            <w:r w:rsidRPr="00882859">
              <w:rPr>
                <w:rFonts w:ascii="Times New Roman" w:hAnsi="Times New Roman" w:cs="Times New Roman"/>
                <w:b/>
                <w:bCs/>
                <w:sz w:val="20"/>
                <w:lang w:val="lt-LT"/>
              </w:rPr>
              <w:t>tenkanti dalis</w:t>
            </w:r>
          </w:p>
          <w:p w14:paraId="6A3F15F6" w14:textId="417038AC"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w:t>
            </w:r>
          </w:p>
        </w:tc>
        <w:tc>
          <w:tcPr>
            <w:tcW w:w="992" w:type="dxa"/>
          </w:tcPr>
          <w:p w14:paraId="2FE017B6" w14:textId="41CDC1D9"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Nuomo</w:t>
            </w:r>
            <w:r w:rsidR="0099696A" w:rsidRPr="00882859">
              <w:rPr>
                <w:rFonts w:ascii="Times New Roman" w:hAnsi="Times New Roman" w:cs="Times New Roman"/>
                <w:b/>
                <w:bCs/>
                <w:sz w:val="20"/>
                <w:lang w:val="lt-LT"/>
              </w:rPr>
              <w:t>-</w:t>
            </w:r>
            <w:r w:rsidRPr="00882859">
              <w:rPr>
                <w:rFonts w:ascii="Times New Roman" w:hAnsi="Times New Roman" w:cs="Times New Roman"/>
                <w:b/>
                <w:bCs/>
                <w:sz w:val="20"/>
                <w:lang w:val="lt-LT"/>
              </w:rPr>
              <w:t>jamas plotas</w:t>
            </w:r>
          </w:p>
          <w:p w14:paraId="113A6BC4" w14:textId="69382145" w:rsidR="00D2283E"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w:t>
            </w:r>
          </w:p>
        </w:tc>
        <w:tc>
          <w:tcPr>
            <w:tcW w:w="1134" w:type="dxa"/>
          </w:tcPr>
          <w:p w14:paraId="1C4B2DF9" w14:textId="0D927767"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1 kv.</w:t>
            </w:r>
            <w:r w:rsidR="0099696A" w:rsidRPr="00882859">
              <w:rPr>
                <w:rFonts w:ascii="Times New Roman" w:hAnsi="Times New Roman" w:cs="Times New Roman"/>
                <w:b/>
                <w:bCs/>
                <w:sz w:val="20"/>
                <w:lang w:val="lt-LT"/>
              </w:rPr>
              <w:t xml:space="preserve"> </w:t>
            </w:r>
            <w:r w:rsidRPr="00882859">
              <w:rPr>
                <w:rFonts w:ascii="Times New Roman" w:hAnsi="Times New Roman" w:cs="Times New Roman"/>
                <w:b/>
                <w:bCs/>
                <w:sz w:val="20"/>
                <w:lang w:val="lt-LT"/>
              </w:rPr>
              <w:t>m nuomos</w:t>
            </w:r>
          </w:p>
          <w:p w14:paraId="064273AF" w14:textId="46FB6E87" w:rsidR="0099696A" w:rsidRPr="00882859" w:rsidRDefault="00D2283E"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kaina</w:t>
            </w:r>
          </w:p>
          <w:p w14:paraId="0944F92D" w14:textId="3BEEB139" w:rsidR="00D2283E" w:rsidRPr="00882859" w:rsidRDefault="00542FBC" w:rsidP="00382779">
            <w:pPr>
              <w:pStyle w:val="Sraopastraipa"/>
              <w:ind w:left="0" w:right="-104"/>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Eur </w:t>
            </w:r>
            <w:r w:rsidR="002C2AE5" w:rsidRPr="00882859">
              <w:rPr>
                <w:rFonts w:ascii="Times New Roman" w:hAnsi="Times New Roman" w:cs="Times New Roman"/>
                <w:b/>
                <w:bCs/>
                <w:sz w:val="20"/>
                <w:lang w:val="lt-LT"/>
              </w:rPr>
              <w:t xml:space="preserve">su </w:t>
            </w:r>
            <w:r w:rsidR="00D2283E" w:rsidRPr="00882859">
              <w:rPr>
                <w:rFonts w:ascii="Times New Roman" w:hAnsi="Times New Roman" w:cs="Times New Roman"/>
                <w:b/>
                <w:bCs/>
                <w:sz w:val="20"/>
                <w:lang w:val="lt-LT"/>
              </w:rPr>
              <w:t>PVM</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mėn</w:t>
            </w:r>
            <w:r w:rsidR="0099696A" w:rsidRPr="00882859">
              <w:rPr>
                <w:rFonts w:ascii="Times New Roman" w:hAnsi="Times New Roman" w:cs="Times New Roman"/>
                <w:b/>
                <w:bCs/>
                <w:sz w:val="20"/>
                <w:lang w:val="lt-LT"/>
              </w:rPr>
              <w:t>.</w:t>
            </w:r>
          </w:p>
        </w:tc>
        <w:tc>
          <w:tcPr>
            <w:tcW w:w="1276" w:type="dxa"/>
            <w:gridSpan w:val="2"/>
          </w:tcPr>
          <w:p w14:paraId="7EECD34D" w14:textId="36CC0F27" w:rsidR="0099696A" w:rsidRPr="00882859" w:rsidRDefault="0099696A"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Bendra </w:t>
            </w:r>
            <w:r w:rsidR="00D2283E" w:rsidRPr="00882859">
              <w:rPr>
                <w:rFonts w:ascii="Times New Roman" w:hAnsi="Times New Roman" w:cs="Times New Roman"/>
                <w:b/>
                <w:bCs/>
                <w:sz w:val="20"/>
                <w:lang w:val="lt-LT"/>
              </w:rPr>
              <w:t>nuomos kaina</w:t>
            </w:r>
          </w:p>
          <w:p w14:paraId="3617E4F3" w14:textId="562A01F5" w:rsidR="00D2283E" w:rsidRPr="00882859" w:rsidRDefault="00542FBC"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Eur </w:t>
            </w:r>
            <w:r w:rsidR="002C2AE5" w:rsidRPr="00882859">
              <w:rPr>
                <w:rFonts w:ascii="Times New Roman" w:hAnsi="Times New Roman" w:cs="Times New Roman"/>
                <w:b/>
                <w:bCs/>
                <w:sz w:val="20"/>
                <w:lang w:val="lt-LT"/>
              </w:rPr>
              <w:t xml:space="preserve">su </w:t>
            </w:r>
            <w:r w:rsidR="00D2283E" w:rsidRPr="00882859">
              <w:rPr>
                <w:rFonts w:ascii="Times New Roman" w:hAnsi="Times New Roman" w:cs="Times New Roman"/>
                <w:b/>
                <w:bCs/>
                <w:sz w:val="20"/>
                <w:lang w:val="lt-LT"/>
              </w:rPr>
              <w:t>PVM</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mėn</w:t>
            </w:r>
            <w:r w:rsidR="0099696A" w:rsidRPr="00882859">
              <w:rPr>
                <w:rFonts w:ascii="Times New Roman" w:hAnsi="Times New Roman" w:cs="Times New Roman"/>
                <w:b/>
                <w:bCs/>
                <w:sz w:val="20"/>
                <w:lang w:val="lt-LT"/>
              </w:rPr>
              <w:t>.</w:t>
            </w:r>
          </w:p>
        </w:tc>
        <w:tc>
          <w:tcPr>
            <w:tcW w:w="1134" w:type="dxa"/>
            <w:gridSpan w:val="2"/>
          </w:tcPr>
          <w:p w14:paraId="4DB7218F" w14:textId="49EF9C30" w:rsidR="00D2283E" w:rsidRPr="00882859" w:rsidRDefault="0099696A" w:rsidP="00382779">
            <w:pPr>
              <w:pStyle w:val="Sraopastraipa"/>
              <w:ind w:left="0"/>
              <w:contextualSpacing w:val="0"/>
              <w:jc w:val="center"/>
              <w:rPr>
                <w:rFonts w:ascii="Times New Roman" w:hAnsi="Times New Roman" w:cs="Times New Roman"/>
                <w:b/>
                <w:bCs/>
                <w:sz w:val="20"/>
                <w:lang w:val="lt-LT"/>
              </w:rPr>
            </w:pPr>
            <w:r w:rsidRPr="00882859">
              <w:rPr>
                <w:rFonts w:ascii="Times New Roman" w:hAnsi="Times New Roman" w:cs="Times New Roman"/>
                <w:b/>
                <w:bCs/>
                <w:sz w:val="20"/>
                <w:lang w:val="lt-LT"/>
              </w:rPr>
              <w:t xml:space="preserve">Bendra </w:t>
            </w:r>
            <w:r w:rsidR="00D2283E" w:rsidRPr="00882859">
              <w:rPr>
                <w:rFonts w:ascii="Times New Roman" w:hAnsi="Times New Roman" w:cs="Times New Roman"/>
                <w:b/>
                <w:bCs/>
                <w:sz w:val="20"/>
                <w:lang w:val="lt-LT"/>
              </w:rPr>
              <w:t xml:space="preserve">nuomos kaina </w:t>
            </w:r>
            <w:r w:rsidR="00542FBC" w:rsidRPr="00882859">
              <w:rPr>
                <w:rFonts w:ascii="Times New Roman" w:hAnsi="Times New Roman" w:cs="Times New Roman"/>
                <w:b/>
                <w:bCs/>
                <w:sz w:val="20"/>
                <w:lang w:val="lt-LT"/>
              </w:rPr>
              <w:t xml:space="preserve">Eur </w:t>
            </w:r>
            <w:r w:rsidR="002C2AE5" w:rsidRPr="00882859">
              <w:rPr>
                <w:rFonts w:ascii="Times New Roman" w:hAnsi="Times New Roman" w:cs="Times New Roman"/>
                <w:b/>
                <w:bCs/>
                <w:sz w:val="20"/>
                <w:lang w:val="lt-LT"/>
              </w:rPr>
              <w:t xml:space="preserve">su </w:t>
            </w:r>
            <w:r w:rsidR="00D2283E" w:rsidRPr="00882859">
              <w:rPr>
                <w:rFonts w:ascii="Times New Roman" w:hAnsi="Times New Roman" w:cs="Times New Roman"/>
                <w:b/>
                <w:bCs/>
                <w:sz w:val="20"/>
                <w:lang w:val="lt-LT"/>
              </w:rPr>
              <w:t>PVM</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w:t>
            </w:r>
            <w:r w:rsidR="00B70C89">
              <w:rPr>
                <w:rFonts w:ascii="Times New Roman" w:hAnsi="Times New Roman" w:cs="Times New Roman"/>
                <w:b/>
                <w:bCs/>
                <w:sz w:val="20"/>
                <w:lang w:val="lt-LT"/>
              </w:rPr>
              <w:t xml:space="preserve"> </w:t>
            </w:r>
            <w:r w:rsidR="00D2283E" w:rsidRPr="00882859">
              <w:rPr>
                <w:rFonts w:ascii="Times New Roman" w:hAnsi="Times New Roman" w:cs="Times New Roman"/>
                <w:b/>
                <w:bCs/>
                <w:sz w:val="20"/>
                <w:lang w:val="lt-LT"/>
              </w:rPr>
              <w:t>metus</w:t>
            </w:r>
          </w:p>
        </w:tc>
      </w:tr>
      <w:tr w:rsidR="0099696A" w:rsidRPr="00882859" w14:paraId="36E85690" w14:textId="77777777" w:rsidTr="00382779">
        <w:trPr>
          <w:gridAfter w:val="1"/>
          <w:wAfter w:w="6" w:type="dxa"/>
        </w:trPr>
        <w:tc>
          <w:tcPr>
            <w:tcW w:w="851" w:type="dxa"/>
          </w:tcPr>
          <w:p w14:paraId="626EC0A6"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1</w:t>
            </w:r>
          </w:p>
        </w:tc>
        <w:tc>
          <w:tcPr>
            <w:tcW w:w="1134" w:type="dxa"/>
          </w:tcPr>
          <w:p w14:paraId="4DE19DBC"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2</w:t>
            </w:r>
          </w:p>
        </w:tc>
        <w:tc>
          <w:tcPr>
            <w:tcW w:w="992" w:type="dxa"/>
          </w:tcPr>
          <w:p w14:paraId="636D11AE"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3</w:t>
            </w:r>
          </w:p>
        </w:tc>
        <w:tc>
          <w:tcPr>
            <w:tcW w:w="993" w:type="dxa"/>
          </w:tcPr>
          <w:p w14:paraId="6A4C3EFD"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4</w:t>
            </w:r>
          </w:p>
        </w:tc>
        <w:tc>
          <w:tcPr>
            <w:tcW w:w="1134" w:type="dxa"/>
          </w:tcPr>
          <w:p w14:paraId="0A1956A4"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5</w:t>
            </w:r>
          </w:p>
        </w:tc>
        <w:tc>
          <w:tcPr>
            <w:tcW w:w="1134" w:type="dxa"/>
          </w:tcPr>
          <w:p w14:paraId="091D862E"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6</w:t>
            </w:r>
          </w:p>
        </w:tc>
        <w:tc>
          <w:tcPr>
            <w:tcW w:w="992" w:type="dxa"/>
          </w:tcPr>
          <w:p w14:paraId="4CB159D1"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7 (5+6)</w:t>
            </w:r>
          </w:p>
        </w:tc>
        <w:tc>
          <w:tcPr>
            <w:tcW w:w="1134" w:type="dxa"/>
          </w:tcPr>
          <w:p w14:paraId="4ACF8F3A" w14:textId="77777777" w:rsidR="00D2283E" w:rsidRPr="00882859" w:rsidRDefault="00D2283E" w:rsidP="00E70A28">
            <w:pPr>
              <w:pStyle w:val="Sraopastraipa"/>
              <w:ind w:left="0"/>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8</w:t>
            </w:r>
          </w:p>
        </w:tc>
        <w:tc>
          <w:tcPr>
            <w:tcW w:w="1276" w:type="dxa"/>
            <w:gridSpan w:val="2"/>
          </w:tcPr>
          <w:p w14:paraId="17B677EB" w14:textId="77777777" w:rsidR="00D2283E" w:rsidRPr="00882859" w:rsidRDefault="00D2283E" w:rsidP="00E70A28">
            <w:pPr>
              <w:pStyle w:val="Sraopastraipa"/>
              <w:ind w:left="0" w:right="-1183"/>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9(7*8)</w:t>
            </w:r>
          </w:p>
        </w:tc>
        <w:tc>
          <w:tcPr>
            <w:tcW w:w="1134" w:type="dxa"/>
            <w:gridSpan w:val="2"/>
          </w:tcPr>
          <w:p w14:paraId="4E232FA9" w14:textId="77777777" w:rsidR="00D2283E" w:rsidRPr="00882859" w:rsidRDefault="00D2283E" w:rsidP="00E70A28">
            <w:pPr>
              <w:pStyle w:val="Sraopastraipa"/>
              <w:ind w:left="0" w:right="-1183"/>
              <w:contextualSpacing w:val="0"/>
              <w:jc w:val="both"/>
              <w:rPr>
                <w:rFonts w:ascii="Times New Roman" w:hAnsi="Times New Roman" w:cs="Times New Roman"/>
                <w:b/>
                <w:bCs/>
                <w:i/>
                <w:iCs/>
                <w:lang w:val="lt-LT"/>
              </w:rPr>
            </w:pPr>
            <w:r w:rsidRPr="00882859">
              <w:rPr>
                <w:rFonts w:ascii="Times New Roman" w:hAnsi="Times New Roman" w:cs="Times New Roman"/>
                <w:b/>
                <w:bCs/>
                <w:i/>
                <w:iCs/>
                <w:lang w:val="lt-LT"/>
              </w:rPr>
              <w:t>10(9*12)</w:t>
            </w:r>
          </w:p>
        </w:tc>
      </w:tr>
      <w:tr w:rsidR="0099696A" w:rsidRPr="00882859" w14:paraId="4E84B8B9" w14:textId="77777777" w:rsidTr="00382779">
        <w:trPr>
          <w:gridAfter w:val="1"/>
          <w:wAfter w:w="6" w:type="dxa"/>
        </w:trPr>
        <w:tc>
          <w:tcPr>
            <w:tcW w:w="851" w:type="dxa"/>
          </w:tcPr>
          <w:p w14:paraId="0A4DA8EF" w14:textId="77777777" w:rsidR="00D2283E" w:rsidRPr="00882859" w:rsidRDefault="00D2283E" w:rsidP="00E70A28">
            <w:pPr>
              <w:pStyle w:val="Sraopastraipa"/>
              <w:ind w:left="0"/>
              <w:contextualSpacing w:val="0"/>
              <w:jc w:val="both"/>
              <w:rPr>
                <w:rFonts w:ascii="Times New Roman" w:hAnsi="Times New Roman" w:cs="Times New Roman"/>
                <w:lang w:val="lt-LT"/>
              </w:rPr>
            </w:pPr>
            <w:r w:rsidRPr="00882859">
              <w:rPr>
                <w:rFonts w:ascii="Times New Roman" w:hAnsi="Times New Roman" w:cs="Times New Roman"/>
                <w:lang w:val="lt-LT"/>
              </w:rPr>
              <w:t>1.</w:t>
            </w:r>
          </w:p>
        </w:tc>
        <w:tc>
          <w:tcPr>
            <w:tcW w:w="1134" w:type="dxa"/>
          </w:tcPr>
          <w:p w14:paraId="60568B66"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2" w:type="dxa"/>
          </w:tcPr>
          <w:p w14:paraId="732EB932"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3" w:type="dxa"/>
          </w:tcPr>
          <w:p w14:paraId="628397A4"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6D5D5EBE"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32089C01"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2" w:type="dxa"/>
          </w:tcPr>
          <w:p w14:paraId="0F55AB4E"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64999A1D"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276" w:type="dxa"/>
            <w:gridSpan w:val="2"/>
          </w:tcPr>
          <w:p w14:paraId="73BA2F03"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gridSpan w:val="2"/>
          </w:tcPr>
          <w:p w14:paraId="48AA762F" w14:textId="77777777" w:rsidR="00D2283E" w:rsidRPr="00882859" w:rsidRDefault="00D2283E" w:rsidP="00E70A28">
            <w:pPr>
              <w:pStyle w:val="Sraopastraipa"/>
              <w:ind w:left="0"/>
              <w:contextualSpacing w:val="0"/>
              <w:jc w:val="both"/>
              <w:rPr>
                <w:rFonts w:ascii="Times New Roman" w:hAnsi="Times New Roman" w:cs="Times New Roman"/>
                <w:lang w:val="lt-LT"/>
              </w:rPr>
            </w:pPr>
          </w:p>
        </w:tc>
      </w:tr>
      <w:tr w:rsidR="0099696A" w:rsidRPr="00882859" w14:paraId="5C4BD8C9" w14:textId="77777777" w:rsidTr="00382779">
        <w:trPr>
          <w:gridAfter w:val="1"/>
          <w:wAfter w:w="6" w:type="dxa"/>
        </w:trPr>
        <w:tc>
          <w:tcPr>
            <w:tcW w:w="851" w:type="dxa"/>
          </w:tcPr>
          <w:p w14:paraId="54AF6E44" w14:textId="77777777" w:rsidR="00D2283E" w:rsidRPr="00882859" w:rsidRDefault="00D2283E" w:rsidP="00E70A28">
            <w:pPr>
              <w:pStyle w:val="Sraopastraipa"/>
              <w:ind w:left="0"/>
              <w:contextualSpacing w:val="0"/>
              <w:jc w:val="both"/>
              <w:rPr>
                <w:rFonts w:ascii="Times New Roman" w:hAnsi="Times New Roman" w:cs="Times New Roman"/>
                <w:lang w:val="lt-LT"/>
              </w:rPr>
            </w:pPr>
            <w:r w:rsidRPr="00882859">
              <w:rPr>
                <w:rFonts w:ascii="Times New Roman" w:hAnsi="Times New Roman" w:cs="Times New Roman"/>
                <w:lang w:val="lt-LT"/>
              </w:rPr>
              <w:t>2.</w:t>
            </w:r>
          </w:p>
        </w:tc>
        <w:tc>
          <w:tcPr>
            <w:tcW w:w="1134" w:type="dxa"/>
          </w:tcPr>
          <w:p w14:paraId="69261778"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2" w:type="dxa"/>
          </w:tcPr>
          <w:p w14:paraId="755F3E97"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3" w:type="dxa"/>
          </w:tcPr>
          <w:p w14:paraId="61F12B8D"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7C20B46F"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0DB6FBF7"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2" w:type="dxa"/>
          </w:tcPr>
          <w:p w14:paraId="3FECED1A"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7F50C506"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276" w:type="dxa"/>
            <w:gridSpan w:val="2"/>
          </w:tcPr>
          <w:p w14:paraId="58A37B6D"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gridSpan w:val="2"/>
          </w:tcPr>
          <w:p w14:paraId="12C2F55E" w14:textId="77777777" w:rsidR="00D2283E" w:rsidRPr="00882859" w:rsidRDefault="00D2283E" w:rsidP="00E70A28">
            <w:pPr>
              <w:pStyle w:val="Sraopastraipa"/>
              <w:ind w:left="0"/>
              <w:contextualSpacing w:val="0"/>
              <w:jc w:val="both"/>
              <w:rPr>
                <w:rFonts w:ascii="Times New Roman" w:hAnsi="Times New Roman" w:cs="Times New Roman"/>
                <w:lang w:val="lt-LT"/>
              </w:rPr>
            </w:pPr>
          </w:p>
        </w:tc>
      </w:tr>
      <w:tr w:rsidR="0099696A" w:rsidRPr="00882859" w14:paraId="2DD3A9D2" w14:textId="77777777" w:rsidTr="00382779">
        <w:trPr>
          <w:gridAfter w:val="1"/>
          <w:wAfter w:w="6" w:type="dxa"/>
        </w:trPr>
        <w:tc>
          <w:tcPr>
            <w:tcW w:w="851" w:type="dxa"/>
          </w:tcPr>
          <w:p w14:paraId="64C8755A" w14:textId="77777777" w:rsidR="00D2283E" w:rsidRPr="00882859" w:rsidRDefault="00D2283E" w:rsidP="00E70A28">
            <w:pPr>
              <w:pStyle w:val="Sraopastraipa"/>
              <w:ind w:left="0"/>
              <w:contextualSpacing w:val="0"/>
              <w:jc w:val="both"/>
              <w:rPr>
                <w:rFonts w:ascii="Times New Roman" w:hAnsi="Times New Roman" w:cs="Times New Roman"/>
                <w:lang w:val="lt-LT"/>
              </w:rPr>
            </w:pPr>
            <w:r w:rsidRPr="00882859">
              <w:rPr>
                <w:rFonts w:ascii="Times New Roman" w:hAnsi="Times New Roman" w:cs="Times New Roman"/>
                <w:lang w:val="lt-LT"/>
              </w:rPr>
              <w:t>...</w:t>
            </w:r>
          </w:p>
        </w:tc>
        <w:tc>
          <w:tcPr>
            <w:tcW w:w="1134" w:type="dxa"/>
          </w:tcPr>
          <w:p w14:paraId="794AF1D5"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2" w:type="dxa"/>
          </w:tcPr>
          <w:p w14:paraId="4B2C670C"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3" w:type="dxa"/>
          </w:tcPr>
          <w:p w14:paraId="017A1C24"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44965051"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559418F4"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992" w:type="dxa"/>
          </w:tcPr>
          <w:p w14:paraId="2D8E32AA"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tcPr>
          <w:p w14:paraId="433A7E6C"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276" w:type="dxa"/>
            <w:gridSpan w:val="2"/>
          </w:tcPr>
          <w:p w14:paraId="3610C6D5" w14:textId="77777777" w:rsidR="00D2283E" w:rsidRPr="00882859" w:rsidRDefault="00D2283E" w:rsidP="00E70A28">
            <w:pPr>
              <w:pStyle w:val="Sraopastraipa"/>
              <w:ind w:left="0"/>
              <w:contextualSpacing w:val="0"/>
              <w:jc w:val="both"/>
              <w:rPr>
                <w:rFonts w:ascii="Times New Roman" w:hAnsi="Times New Roman" w:cs="Times New Roman"/>
                <w:lang w:val="lt-LT"/>
              </w:rPr>
            </w:pPr>
          </w:p>
        </w:tc>
        <w:tc>
          <w:tcPr>
            <w:tcW w:w="1134" w:type="dxa"/>
            <w:gridSpan w:val="2"/>
          </w:tcPr>
          <w:p w14:paraId="3CA8ABCD" w14:textId="77777777" w:rsidR="00D2283E" w:rsidRPr="00882859" w:rsidRDefault="00D2283E" w:rsidP="00E70A28">
            <w:pPr>
              <w:pStyle w:val="Sraopastraipa"/>
              <w:ind w:left="0"/>
              <w:contextualSpacing w:val="0"/>
              <w:jc w:val="both"/>
              <w:rPr>
                <w:rFonts w:ascii="Times New Roman" w:hAnsi="Times New Roman" w:cs="Times New Roman"/>
                <w:lang w:val="lt-LT"/>
              </w:rPr>
            </w:pPr>
          </w:p>
        </w:tc>
      </w:tr>
      <w:tr w:rsidR="0099696A" w:rsidRPr="00882859" w14:paraId="0ADBD7E4" w14:textId="77777777" w:rsidTr="00382779">
        <w:trPr>
          <w:gridAfter w:val="1"/>
          <w:wAfter w:w="6" w:type="dxa"/>
        </w:trPr>
        <w:tc>
          <w:tcPr>
            <w:tcW w:w="3970" w:type="dxa"/>
            <w:gridSpan w:val="4"/>
          </w:tcPr>
          <w:p w14:paraId="2C26A8AB"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r w:rsidRPr="00882859">
              <w:rPr>
                <w:rFonts w:ascii="Times New Roman" w:hAnsi="Times New Roman" w:cs="Times New Roman"/>
                <w:sz w:val="24"/>
                <w:szCs w:val="24"/>
                <w:lang w:val="lt-LT"/>
              </w:rPr>
              <w:t>Iš viso:</w:t>
            </w:r>
          </w:p>
        </w:tc>
        <w:tc>
          <w:tcPr>
            <w:tcW w:w="1134" w:type="dxa"/>
          </w:tcPr>
          <w:p w14:paraId="6221779E"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38F6DDE3"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c>
          <w:tcPr>
            <w:tcW w:w="992" w:type="dxa"/>
          </w:tcPr>
          <w:p w14:paraId="71AB201C"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tcPr>
          <w:p w14:paraId="4CFBB96C"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c>
          <w:tcPr>
            <w:tcW w:w="1276" w:type="dxa"/>
            <w:gridSpan w:val="2"/>
          </w:tcPr>
          <w:p w14:paraId="700549C2"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gridSpan w:val="2"/>
          </w:tcPr>
          <w:p w14:paraId="15EB9C67"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r>
      <w:tr w:rsidR="0099696A" w:rsidRPr="00882859" w14:paraId="508B4EEF" w14:textId="77777777" w:rsidTr="00382779">
        <w:tc>
          <w:tcPr>
            <w:tcW w:w="8370" w:type="dxa"/>
            <w:gridSpan w:val="9"/>
          </w:tcPr>
          <w:p w14:paraId="2EF5E958" w14:textId="6BA52651" w:rsidR="00D2283E" w:rsidRPr="00882859" w:rsidRDefault="00D2283E" w:rsidP="00E70A28">
            <w:pPr>
              <w:pStyle w:val="Sraopastraipa"/>
              <w:ind w:left="0"/>
              <w:contextualSpacing w:val="0"/>
              <w:jc w:val="both"/>
              <w:rPr>
                <w:rFonts w:ascii="Times New Roman" w:hAnsi="Times New Roman" w:cs="Times New Roman"/>
                <w:b/>
                <w:bCs/>
                <w:sz w:val="24"/>
                <w:szCs w:val="24"/>
                <w:lang w:val="lt-LT"/>
              </w:rPr>
            </w:pPr>
            <w:r w:rsidRPr="00882859">
              <w:rPr>
                <w:rFonts w:ascii="Times New Roman" w:hAnsi="Times New Roman" w:cs="Times New Roman"/>
                <w:b/>
                <w:bCs/>
                <w:sz w:val="24"/>
                <w:szCs w:val="24"/>
                <w:lang w:val="lt-LT"/>
              </w:rPr>
              <w:t xml:space="preserve">Iš viso kaina </w:t>
            </w:r>
            <w:r w:rsidR="00542FBC" w:rsidRPr="00882859">
              <w:rPr>
                <w:rFonts w:ascii="Times New Roman" w:hAnsi="Times New Roman" w:cs="Times New Roman"/>
                <w:b/>
                <w:bCs/>
                <w:sz w:val="24"/>
                <w:szCs w:val="24"/>
                <w:lang w:val="lt-LT"/>
              </w:rPr>
              <w:t>Eur</w:t>
            </w:r>
            <w:r w:rsidRPr="00882859">
              <w:rPr>
                <w:rFonts w:ascii="Times New Roman" w:hAnsi="Times New Roman" w:cs="Times New Roman"/>
                <w:b/>
                <w:bCs/>
                <w:sz w:val="24"/>
                <w:szCs w:val="24"/>
                <w:lang w:val="lt-LT"/>
              </w:rPr>
              <w:t xml:space="preserve"> su PVM:</w:t>
            </w:r>
          </w:p>
        </w:tc>
        <w:tc>
          <w:tcPr>
            <w:tcW w:w="1276" w:type="dxa"/>
            <w:gridSpan w:val="2"/>
          </w:tcPr>
          <w:p w14:paraId="2B05B28E"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c>
          <w:tcPr>
            <w:tcW w:w="1134" w:type="dxa"/>
            <w:gridSpan w:val="2"/>
          </w:tcPr>
          <w:p w14:paraId="149FC668" w14:textId="77777777" w:rsidR="00D2283E" w:rsidRPr="00882859" w:rsidRDefault="00D2283E" w:rsidP="00E70A28">
            <w:pPr>
              <w:pStyle w:val="Sraopastraipa"/>
              <w:ind w:left="0"/>
              <w:contextualSpacing w:val="0"/>
              <w:jc w:val="both"/>
              <w:rPr>
                <w:rFonts w:ascii="Times New Roman" w:hAnsi="Times New Roman" w:cs="Times New Roman"/>
                <w:sz w:val="24"/>
                <w:szCs w:val="24"/>
                <w:lang w:val="lt-LT"/>
              </w:rPr>
            </w:pPr>
          </w:p>
        </w:tc>
      </w:tr>
    </w:tbl>
    <w:p w14:paraId="77CD0315" w14:textId="77777777" w:rsidR="00610681" w:rsidRPr="00882859" w:rsidRDefault="00610681" w:rsidP="00316A43">
      <w:pPr>
        <w:ind w:firstLine="851"/>
        <w:jc w:val="both"/>
        <w:rPr>
          <w:rFonts w:ascii="Times New Roman" w:hAnsi="Times New Roman" w:cs="Times New Roman"/>
          <w:sz w:val="24"/>
          <w:szCs w:val="24"/>
        </w:rPr>
      </w:pPr>
    </w:p>
    <w:p w14:paraId="0B6007C9" w14:textId="1F757317" w:rsidR="00D2283E" w:rsidRPr="00882859" w:rsidRDefault="00D2283E" w:rsidP="00B54E58">
      <w:pPr>
        <w:ind w:firstLine="851"/>
        <w:jc w:val="both"/>
        <w:rPr>
          <w:rFonts w:ascii="Times New Roman" w:hAnsi="Times New Roman" w:cs="Times New Roman"/>
          <w:sz w:val="24"/>
          <w:szCs w:val="24"/>
        </w:rPr>
      </w:pPr>
      <w:r w:rsidRPr="00882859">
        <w:rPr>
          <w:rFonts w:ascii="Times New Roman" w:hAnsi="Times New Roman" w:cs="Times New Roman"/>
          <w:sz w:val="24"/>
          <w:szCs w:val="24"/>
        </w:rPr>
        <w:t xml:space="preserve">Iš viso kaina </w:t>
      </w:r>
      <w:r w:rsidR="00542FBC" w:rsidRPr="00882859">
        <w:rPr>
          <w:rFonts w:ascii="Times New Roman" w:hAnsi="Times New Roman" w:cs="Times New Roman"/>
          <w:sz w:val="24"/>
          <w:szCs w:val="24"/>
        </w:rPr>
        <w:t xml:space="preserve">Eur </w:t>
      </w:r>
      <w:r w:rsidRPr="00882859">
        <w:rPr>
          <w:rFonts w:ascii="Times New Roman" w:hAnsi="Times New Roman" w:cs="Times New Roman"/>
          <w:sz w:val="24"/>
          <w:szCs w:val="24"/>
        </w:rPr>
        <w:t>su PVM turi apimti visas išlaidas, visus mokesčius ir apmokestinimus, mokėtinus pagal galiojančius Lietuvos Respublikos įstatymus bei atsižvelgiant į Sąlygų apraše nustatytus reikalavimus.</w:t>
      </w:r>
    </w:p>
    <w:p w14:paraId="61A9DFF6" w14:textId="6BABDAF0" w:rsidR="00D2283E" w:rsidRPr="00882859" w:rsidRDefault="00DC38E6" w:rsidP="00B54E58">
      <w:pPr>
        <w:tabs>
          <w:tab w:val="left" w:pos="426"/>
        </w:tabs>
        <w:spacing w:after="0" w:line="240" w:lineRule="auto"/>
        <w:ind w:firstLine="851"/>
        <w:jc w:val="both"/>
        <w:rPr>
          <w:rFonts w:ascii="Times New Roman" w:hAnsi="Times New Roman" w:cs="Times New Roman"/>
          <w:sz w:val="24"/>
          <w:szCs w:val="24"/>
        </w:rPr>
      </w:pPr>
      <w:r w:rsidRPr="00882859">
        <w:rPr>
          <w:rFonts w:ascii="Times New Roman" w:hAnsi="Times New Roman" w:cs="Times New Roman"/>
          <w:sz w:val="24"/>
          <w:szCs w:val="24"/>
        </w:rPr>
        <w:t xml:space="preserve">5. </w:t>
      </w:r>
      <w:r w:rsidR="00D2283E" w:rsidRPr="00882859">
        <w:rPr>
          <w:rFonts w:ascii="Times New Roman" w:hAnsi="Times New Roman" w:cs="Times New Roman"/>
          <w:sz w:val="24"/>
          <w:szCs w:val="24"/>
        </w:rPr>
        <w:t xml:space="preserve">Faktiškai </w:t>
      </w:r>
      <w:r w:rsidR="00316A43" w:rsidRPr="00882859">
        <w:rPr>
          <w:rFonts w:ascii="Times New Roman" w:hAnsi="Times New Roman" w:cs="Times New Roman"/>
          <w:sz w:val="24"/>
          <w:szCs w:val="24"/>
        </w:rPr>
        <w:t xml:space="preserve">nekilnojamaisiais </w:t>
      </w:r>
      <w:r w:rsidR="00D2283E" w:rsidRPr="00882859">
        <w:rPr>
          <w:rFonts w:ascii="Times New Roman" w:hAnsi="Times New Roman" w:cs="Times New Roman"/>
          <w:sz w:val="24"/>
          <w:szCs w:val="24"/>
        </w:rPr>
        <w:t>daiktais bus galima naudotis nuo:_____________________.</w:t>
      </w:r>
    </w:p>
    <w:p w14:paraId="4D01D22F" w14:textId="6E5BF4D7" w:rsidR="00D2283E" w:rsidRPr="00882859" w:rsidRDefault="00DC38E6" w:rsidP="00B54E58">
      <w:pPr>
        <w:tabs>
          <w:tab w:val="left" w:pos="426"/>
        </w:tabs>
        <w:spacing w:after="0" w:line="240" w:lineRule="auto"/>
        <w:ind w:firstLine="851"/>
        <w:jc w:val="both"/>
        <w:rPr>
          <w:rFonts w:ascii="Times New Roman" w:hAnsi="Times New Roman" w:cs="Times New Roman"/>
          <w:sz w:val="24"/>
          <w:szCs w:val="24"/>
        </w:rPr>
      </w:pPr>
      <w:r w:rsidRPr="00882859">
        <w:rPr>
          <w:rFonts w:ascii="Times New Roman" w:hAnsi="Times New Roman" w:cs="Times New Roman"/>
          <w:sz w:val="24"/>
          <w:szCs w:val="24"/>
        </w:rPr>
        <w:t xml:space="preserve">6. </w:t>
      </w:r>
      <w:r w:rsidR="00D2283E" w:rsidRPr="00882859">
        <w:rPr>
          <w:rFonts w:ascii="Times New Roman" w:hAnsi="Times New Roman" w:cs="Times New Roman"/>
          <w:sz w:val="24"/>
          <w:szCs w:val="24"/>
        </w:rPr>
        <w:t>Kitos sąlygos (informacija):________________________________________________.</w:t>
      </w:r>
    </w:p>
    <w:p w14:paraId="187B3644" w14:textId="4A176CA9" w:rsidR="00DC38E6" w:rsidRPr="00882859" w:rsidRDefault="00DC38E6" w:rsidP="00B54E58">
      <w:pPr>
        <w:tabs>
          <w:tab w:val="left" w:pos="426"/>
        </w:tabs>
        <w:spacing w:after="0" w:line="240" w:lineRule="auto"/>
        <w:ind w:firstLine="851"/>
        <w:jc w:val="both"/>
        <w:rPr>
          <w:rFonts w:ascii="Times New Roman" w:hAnsi="Times New Roman" w:cs="Times New Roman"/>
          <w:sz w:val="24"/>
          <w:szCs w:val="24"/>
        </w:rPr>
      </w:pPr>
      <w:r w:rsidRPr="00882859">
        <w:rPr>
          <w:rFonts w:ascii="Times New Roman" w:hAnsi="Times New Roman" w:cs="Times New Roman"/>
          <w:sz w:val="24"/>
          <w:szCs w:val="24"/>
        </w:rPr>
        <w:t xml:space="preserve">7. </w:t>
      </w:r>
      <w:r w:rsidR="00D2283E" w:rsidRPr="00882859">
        <w:rPr>
          <w:rFonts w:ascii="Times New Roman" w:hAnsi="Times New Roman" w:cs="Times New Roman"/>
          <w:sz w:val="24"/>
          <w:szCs w:val="24"/>
        </w:rPr>
        <w:t xml:space="preserve">Šioje </w:t>
      </w:r>
      <w:r w:rsidR="00316A43" w:rsidRPr="00882859">
        <w:rPr>
          <w:rFonts w:ascii="Times New Roman" w:hAnsi="Times New Roman" w:cs="Times New Roman"/>
          <w:sz w:val="24"/>
          <w:szCs w:val="24"/>
        </w:rPr>
        <w:t xml:space="preserve">paraiškoje </w:t>
      </w:r>
      <w:r w:rsidR="00D2283E" w:rsidRPr="00882859">
        <w:rPr>
          <w:rFonts w:ascii="Times New Roman" w:hAnsi="Times New Roman" w:cs="Times New Roman"/>
          <w:sz w:val="24"/>
          <w:szCs w:val="24"/>
        </w:rPr>
        <w:t>yra pateikta ir konfidencialios informacijos:</w:t>
      </w:r>
      <w:r w:rsidR="00D2283E" w:rsidRPr="00882859">
        <w:rPr>
          <w:rStyle w:val="Puslapioinaosnuoroda"/>
          <w:rFonts w:ascii="Times New Roman" w:hAnsi="Times New Roman"/>
          <w:sz w:val="24"/>
          <w:szCs w:val="24"/>
        </w:rPr>
        <w:footnoteReference w:id="1"/>
      </w:r>
    </w:p>
    <w:p w14:paraId="61383E7F" w14:textId="644B95AF" w:rsidR="00D2283E" w:rsidRPr="00882859" w:rsidRDefault="00DC38E6" w:rsidP="00DC38E6">
      <w:pPr>
        <w:ind w:left="7776"/>
        <w:jc w:val="both"/>
        <w:rPr>
          <w:rFonts w:ascii="Times New Roman" w:hAnsi="Times New Roman" w:cs="Times New Roman"/>
          <w:sz w:val="24"/>
          <w:szCs w:val="24"/>
        </w:rPr>
      </w:pPr>
      <w:r w:rsidRPr="00882859">
        <w:rPr>
          <w:rFonts w:ascii="Times New Roman" w:hAnsi="Times New Roman" w:cs="Times New Roman"/>
          <w:sz w:val="24"/>
          <w:szCs w:val="24"/>
        </w:rPr>
        <w:t xml:space="preserve">     </w:t>
      </w:r>
      <w:r w:rsidR="00D2283E" w:rsidRPr="00882859">
        <w:rPr>
          <w:rFonts w:ascii="Times New Roman" w:hAnsi="Times New Roman" w:cs="Times New Roman"/>
          <w:sz w:val="24"/>
          <w:szCs w:val="24"/>
        </w:rPr>
        <w:t>(</w:t>
      </w:r>
      <w:r w:rsidRPr="00882859">
        <w:rPr>
          <w:rFonts w:ascii="Times New Roman" w:hAnsi="Times New Roman" w:cs="Times New Roman"/>
          <w:sz w:val="24"/>
          <w:szCs w:val="24"/>
        </w:rPr>
        <w:t>3</w:t>
      </w:r>
      <w:r w:rsidR="00D2283E" w:rsidRPr="00882859">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854"/>
      </w:tblGrid>
      <w:tr w:rsidR="0001122C" w:rsidRPr="00882859" w14:paraId="718DE621"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vAlign w:val="center"/>
          </w:tcPr>
          <w:p w14:paraId="45C28785" w14:textId="77777777" w:rsidR="00D2283E" w:rsidRPr="00882859" w:rsidRDefault="00D2283E" w:rsidP="00E70A28">
            <w:pPr>
              <w:jc w:val="both"/>
              <w:rPr>
                <w:rFonts w:ascii="Times New Roman" w:hAnsi="Times New Roman" w:cs="Times New Roman"/>
                <w:b/>
                <w:sz w:val="24"/>
                <w:szCs w:val="24"/>
              </w:rPr>
            </w:pPr>
            <w:r w:rsidRPr="00882859">
              <w:rPr>
                <w:rFonts w:ascii="Times New Roman" w:hAnsi="Times New Roman" w:cs="Times New Roman"/>
                <w:b/>
                <w:sz w:val="24"/>
                <w:szCs w:val="24"/>
              </w:rPr>
              <w:t>Eil. Nr.</w:t>
            </w:r>
          </w:p>
        </w:tc>
        <w:tc>
          <w:tcPr>
            <w:tcW w:w="8854" w:type="dxa"/>
            <w:tcBorders>
              <w:top w:val="single" w:sz="4" w:space="0" w:color="auto"/>
              <w:left w:val="single" w:sz="4" w:space="0" w:color="auto"/>
              <w:bottom w:val="single" w:sz="4" w:space="0" w:color="auto"/>
              <w:right w:val="single" w:sz="4" w:space="0" w:color="auto"/>
            </w:tcBorders>
            <w:vAlign w:val="center"/>
          </w:tcPr>
          <w:p w14:paraId="52D5DD0C" w14:textId="77777777" w:rsidR="00D2283E" w:rsidRPr="00882859" w:rsidRDefault="00D2283E" w:rsidP="00E70A28">
            <w:pPr>
              <w:jc w:val="both"/>
              <w:rPr>
                <w:rFonts w:ascii="Times New Roman" w:hAnsi="Times New Roman" w:cs="Times New Roman"/>
                <w:b/>
                <w:sz w:val="24"/>
                <w:szCs w:val="24"/>
              </w:rPr>
            </w:pPr>
            <w:r w:rsidRPr="00882859">
              <w:rPr>
                <w:rFonts w:ascii="Times New Roman" w:hAnsi="Times New Roman" w:cs="Times New Roman"/>
                <w:b/>
                <w:sz w:val="24"/>
                <w:szCs w:val="24"/>
              </w:rPr>
              <w:t>Pateikto dokumento pavadinimas</w:t>
            </w:r>
          </w:p>
        </w:tc>
      </w:tr>
      <w:tr w:rsidR="0001122C" w:rsidRPr="00882859" w14:paraId="6CCCB701"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6BC278D8" w14:textId="77777777" w:rsidR="00D2283E" w:rsidRPr="00882859" w:rsidRDefault="00D2283E" w:rsidP="00E70A28">
            <w:pPr>
              <w:jc w:val="both"/>
              <w:rPr>
                <w:rFonts w:ascii="Times New Roman" w:hAnsi="Times New Roman" w:cs="Times New Roman"/>
                <w:sz w:val="24"/>
                <w:szCs w:val="24"/>
              </w:rPr>
            </w:pPr>
            <w:r w:rsidRPr="00882859">
              <w:rPr>
                <w:rFonts w:ascii="Times New Roman" w:hAnsi="Times New Roman" w:cs="Times New Roman"/>
                <w:sz w:val="24"/>
                <w:szCs w:val="24"/>
              </w:rPr>
              <w:t>1.</w:t>
            </w:r>
          </w:p>
        </w:tc>
        <w:tc>
          <w:tcPr>
            <w:tcW w:w="8854" w:type="dxa"/>
            <w:tcBorders>
              <w:top w:val="single" w:sz="4" w:space="0" w:color="auto"/>
              <w:left w:val="single" w:sz="4" w:space="0" w:color="auto"/>
              <w:bottom w:val="single" w:sz="4" w:space="0" w:color="auto"/>
              <w:right w:val="single" w:sz="4" w:space="0" w:color="auto"/>
            </w:tcBorders>
          </w:tcPr>
          <w:p w14:paraId="1EA2F639" w14:textId="77777777" w:rsidR="00D2283E" w:rsidRPr="00882859" w:rsidRDefault="00D2283E" w:rsidP="00E70A28">
            <w:pPr>
              <w:jc w:val="both"/>
              <w:rPr>
                <w:rFonts w:ascii="Times New Roman" w:hAnsi="Times New Roman" w:cs="Times New Roman"/>
                <w:sz w:val="24"/>
                <w:szCs w:val="24"/>
              </w:rPr>
            </w:pPr>
          </w:p>
        </w:tc>
      </w:tr>
      <w:tr w:rsidR="0001122C" w:rsidRPr="00882859" w14:paraId="5BA6291B"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04959A74" w14:textId="77777777" w:rsidR="00D2283E" w:rsidRPr="00882859" w:rsidRDefault="00D2283E" w:rsidP="00E70A28">
            <w:pPr>
              <w:jc w:val="both"/>
              <w:rPr>
                <w:rFonts w:ascii="Times New Roman" w:hAnsi="Times New Roman" w:cs="Times New Roman"/>
                <w:sz w:val="24"/>
                <w:szCs w:val="24"/>
              </w:rPr>
            </w:pPr>
            <w:r w:rsidRPr="00882859">
              <w:rPr>
                <w:rFonts w:ascii="Times New Roman" w:hAnsi="Times New Roman" w:cs="Times New Roman"/>
                <w:sz w:val="24"/>
                <w:szCs w:val="24"/>
              </w:rPr>
              <w:t>2.</w:t>
            </w:r>
          </w:p>
        </w:tc>
        <w:tc>
          <w:tcPr>
            <w:tcW w:w="8854" w:type="dxa"/>
            <w:tcBorders>
              <w:top w:val="single" w:sz="4" w:space="0" w:color="auto"/>
              <w:left w:val="single" w:sz="4" w:space="0" w:color="auto"/>
              <w:bottom w:val="single" w:sz="4" w:space="0" w:color="auto"/>
              <w:right w:val="single" w:sz="4" w:space="0" w:color="auto"/>
            </w:tcBorders>
          </w:tcPr>
          <w:p w14:paraId="7A52F5A1" w14:textId="77777777" w:rsidR="00D2283E" w:rsidRPr="00882859" w:rsidRDefault="00D2283E" w:rsidP="00E70A28">
            <w:pPr>
              <w:tabs>
                <w:tab w:val="left" w:pos="1296"/>
                <w:tab w:val="center" w:pos="4153"/>
                <w:tab w:val="right" w:pos="8306"/>
              </w:tabs>
              <w:jc w:val="both"/>
              <w:rPr>
                <w:rFonts w:ascii="Times New Roman" w:hAnsi="Times New Roman" w:cs="Times New Roman"/>
                <w:sz w:val="24"/>
                <w:szCs w:val="24"/>
              </w:rPr>
            </w:pPr>
          </w:p>
        </w:tc>
      </w:tr>
      <w:tr w:rsidR="0001122C" w:rsidRPr="00882859" w14:paraId="1EB103EA" w14:textId="77777777" w:rsidTr="00E70A28">
        <w:trPr>
          <w:trHeight w:val="311"/>
        </w:trPr>
        <w:tc>
          <w:tcPr>
            <w:tcW w:w="927" w:type="dxa"/>
            <w:tcBorders>
              <w:top w:val="single" w:sz="4" w:space="0" w:color="auto"/>
              <w:left w:val="single" w:sz="4" w:space="0" w:color="auto"/>
              <w:bottom w:val="single" w:sz="4" w:space="0" w:color="auto"/>
              <w:right w:val="single" w:sz="4" w:space="0" w:color="auto"/>
            </w:tcBorders>
          </w:tcPr>
          <w:p w14:paraId="1083E853" w14:textId="77777777" w:rsidR="00D2283E" w:rsidRPr="00882859" w:rsidRDefault="00D2283E" w:rsidP="00E70A28">
            <w:pPr>
              <w:jc w:val="both"/>
              <w:rPr>
                <w:rFonts w:ascii="Times New Roman" w:hAnsi="Times New Roman" w:cs="Times New Roman"/>
                <w:sz w:val="24"/>
                <w:szCs w:val="24"/>
              </w:rPr>
            </w:pPr>
            <w:r w:rsidRPr="00882859">
              <w:rPr>
                <w:rFonts w:ascii="Times New Roman" w:hAnsi="Times New Roman" w:cs="Times New Roman"/>
                <w:sz w:val="24"/>
                <w:szCs w:val="24"/>
              </w:rPr>
              <w:t>3.</w:t>
            </w:r>
          </w:p>
        </w:tc>
        <w:tc>
          <w:tcPr>
            <w:tcW w:w="8854" w:type="dxa"/>
            <w:tcBorders>
              <w:top w:val="single" w:sz="4" w:space="0" w:color="auto"/>
              <w:left w:val="single" w:sz="4" w:space="0" w:color="auto"/>
              <w:bottom w:val="single" w:sz="4" w:space="0" w:color="auto"/>
              <w:right w:val="single" w:sz="4" w:space="0" w:color="auto"/>
            </w:tcBorders>
          </w:tcPr>
          <w:p w14:paraId="2F7460C4" w14:textId="77777777" w:rsidR="00D2283E" w:rsidRPr="00882859" w:rsidRDefault="00D2283E" w:rsidP="00E70A28">
            <w:pPr>
              <w:tabs>
                <w:tab w:val="left" w:pos="1296"/>
                <w:tab w:val="center" w:pos="4153"/>
                <w:tab w:val="right" w:pos="8306"/>
              </w:tabs>
              <w:jc w:val="both"/>
              <w:rPr>
                <w:rFonts w:ascii="Times New Roman" w:hAnsi="Times New Roman" w:cs="Times New Roman"/>
                <w:sz w:val="24"/>
                <w:szCs w:val="24"/>
              </w:rPr>
            </w:pPr>
          </w:p>
        </w:tc>
      </w:tr>
    </w:tbl>
    <w:p w14:paraId="07EFF124" w14:textId="77777777" w:rsidR="00D2283E" w:rsidRPr="00882859" w:rsidRDefault="00D2283E" w:rsidP="00D2283E">
      <w:pPr>
        <w:ind w:left="360"/>
        <w:jc w:val="both"/>
        <w:rPr>
          <w:rFonts w:ascii="Times New Roman" w:hAnsi="Times New Roman" w:cs="Times New Roman"/>
          <w:sz w:val="24"/>
          <w:szCs w:val="24"/>
        </w:rPr>
      </w:pPr>
    </w:p>
    <w:p w14:paraId="1B02B059" w14:textId="6EEB62BA" w:rsidR="00D2283E" w:rsidRPr="00882859" w:rsidRDefault="00DC38E6" w:rsidP="00B54E58">
      <w:pPr>
        <w:tabs>
          <w:tab w:val="left" w:pos="426"/>
        </w:tabs>
        <w:spacing w:after="0" w:line="240" w:lineRule="auto"/>
        <w:ind w:firstLine="851"/>
        <w:jc w:val="both"/>
        <w:rPr>
          <w:rFonts w:ascii="Times New Roman" w:hAnsi="Times New Roman" w:cs="Times New Roman"/>
          <w:sz w:val="24"/>
          <w:szCs w:val="24"/>
        </w:rPr>
      </w:pPr>
      <w:r w:rsidRPr="00882859">
        <w:rPr>
          <w:rFonts w:ascii="Times New Roman" w:hAnsi="Times New Roman" w:cs="Times New Roman"/>
          <w:sz w:val="24"/>
          <w:szCs w:val="24"/>
        </w:rPr>
        <w:lastRenderedPageBreak/>
        <w:t xml:space="preserve">8. </w:t>
      </w:r>
      <w:r w:rsidR="00D2283E" w:rsidRPr="00882859">
        <w:rPr>
          <w:rFonts w:ascii="Times New Roman" w:hAnsi="Times New Roman" w:cs="Times New Roman"/>
          <w:sz w:val="24"/>
          <w:szCs w:val="24"/>
        </w:rPr>
        <w:t xml:space="preserve">Kartu su </w:t>
      </w:r>
      <w:r w:rsidR="00610681" w:rsidRPr="00882859">
        <w:rPr>
          <w:rFonts w:ascii="Times New Roman" w:hAnsi="Times New Roman" w:cs="Times New Roman"/>
          <w:sz w:val="24"/>
          <w:szCs w:val="24"/>
        </w:rPr>
        <w:t xml:space="preserve">paraiška </w:t>
      </w:r>
      <w:r w:rsidR="00D2283E" w:rsidRPr="00882859">
        <w:rPr>
          <w:rFonts w:ascii="Times New Roman" w:hAnsi="Times New Roman" w:cs="Times New Roman"/>
          <w:sz w:val="24"/>
          <w:szCs w:val="24"/>
        </w:rPr>
        <w:t xml:space="preserve">pateikiami šie dokumentai (turi būti pateikti visi dokumentai, kurie, Kandidato nuomone, yra reikšmingi atliekant </w:t>
      </w:r>
      <w:r w:rsidR="00610681" w:rsidRPr="00882859">
        <w:rPr>
          <w:rFonts w:ascii="Times New Roman" w:hAnsi="Times New Roman" w:cs="Times New Roman"/>
          <w:sz w:val="24"/>
          <w:szCs w:val="24"/>
        </w:rPr>
        <w:t xml:space="preserve">paraiškos </w:t>
      </w:r>
      <w:r w:rsidR="00D2283E" w:rsidRPr="00882859">
        <w:rPr>
          <w:rFonts w:ascii="Times New Roman" w:hAnsi="Times New Roman" w:cs="Times New Roman"/>
          <w:sz w:val="24"/>
          <w:szCs w:val="24"/>
        </w:rPr>
        <w:t>vertinimą pagal ekonominio naudingumo kriterijus, taip pat Sąlygų aprašo 1</w:t>
      </w:r>
      <w:r w:rsidR="00ED56D8" w:rsidRPr="00882859">
        <w:rPr>
          <w:rFonts w:ascii="Times New Roman" w:hAnsi="Times New Roman" w:cs="Times New Roman"/>
          <w:sz w:val="24"/>
          <w:szCs w:val="24"/>
        </w:rPr>
        <w:t>1</w:t>
      </w:r>
      <w:r w:rsidR="00D2283E" w:rsidRPr="00882859">
        <w:rPr>
          <w:rFonts w:ascii="Times New Roman" w:hAnsi="Times New Roman" w:cs="Times New Roman"/>
          <w:sz w:val="24"/>
          <w:szCs w:val="24"/>
        </w:rPr>
        <w:t xml:space="preserve"> punkte nurodyti dokumentai):</w:t>
      </w:r>
    </w:p>
    <w:p w14:paraId="5133F7A2" w14:textId="737E46BF" w:rsidR="00D2283E" w:rsidRPr="00882859" w:rsidRDefault="00D2283E" w:rsidP="00DC38E6">
      <w:pPr>
        <w:ind w:left="9072" w:hanging="644"/>
        <w:jc w:val="both"/>
        <w:rPr>
          <w:rFonts w:ascii="Times New Roman" w:hAnsi="Times New Roman" w:cs="Times New Roman"/>
          <w:sz w:val="24"/>
          <w:szCs w:val="24"/>
        </w:rPr>
      </w:pPr>
      <w:r w:rsidRPr="00882859">
        <w:rPr>
          <w:rFonts w:ascii="Times New Roman" w:hAnsi="Times New Roman" w:cs="Times New Roman"/>
          <w:sz w:val="24"/>
          <w:szCs w:val="24"/>
        </w:rPr>
        <w:t>(</w:t>
      </w:r>
      <w:r w:rsidR="00DC38E6" w:rsidRPr="00882859">
        <w:rPr>
          <w:rFonts w:ascii="Times New Roman" w:hAnsi="Times New Roman" w:cs="Times New Roman"/>
          <w:sz w:val="24"/>
          <w:szCs w:val="24"/>
        </w:rPr>
        <w:t>4</w:t>
      </w:r>
      <w:r w:rsidRPr="00882859">
        <w:rPr>
          <w:rFonts w:ascii="Times New Roman" w:hAnsi="Times New Roman" w:cs="Times New Roman"/>
          <w:sz w:val="24"/>
          <w:szCs w:val="24"/>
        </w:rPr>
        <w:t xml:space="preserve"> lentelė)</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6206"/>
        <w:gridCol w:w="2787"/>
      </w:tblGrid>
      <w:tr w:rsidR="0001122C" w:rsidRPr="00882859" w14:paraId="1E6D23FF" w14:textId="77777777" w:rsidTr="00E70A28">
        <w:trPr>
          <w:trHeight w:val="577"/>
        </w:trPr>
        <w:tc>
          <w:tcPr>
            <w:tcW w:w="788" w:type="dxa"/>
            <w:tcBorders>
              <w:top w:val="single" w:sz="4" w:space="0" w:color="auto"/>
              <w:left w:val="single" w:sz="4" w:space="0" w:color="auto"/>
              <w:bottom w:val="single" w:sz="4" w:space="0" w:color="auto"/>
              <w:right w:val="single" w:sz="4" w:space="0" w:color="auto"/>
            </w:tcBorders>
            <w:vAlign w:val="center"/>
          </w:tcPr>
          <w:p w14:paraId="51AFEF9F" w14:textId="77777777" w:rsidR="00D2283E" w:rsidRPr="00882859" w:rsidRDefault="00D2283E" w:rsidP="00E70A28">
            <w:pPr>
              <w:widowControl w:val="0"/>
              <w:jc w:val="both"/>
              <w:rPr>
                <w:rFonts w:ascii="Times New Roman" w:hAnsi="Times New Roman" w:cs="Times New Roman"/>
                <w:b/>
                <w:sz w:val="24"/>
                <w:szCs w:val="24"/>
              </w:rPr>
            </w:pPr>
            <w:r w:rsidRPr="00882859">
              <w:rPr>
                <w:rFonts w:ascii="Times New Roman" w:hAnsi="Times New Roman" w:cs="Times New Roman"/>
                <w:b/>
                <w:sz w:val="24"/>
                <w:szCs w:val="24"/>
              </w:rPr>
              <w:t>Eil. Nr.</w:t>
            </w:r>
          </w:p>
        </w:tc>
        <w:tc>
          <w:tcPr>
            <w:tcW w:w="6206" w:type="dxa"/>
            <w:tcBorders>
              <w:top w:val="single" w:sz="4" w:space="0" w:color="auto"/>
              <w:left w:val="single" w:sz="4" w:space="0" w:color="auto"/>
              <w:bottom w:val="single" w:sz="4" w:space="0" w:color="auto"/>
              <w:right w:val="single" w:sz="4" w:space="0" w:color="auto"/>
            </w:tcBorders>
            <w:vAlign w:val="center"/>
          </w:tcPr>
          <w:p w14:paraId="65888492" w14:textId="77777777" w:rsidR="00D2283E" w:rsidRPr="00882859" w:rsidRDefault="00D2283E" w:rsidP="00E70A28">
            <w:pPr>
              <w:widowControl w:val="0"/>
              <w:jc w:val="both"/>
              <w:rPr>
                <w:rFonts w:ascii="Times New Roman" w:hAnsi="Times New Roman" w:cs="Times New Roman"/>
                <w:b/>
                <w:sz w:val="24"/>
                <w:szCs w:val="24"/>
              </w:rPr>
            </w:pPr>
            <w:r w:rsidRPr="00882859">
              <w:rPr>
                <w:rFonts w:ascii="Times New Roman" w:hAnsi="Times New Roman" w:cs="Times New Roman"/>
                <w:b/>
                <w:sz w:val="24"/>
                <w:szCs w:val="24"/>
              </w:rPr>
              <w:t>Pateikto dokumento pavadinimas</w:t>
            </w:r>
          </w:p>
        </w:tc>
        <w:tc>
          <w:tcPr>
            <w:tcW w:w="2787" w:type="dxa"/>
            <w:tcBorders>
              <w:top w:val="single" w:sz="4" w:space="0" w:color="auto"/>
              <w:left w:val="single" w:sz="4" w:space="0" w:color="auto"/>
              <w:bottom w:val="single" w:sz="4" w:space="0" w:color="auto"/>
              <w:right w:val="single" w:sz="4" w:space="0" w:color="auto"/>
            </w:tcBorders>
            <w:vAlign w:val="center"/>
          </w:tcPr>
          <w:p w14:paraId="4152BEC3" w14:textId="77777777" w:rsidR="00D2283E" w:rsidRPr="00882859" w:rsidRDefault="00D2283E" w:rsidP="00E70A28">
            <w:pPr>
              <w:widowControl w:val="0"/>
              <w:jc w:val="both"/>
              <w:rPr>
                <w:rFonts w:ascii="Times New Roman" w:hAnsi="Times New Roman" w:cs="Times New Roman"/>
                <w:b/>
                <w:sz w:val="24"/>
                <w:szCs w:val="24"/>
              </w:rPr>
            </w:pPr>
            <w:r w:rsidRPr="00882859">
              <w:rPr>
                <w:rFonts w:ascii="Times New Roman" w:hAnsi="Times New Roman" w:cs="Times New Roman"/>
                <w:b/>
                <w:sz w:val="24"/>
                <w:szCs w:val="24"/>
              </w:rPr>
              <w:t>Dokumento puslapių skaičius</w:t>
            </w:r>
          </w:p>
        </w:tc>
      </w:tr>
      <w:tr w:rsidR="0001122C" w:rsidRPr="00882859" w14:paraId="01F27F7A" w14:textId="77777777" w:rsidTr="00E70A28">
        <w:trPr>
          <w:trHeight w:val="303"/>
        </w:trPr>
        <w:tc>
          <w:tcPr>
            <w:tcW w:w="788" w:type="dxa"/>
            <w:tcBorders>
              <w:top w:val="single" w:sz="4" w:space="0" w:color="auto"/>
              <w:left w:val="single" w:sz="4" w:space="0" w:color="auto"/>
              <w:bottom w:val="single" w:sz="4" w:space="0" w:color="auto"/>
              <w:right w:val="single" w:sz="4" w:space="0" w:color="auto"/>
            </w:tcBorders>
            <w:vAlign w:val="center"/>
          </w:tcPr>
          <w:p w14:paraId="5C0AA95A" w14:textId="77777777" w:rsidR="00D2283E" w:rsidRPr="00882859" w:rsidRDefault="00D2283E" w:rsidP="00E70A28">
            <w:pPr>
              <w:widowControl w:val="0"/>
              <w:jc w:val="both"/>
              <w:rPr>
                <w:rFonts w:ascii="Times New Roman" w:hAnsi="Times New Roman" w:cs="Times New Roman"/>
                <w:sz w:val="24"/>
                <w:szCs w:val="24"/>
              </w:rPr>
            </w:pPr>
            <w:r w:rsidRPr="00882859">
              <w:rPr>
                <w:rFonts w:ascii="Times New Roman" w:hAnsi="Times New Roman" w:cs="Times New Roman"/>
                <w:sz w:val="24"/>
                <w:szCs w:val="24"/>
              </w:rPr>
              <w:t>1.</w:t>
            </w:r>
          </w:p>
        </w:tc>
        <w:tc>
          <w:tcPr>
            <w:tcW w:w="6206" w:type="dxa"/>
            <w:tcBorders>
              <w:top w:val="single" w:sz="4" w:space="0" w:color="auto"/>
              <w:left w:val="single" w:sz="4" w:space="0" w:color="auto"/>
              <w:bottom w:val="single" w:sz="4" w:space="0" w:color="auto"/>
              <w:right w:val="single" w:sz="4" w:space="0" w:color="auto"/>
            </w:tcBorders>
            <w:vAlign w:val="center"/>
          </w:tcPr>
          <w:p w14:paraId="200FD8FC" w14:textId="77777777" w:rsidR="00D2283E" w:rsidRPr="00882859"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1B03F59E" w14:textId="77777777" w:rsidR="00D2283E" w:rsidRPr="00882859" w:rsidRDefault="00D2283E" w:rsidP="00E70A28">
            <w:pPr>
              <w:widowControl w:val="0"/>
              <w:jc w:val="both"/>
              <w:rPr>
                <w:rFonts w:ascii="Times New Roman" w:hAnsi="Times New Roman" w:cs="Times New Roman"/>
                <w:sz w:val="24"/>
                <w:szCs w:val="24"/>
              </w:rPr>
            </w:pPr>
          </w:p>
        </w:tc>
      </w:tr>
      <w:tr w:rsidR="0001122C" w:rsidRPr="00882859" w14:paraId="26361DA0" w14:textId="77777777" w:rsidTr="00E70A28">
        <w:trPr>
          <w:trHeight w:val="288"/>
        </w:trPr>
        <w:tc>
          <w:tcPr>
            <w:tcW w:w="788" w:type="dxa"/>
            <w:tcBorders>
              <w:top w:val="single" w:sz="4" w:space="0" w:color="auto"/>
              <w:left w:val="single" w:sz="4" w:space="0" w:color="auto"/>
              <w:bottom w:val="single" w:sz="4" w:space="0" w:color="auto"/>
              <w:right w:val="single" w:sz="4" w:space="0" w:color="auto"/>
            </w:tcBorders>
          </w:tcPr>
          <w:p w14:paraId="4F110CF6" w14:textId="77777777" w:rsidR="00D2283E" w:rsidRPr="00882859" w:rsidRDefault="00D2283E" w:rsidP="00E70A28">
            <w:pPr>
              <w:widowControl w:val="0"/>
              <w:jc w:val="both"/>
              <w:rPr>
                <w:rFonts w:ascii="Times New Roman" w:hAnsi="Times New Roman" w:cs="Times New Roman"/>
                <w:sz w:val="24"/>
                <w:szCs w:val="24"/>
              </w:rPr>
            </w:pPr>
            <w:r w:rsidRPr="00882859">
              <w:rPr>
                <w:rFonts w:ascii="Times New Roman" w:hAnsi="Times New Roman" w:cs="Times New Roman"/>
                <w:sz w:val="24"/>
                <w:szCs w:val="24"/>
              </w:rPr>
              <w:t>2.</w:t>
            </w:r>
          </w:p>
        </w:tc>
        <w:tc>
          <w:tcPr>
            <w:tcW w:w="6206" w:type="dxa"/>
            <w:tcBorders>
              <w:top w:val="single" w:sz="4" w:space="0" w:color="auto"/>
              <w:left w:val="single" w:sz="4" w:space="0" w:color="auto"/>
              <w:bottom w:val="single" w:sz="4" w:space="0" w:color="auto"/>
              <w:right w:val="single" w:sz="4" w:space="0" w:color="auto"/>
            </w:tcBorders>
            <w:vAlign w:val="center"/>
          </w:tcPr>
          <w:p w14:paraId="5C2B2890" w14:textId="77777777" w:rsidR="00D2283E" w:rsidRPr="00882859"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7EBFFC11" w14:textId="77777777" w:rsidR="00D2283E" w:rsidRPr="00882859" w:rsidRDefault="00D2283E" w:rsidP="00E70A28">
            <w:pPr>
              <w:widowControl w:val="0"/>
              <w:jc w:val="both"/>
              <w:rPr>
                <w:rFonts w:ascii="Times New Roman" w:hAnsi="Times New Roman" w:cs="Times New Roman"/>
                <w:sz w:val="24"/>
                <w:szCs w:val="24"/>
              </w:rPr>
            </w:pPr>
          </w:p>
        </w:tc>
      </w:tr>
      <w:tr w:rsidR="0001122C" w:rsidRPr="00882859" w14:paraId="3E3470ED" w14:textId="77777777" w:rsidTr="00E70A28">
        <w:trPr>
          <w:trHeight w:val="273"/>
        </w:trPr>
        <w:tc>
          <w:tcPr>
            <w:tcW w:w="788" w:type="dxa"/>
            <w:tcBorders>
              <w:top w:val="single" w:sz="4" w:space="0" w:color="auto"/>
              <w:left w:val="single" w:sz="4" w:space="0" w:color="auto"/>
              <w:bottom w:val="single" w:sz="4" w:space="0" w:color="auto"/>
              <w:right w:val="single" w:sz="4" w:space="0" w:color="auto"/>
            </w:tcBorders>
          </w:tcPr>
          <w:p w14:paraId="051B49F0" w14:textId="77777777" w:rsidR="00D2283E" w:rsidRPr="00882859" w:rsidRDefault="00D2283E" w:rsidP="00E70A28">
            <w:pPr>
              <w:widowControl w:val="0"/>
              <w:jc w:val="both"/>
              <w:rPr>
                <w:rFonts w:ascii="Times New Roman" w:hAnsi="Times New Roman" w:cs="Times New Roman"/>
                <w:sz w:val="24"/>
                <w:szCs w:val="24"/>
              </w:rPr>
            </w:pPr>
            <w:r w:rsidRPr="00882859">
              <w:rPr>
                <w:rFonts w:ascii="Times New Roman" w:hAnsi="Times New Roman" w:cs="Times New Roman"/>
                <w:sz w:val="24"/>
                <w:szCs w:val="24"/>
              </w:rPr>
              <w:t>3.</w:t>
            </w:r>
          </w:p>
        </w:tc>
        <w:tc>
          <w:tcPr>
            <w:tcW w:w="6206" w:type="dxa"/>
            <w:tcBorders>
              <w:top w:val="single" w:sz="4" w:space="0" w:color="auto"/>
              <w:left w:val="single" w:sz="4" w:space="0" w:color="auto"/>
              <w:bottom w:val="single" w:sz="4" w:space="0" w:color="auto"/>
              <w:right w:val="single" w:sz="4" w:space="0" w:color="auto"/>
            </w:tcBorders>
            <w:vAlign w:val="center"/>
          </w:tcPr>
          <w:p w14:paraId="02F02241" w14:textId="77777777" w:rsidR="00D2283E" w:rsidRPr="00882859"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515ED594" w14:textId="77777777" w:rsidR="00D2283E" w:rsidRPr="00882859" w:rsidRDefault="00D2283E" w:rsidP="00E70A28">
            <w:pPr>
              <w:widowControl w:val="0"/>
              <w:jc w:val="both"/>
              <w:rPr>
                <w:rFonts w:ascii="Times New Roman" w:hAnsi="Times New Roman" w:cs="Times New Roman"/>
                <w:sz w:val="24"/>
                <w:szCs w:val="24"/>
              </w:rPr>
            </w:pPr>
          </w:p>
        </w:tc>
      </w:tr>
      <w:tr w:rsidR="0001122C" w:rsidRPr="00882859" w14:paraId="3C588252" w14:textId="77777777" w:rsidTr="00E70A28">
        <w:trPr>
          <w:trHeight w:val="273"/>
        </w:trPr>
        <w:tc>
          <w:tcPr>
            <w:tcW w:w="788" w:type="dxa"/>
            <w:tcBorders>
              <w:top w:val="single" w:sz="4" w:space="0" w:color="auto"/>
              <w:left w:val="single" w:sz="4" w:space="0" w:color="auto"/>
              <w:bottom w:val="single" w:sz="4" w:space="0" w:color="auto"/>
              <w:right w:val="single" w:sz="4" w:space="0" w:color="auto"/>
            </w:tcBorders>
          </w:tcPr>
          <w:p w14:paraId="7CDCFCA0" w14:textId="77777777" w:rsidR="00D2283E" w:rsidRPr="00882859" w:rsidRDefault="00D2283E" w:rsidP="00E70A28">
            <w:pPr>
              <w:widowControl w:val="0"/>
              <w:jc w:val="both"/>
              <w:rPr>
                <w:rFonts w:ascii="Times New Roman" w:hAnsi="Times New Roman" w:cs="Times New Roman"/>
                <w:sz w:val="24"/>
                <w:szCs w:val="24"/>
              </w:rPr>
            </w:pPr>
            <w:r w:rsidRPr="00882859">
              <w:rPr>
                <w:rFonts w:ascii="Times New Roman" w:hAnsi="Times New Roman" w:cs="Times New Roman"/>
                <w:sz w:val="24"/>
                <w:szCs w:val="24"/>
              </w:rPr>
              <w:t xml:space="preserve">4. </w:t>
            </w:r>
          </w:p>
        </w:tc>
        <w:tc>
          <w:tcPr>
            <w:tcW w:w="6206" w:type="dxa"/>
            <w:tcBorders>
              <w:top w:val="single" w:sz="4" w:space="0" w:color="auto"/>
              <w:left w:val="single" w:sz="4" w:space="0" w:color="auto"/>
              <w:bottom w:val="single" w:sz="4" w:space="0" w:color="auto"/>
              <w:right w:val="single" w:sz="4" w:space="0" w:color="auto"/>
            </w:tcBorders>
            <w:vAlign w:val="center"/>
          </w:tcPr>
          <w:p w14:paraId="44D47FBC" w14:textId="77777777" w:rsidR="00D2283E" w:rsidRPr="00882859" w:rsidRDefault="00D2283E" w:rsidP="00E70A28">
            <w:pPr>
              <w:widowControl w:val="0"/>
              <w:jc w:val="both"/>
              <w:rPr>
                <w:rFonts w:ascii="Times New Roman" w:hAnsi="Times New Roman" w:cs="Times New Roman"/>
                <w:sz w:val="24"/>
                <w:szCs w:val="24"/>
              </w:rPr>
            </w:pPr>
          </w:p>
        </w:tc>
        <w:tc>
          <w:tcPr>
            <w:tcW w:w="2787" w:type="dxa"/>
            <w:tcBorders>
              <w:top w:val="single" w:sz="4" w:space="0" w:color="auto"/>
              <w:left w:val="single" w:sz="4" w:space="0" w:color="auto"/>
              <w:bottom w:val="single" w:sz="4" w:space="0" w:color="auto"/>
              <w:right w:val="single" w:sz="4" w:space="0" w:color="auto"/>
            </w:tcBorders>
            <w:vAlign w:val="center"/>
          </w:tcPr>
          <w:p w14:paraId="273521A5" w14:textId="77777777" w:rsidR="00D2283E" w:rsidRPr="00882859" w:rsidRDefault="00D2283E" w:rsidP="00E70A28">
            <w:pPr>
              <w:widowControl w:val="0"/>
              <w:jc w:val="both"/>
              <w:rPr>
                <w:rFonts w:ascii="Times New Roman" w:hAnsi="Times New Roman" w:cs="Times New Roman"/>
                <w:sz w:val="24"/>
                <w:szCs w:val="24"/>
              </w:rPr>
            </w:pPr>
          </w:p>
        </w:tc>
      </w:tr>
    </w:tbl>
    <w:p w14:paraId="2A8C534A" w14:textId="77777777" w:rsidR="00D2283E" w:rsidRPr="00882859" w:rsidRDefault="00D2283E" w:rsidP="00D2283E">
      <w:pPr>
        <w:tabs>
          <w:tab w:val="left" w:pos="5737"/>
        </w:tabs>
        <w:ind w:right="-108"/>
        <w:jc w:val="both"/>
        <w:rPr>
          <w:rFonts w:ascii="Times New Roman" w:hAnsi="Times New Roman" w:cs="Times New Roman"/>
          <w:sz w:val="24"/>
          <w:szCs w:val="24"/>
        </w:rPr>
      </w:pPr>
      <w:r w:rsidRPr="00882859">
        <w:rPr>
          <w:rFonts w:ascii="Times New Roman" w:hAnsi="Times New Roman" w:cs="Times New Roman"/>
          <w:sz w:val="24"/>
          <w:szCs w:val="24"/>
        </w:rPr>
        <w:tab/>
      </w:r>
    </w:p>
    <w:p w14:paraId="64640D01" w14:textId="45FFF18B" w:rsidR="00D2283E" w:rsidRPr="00882859" w:rsidRDefault="004F014A" w:rsidP="00DC38E6">
      <w:pPr>
        <w:tabs>
          <w:tab w:val="left" w:pos="426"/>
        </w:tabs>
        <w:spacing w:after="0" w:line="240" w:lineRule="auto"/>
        <w:ind w:right="-108"/>
        <w:jc w:val="both"/>
        <w:rPr>
          <w:rFonts w:ascii="Times New Roman" w:hAnsi="Times New Roman" w:cs="Times New Roman"/>
          <w:sz w:val="24"/>
          <w:szCs w:val="24"/>
        </w:rPr>
      </w:pPr>
      <w:r w:rsidRPr="00882859">
        <w:rPr>
          <w:rFonts w:ascii="Times New Roman" w:hAnsi="Times New Roman" w:cs="Times New Roman"/>
          <w:sz w:val="24"/>
          <w:szCs w:val="24"/>
        </w:rPr>
        <w:t>9</w:t>
      </w:r>
      <w:r w:rsidR="00DC38E6" w:rsidRPr="00882859">
        <w:rPr>
          <w:rFonts w:ascii="Times New Roman" w:hAnsi="Times New Roman" w:cs="Times New Roman"/>
          <w:sz w:val="24"/>
          <w:szCs w:val="24"/>
        </w:rPr>
        <w:t xml:space="preserve">. </w:t>
      </w:r>
      <w:r w:rsidR="00D2283E" w:rsidRPr="00882859">
        <w:rPr>
          <w:rFonts w:ascii="Times New Roman" w:hAnsi="Times New Roman" w:cs="Times New Roman"/>
          <w:sz w:val="24"/>
          <w:szCs w:val="24"/>
        </w:rPr>
        <w:t xml:space="preserve">Paraiška galioja iki _________________________________. </w:t>
      </w:r>
    </w:p>
    <w:p w14:paraId="6D53D85F" w14:textId="77777777" w:rsidR="00D2283E" w:rsidRPr="00882859" w:rsidRDefault="00D2283E" w:rsidP="00D2283E">
      <w:pPr>
        <w:jc w:val="both"/>
        <w:rPr>
          <w:rFonts w:ascii="Times New Roman" w:hAnsi="Times New Roman" w:cs="Times New Roman"/>
        </w:rPr>
      </w:pPr>
    </w:p>
    <w:p w14:paraId="44A09BC3" w14:textId="77777777" w:rsidR="00D2283E" w:rsidRPr="00882859" w:rsidRDefault="00D2283E" w:rsidP="00D2283E">
      <w:pPr>
        <w:spacing w:after="0" w:line="240" w:lineRule="auto"/>
        <w:jc w:val="both"/>
        <w:rPr>
          <w:rFonts w:ascii="Times New Roman" w:eastAsia="Times New Roman" w:hAnsi="Times New Roman" w:cs="Times New Roman"/>
          <w:sz w:val="24"/>
          <w:szCs w:val="24"/>
          <w:vertAlign w:val="subscript"/>
          <w:lang w:eastAsia="lt-LT"/>
        </w:rPr>
      </w:pPr>
      <w:r w:rsidRPr="00882859">
        <w:rPr>
          <w:rFonts w:ascii="Times New Roman" w:eastAsia="Times New Roman" w:hAnsi="Times New Roman" w:cs="Times New Roman"/>
          <w:sz w:val="24"/>
          <w:szCs w:val="24"/>
          <w:vertAlign w:val="subscript"/>
          <w:lang w:eastAsia="lt-LT"/>
        </w:rPr>
        <w:t>.......................................................................................</w:t>
      </w:r>
      <w:r w:rsidRPr="00882859">
        <w:rPr>
          <w:rFonts w:ascii="Times New Roman" w:eastAsia="Times New Roman" w:hAnsi="Times New Roman" w:cs="Times New Roman"/>
          <w:sz w:val="24"/>
          <w:szCs w:val="24"/>
          <w:vertAlign w:val="subscript"/>
          <w:lang w:eastAsia="lt-LT"/>
        </w:rPr>
        <w:tab/>
        <w:t xml:space="preserve">  ....................................</w:t>
      </w:r>
      <w:r w:rsidRPr="00882859">
        <w:rPr>
          <w:rFonts w:ascii="Times New Roman" w:eastAsia="Times New Roman" w:hAnsi="Times New Roman" w:cs="Times New Roman"/>
          <w:sz w:val="24"/>
          <w:szCs w:val="24"/>
          <w:vertAlign w:val="subscript"/>
          <w:lang w:eastAsia="lt-LT"/>
        </w:rPr>
        <w:tab/>
        <w:t xml:space="preserve">                   ............................................</w:t>
      </w:r>
    </w:p>
    <w:p w14:paraId="60846D5E" w14:textId="77777777" w:rsidR="00D2283E" w:rsidRPr="00882859" w:rsidRDefault="00D2283E" w:rsidP="00D2283E">
      <w:pPr>
        <w:rPr>
          <w:rFonts w:ascii="Times New Roman" w:hAnsi="Times New Roman" w:cs="Times New Roman"/>
          <w:sz w:val="24"/>
          <w:szCs w:val="24"/>
        </w:rPr>
      </w:pPr>
      <w:r w:rsidRPr="00882859">
        <w:rPr>
          <w:rFonts w:ascii="Times New Roman" w:eastAsia="Times New Roman" w:hAnsi="Times New Roman" w:cs="Times New Roman"/>
          <w:sz w:val="24"/>
          <w:szCs w:val="24"/>
          <w:vertAlign w:val="superscript"/>
          <w:lang w:eastAsia="lt-LT"/>
        </w:rPr>
        <w:t>(Kandidato pareigos, jei atstovauja juridiniam asmeniui)</w:t>
      </w:r>
      <w:r w:rsidRPr="00882859">
        <w:rPr>
          <w:rFonts w:ascii="Times New Roman" w:eastAsia="Times New Roman" w:hAnsi="Times New Roman" w:cs="Times New Roman"/>
          <w:sz w:val="24"/>
          <w:szCs w:val="24"/>
          <w:vertAlign w:val="superscript"/>
          <w:lang w:eastAsia="lt-LT"/>
        </w:rPr>
        <w:tab/>
        <w:t xml:space="preserve">               (parašas)</w:t>
      </w:r>
      <w:r w:rsidRPr="00882859">
        <w:rPr>
          <w:rFonts w:ascii="Times New Roman" w:eastAsia="Times New Roman" w:hAnsi="Times New Roman" w:cs="Times New Roman"/>
          <w:sz w:val="24"/>
          <w:szCs w:val="24"/>
          <w:vertAlign w:val="superscript"/>
          <w:lang w:eastAsia="lt-LT"/>
        </w:rPr>
        <w:tab/>
      </w:r>
      <w:r w:rsidRPr="00882859">
        <w:rPr>
          <w:rFonts w:ascii="Times New Roman" w:eastAsia="Times New Roman" w:hAnsi="Times New Roman" w:cs="Times New Roman"/>
          <w:sz w:val="24"/>
          <w:szCs w:val="24"/>
          <w:vertAlign w:val="superscript"/>
          <w:lang w:eastAsia="lt-LT"/>
        </w:rPr>
        <w:tab/>
      </w:r>
      <w:r w:rsidRPr="00882859">
        <w:rPr>
          <w:rFonts w:ascii="Times New Roman" w:eastAsia="Times New Roman" w:hAnsi="Times New Roman" w:cs="Times New Roman"/>
          <w:sz w:val="24"/>
          <w:szCs w:val="24"/>
          <w:vertAlign w:val="superscript"/>
          <w:lang w:eastAsia="lt-LT"/>
        </w:rPr>
        <w:tab/>
        <w:t>(vardas, pavardė)</w:t>
      </w:r>
    </w:p>
    <w:p w14:paraId="53648DB5" w14:textId="77777777" w:rsidR="00D2283E" w:rsidRPr="00882859" w:rsidRDefault="00D2283E" w:rsidP="00D2283E">
      <w:pPr>
        <w:rPr>
          <w:rFonts w:ascii="Times New Roman" w:hAnsi="Times New Roman" w:cs="Times New Roman"/>
          <w:sz w:val="24"/>
          <w:szCs w:val="24"/>
        </w:rPr>
      </w:pPr>
    </w:p>
    <w:p w14:paraId="6D8AB660" w14:textId="2B63B574" w:rsidR="00A30A11" w:rsidRPr="00882859" w:rsidRDefault="00610681" w:rsidP="00D2283E">
      <w:pPr>
        <w:spacing w:after="0" w:line="240" w:lineRule="auto"/>
        <w:jc w:val="center"/>
        <w:rPr>
          <w:rFonts w:ascii="Times New Roman" w:hAnsi="Times New Roman" w:cs="Times New Roman"/>
          <w:sz w:val="24"/>
          <w:szCs w:val="24"/>
        </w:rPr>
      </w:pPr>
      <w:r w:rsidRPr="00882859">
        <w:rPr>
          <w:rFonts w:ascii="Times New Roman" w:hAnsi="Times New Roman" w:cs="Times New Roman"/>
          <w:sz w:val="24"/>
          <w:szCs w:val="24"/>
        </w:rPr>
        <w:t>_____________________________________________</w:t>
      </w:r>
    </w:p>
    <w:sectPr w:rsidR="00A30A11" w:rsidRPr="00882859" w:rsidSect="00DE6098">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243E3" w14:textId="77777777" w:rsidR="006A1128" w:rsidRDefault="006A1128" w:rsidP="0083334C">
      <w:pPr>
        <w:spacing w:after="0" w:line="240" w:lineRule="auto"/>
      </w:pPr>
      <w:r>
        <w:separator/>
      </w:r>
    </w:p>
  </w:endnote>
  <w:endnote w:type="continuationSeparator" w:id="0">
    <w:p w14:paraId="7512067B" w14:textId="77777777" w:rsidR="006A1128" w:rsidRDefault="006A1128" w:rsidP="0083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BAD93C" w14:textId="77777777" w:rsidR="006A1128" w:rsidRDefault="006A1128" w:rsidP="0083334C">
      <w:pPr>
        <w:spacing w:after="0" w:line="240" w:lineRule="auto"/>
      </w:pPr>
      <w:r>
        <w:separator/>
      </w:r>
    </w:p>
  </w:footnote>
  <w:footnote w:type="continuationSeparator" w:id="0">
    <w:p w14:paraId="37658728" w14:textId="77777777" w:rsidR="006A1128" w:rsidRDefault="006A1128" w:rsidP="0083334C">
      <w:pPr>
        <w:spacing w:after="0" w:line="240" w:lineRule="auto"/>
      </w:pPr>
      <w:r>
        <w:continuationSeparator/>
      </w:r>
    </w:p>
  </w:footnote>
  <w:footnote w:id="1">
    <w:p w14:paraId="51FDF3A1" w14:textId="77777777" w:rsidR="00D2283E" w:rsidRPr="00585FC4" w:rsidRDefault="00D2283E" w:rsidP="00D2283E">
      <w:pPr>
        <w:pStyle w:val="Puslapioinaostekstas"/>
        <w:spacing w:line="240" w:lineRule="auto"/>
        <w:rPr>
          <w:bCs/>
          <w:sz w:val="16"/>
          <w:szCs w:val="16"/>
        </w:rPr>
      </w:pPr>
      <w:r w:rsidRPr="00585FC4">
        <w:rPr>
          <w:rStyle w:val="Puslapioinaosnuoroda"/>
          <w:sz w:val="16"/>
          <w:szCs w:val="16"/>
        </w:rPr>
        <w:footnoteRef/>
      </w:r>
      <w:r w:rsidRPr="00585FC4">
        <w:rPr>
          <w:bCs/>
          <w:sz w:val="16"/>
          <w:szCs w:val="16"/>
        </w:rPr>
        <w:t xml:space="preserve"> Pildyti, jei bus pateikta konfidencialios informacijos. Kandidatas negali nurodyti, kad konfidencialus yra visas pasiūlymas.</w:t>
      </w:r>
    </w:p>
    <w:p w14:paraId="16784D52" w14:textId="43EFBDB6" w:rsidR="00D2283E" w:rsidRPr="001B2644" w:rsidRDefault="00D2283E" w:rsidP="00D2283E">
      <w:pPr>
        <w:pStyle w:val="Puslapioinaostekstas"/>
        <w:spacing w:line="240" w:lineRule="auto"/>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829382"/>
      <w:docPartObj>
        <w:docPartGallery w:val="Page Numbers (Top of Page)"/>
        <w:docPartUnique/>
      </w:docPartObj>
    </w:sdtPr>
    <w:sdtEndPr>
      <w:rPr>
        <w:rFonts w:ascii="Times New Roman" w:hAnsi="Times New Roman" w:cs="Times New Roman"/>
      </w:rPr>
    </w:sdtEndPr>
    <w:sdtContent>
      <w:p w14:paraId="727257B7" w14:textId="0D096C3A" w:rsidR="00176050" w:rsidRPr="00B54E58" w:rsidRDefault="00176050">
        <w:pPr>
          <w:pStyle w:val="Antrats"/>
          <w:jc w:val="center"/>
          <w:rPr>
            <w:rFonts w:ascii="Times New Roman" w:hAnsi="Times New Roman" w:cs="Times New Roman"/>
          </w:rPr>
        </w:pPr>
        <w:r w:rsidRPr="00B54E58">
          <w:rPr>
            <w:rFonts w:ascii="Times New Roman" w:hAnsi="Times New Roman" w:cs="Times New Roman"/>
          </w:rPr>
          <w:fldChar w:fldCharType="begin"/>
        </w:r>
        <w:r w:rsidRPr="00B54E58">
          <w:rPr>
            <w:rFonts w:ascii="Times New Roman" w:hAnsi="Times New Roman" w:cs="Times New Roman"/>
          </w:rPr>
          <w:instrText>PAGE   \* MERGEFORMAT</w:instrText>
        </w:r>
        <w:r w:rsidRPr="00B54E58">
          <w:rPr>
            <w:rFonts w:ascii="Times New Roman" w:hAnsi="Times New Roman" w:cs="Times New Roman"/>
          </w:rPr>
          <w:fldChar w:fldCharType="separate"/>
        </w:r>
        <w:r w:rsidRPr="00B54E58">
          <w:rPr>
            <w:rFonts w:ascii="Times New Roman" w:hAnsi="Times New Roman" w:cs="Times New Roman"/>
          </w:rPr>
          <w:t>2</w:t>
        </w:r>
        <w:r w:rsidRPr="00B54E58">
          <w:rPr>
            <w:rFonts w:ascii="Times New Roman" w:hAnsi="Times New Roman" w:cs="Times New Roman"/>
          </w:rPr>
          <w:fldChar w:fldCharType="end"/>
        </w:r>
      </w:p>
    </w:sdtContent>
  </w:sdt>
  <w:p w14:paraId="10234EEC" w14:textId="77777777" w:rsidR="0083334C" w:rsidRDefault="008333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771F3"/>
    <w:multiLevelType w:val="hybridMultilevel"/>
    <w:tmpl w:val="037E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41EF5"/>
    <w:multiLevelType w:val="hybridMultilevel"/>
    <w:tmpl w:val="A4CE1448"/>
    <w:lvl w:ilvl="0" w:tplc="6C4C2E3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078EA"/>
    <w:multiLevelType w:val="hybridMultilevel"/>
    <w:tmpl w:val="C7603CC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3E449A"/>
    <w:multiLevelType w:val="multilevel"/>
    <w:tmpl w:val="C7603CCA"/>
    <w:styleLink w:val="Esamassraas2"/>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FB1011"/>
    <w:multiLevelType w:val="multilevel"/>
    <w:tmpl w:val="CDA83CEC"/>
    <w:styleLink w:val="Esamassraas1"/>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48AA6FF7"/>
    <w:multiLevelType w:val="multilevel"/>
    <w:tmpl w:val="A4D61956"/>
    <w:styleLink w:val="Esamassraas3"/>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C8450F"/>
    <w:multiLevelType w:val="multilevel"/>
    <w:tmpl w:val="CDA83CEC"/>
    <w:lvl w:ilvl="0">
      <w:start w:val="1"/>
      <w:numFmt w:val="decimal"/>
      <w:lvlText w:val="%1."/>
      <w:lvlJc w:val="left"/>
      <w:pPr>
        <w:ind w:left="360" w:hanging="360"/>
      </w:pPr>
      <w:rPr>
        <w:rFonts w:hint="default"/>
        <w:b w:val="0"/>
        <w:bCs w:val="0"/>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15:restartNumberingAfterBreak="0">
    <w:nsid w:val="54742CBE"/>
    <w:multiLevelType w:val="hybridMultilevel"/>
    <w:tmpl w:val="A4D61956"/>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11457C"/>
    <w:multiLevelType w:val="hybridMultilevel"/>
    <w:tmpl w:val="BD748228"/>
    <w:lvl w:ilvl="0" w:tplc="D52E02E4">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14DD8"/>
    <w:multiLevelType w:val="hybridMultilevel"/>
    <w:tmpl w:val="FEFA6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215EA"/>
    <w:multiLevelType w:val="hybridMultilevel"/>
    <w:tmpl w:val="8DAED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B3232"/>
    <w:multiLevelType w:val="hybridMultilevel"/>
    <w:tmpl w:val="C652B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CD2A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64034369">
    <w:abstractNumId w:val="12"/>
  </w:num>
  <w:num w:numId="2" w16cid:durableId="1578322669">
    <w:abstractNumId w:val="1"/>
  </w:num>
  <w:num w:numId="3" w16cid:durableId="772016344">
    <w:abstractNumId w:val="8"/>
  </w:num>
  <w:num w:numId="4" w16cid:durableId="36661914">
    <w:abstractNumId w:val="9"/>
  </w:num>
  <w:num w:numId="5" w16cid:durableId="1507287118">
    <w:abstractNumId w:val="0"/>
  </w:num>
  <w:num w:numId="6" w16cid:durableId="1769540835">
    <w:abstractNumId w:val="11"/>
  </w:num>
  <w:num w:numId="7" w16cid:durableId="1630941567">
    <w:abstractNumId w:val="10"/>
  </w:num>
  <w:num w:numId="8" w16cid:durableId="425420401">
    <w:abstractNumId w:val="6"/>
  </w:num>
  <w:num w:numId="9" w16cid:durableId="521474597">
    <w:abstractNumId w:val="4"/>
  </w:num>
  <w:num w:numId="10" w16cid:durableId="2125927817">
    <w:abstractNumId w:val="2"/>
  </w:num>
  <w:num w:numId="11" w16cid:durableId="2082867258">
    <w:abstractNumId w:val="3"/>
  </w:num>
  <w:num w:numId="12" w16cid:durableId="1235092011">
    <w:abstractNumId w:val="7"/>
  </w:num>
  <w:num w:numId="13" w16cid:durableId="857347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05705"/>
    <w:rsid w:val="0000754E"/>
    <w:rsid w:val="0001122C"/>
    <w:rsid w:val="00013DF0"/>
    <w:rsid w:val="00024B68"/>
    <w:rsid w:val="000274A9"/>
    <w:rsid w:val="00032936"/>
    <w:rsid w:val="00032C74"/>
    <w:rsid w:val="00033FB4"/>
    <w:rsid w:val="00060C28"/>
    <w:rsid w:val="00061D89"/>
    <w:rsid w:val="00077034"/>
    <w:rsid w:val="00080C7E"/>
    <w:rsid w:val="00090054"/>
    <w:rsid w:val="000937C6"/>
    <w:rsid w:val="000B320E"/>
    <w:rsid w:val="000B6A83"/>
    <w:rsid w:val="000D6C24"/>
    <w:rsid w:val="000F0AD0"/>
    <w:rsid w:val="0010449C"/>
    <w:rsid w:val="0010494F"/>
    <w:rsid w:val="0010504C"/>
    <w:rsid w:val="00106A1B"/>
    <w:rsid w:val="00107535"/>
    <w:rsid w:val="0011290D"/>
    <w:rsid w:val="00112B05"/>
    <w:rsid w:val="00121182"/>
    <w:rsid w:val="00125C48"/>
    <w:rsid w:val="001267E3"/>
    <w:rsid w:val="00131843"/>
    <w:rsid w:val="00136AC3"/>
    <w:rsid w:val="00136CCE"/>
    <w:rsid w:val="001402F6"/>
    <w:rsid w:val="00142164"/>
    <w:rsid w:val="00144E25"/>
    <w:rsid w:val="00145423"/>
    <w:rsid w:val="00146ECF"/>
    <w:rsid w:val="00152CB2"/>
    <w:rsid w:val="00176050"/>
    <w:rsid w:val="00180495"/>
    <w:rsid w:val="00180B2B"/>
    <w:rsid w:val="00184CC5"/>
    <w:rsid w:val="001865D4"/>
    <w:rsid w:val="001A503F"/>
    <w:rsid w:val="001B3E2A"/>
    <w:rsid w:val="001B7C8E"/>
    <w:rsid w:val="001C3ECC"/>
    <w:rsid w:val="001E4845"/>
    <w:rsid w:val="001E681A"/>
    <w:rsid w:val="001F06E8"/>
    <w:rsid w:val="00212E69"/>
    <w:rsid w:val="0022053B"/>
    <w:rsid w:val="00222463"/>
    <w:rsid w:val="00230D0A"/>
    <w:rsid w:val="00244C10"/>
    <w:rsid w:val="0025006A"/>
    <w:rsid w:val="00252136"/>
    <w:rsid w:val="0025382F"/>
    <w:rsid w:val="002543F0"/>
    <w:rsid w:val="002662AA"/>
    <w:rsid w:val="00275F27"/>
    <w:rsid w:val="00290551"/>
    <w:rsid w:val="00295866"/>
    <w:rsid w:val="00297E22"/>
    <w:rsid w:val="002A5AA0"/>
    <w:rsid w:val="002B6C03"/>
    <w:rsid w:val="002C174C"/>
    <w:rsid w:val="002C208E"/>
    <w:rsid w:val="002C2AE5"/>
    <w:rsid w:val="002C3427"/>
    <w:rsid w:val="002C365D"/>
    <w:rsid w:val="002C6AF9"/>
    <w:rsid w:val="002C743B"/>
    <w:rsid w:val="002D2D29"/>
    <w:rsid w:val="002E5A43"/>
    <w:rsid w:val="002F0D95"/>
    <w:rsid w:val="00303EAE"/>
    <w:rsid w:val="00316A43"/>
    <w:rsid w:val="00320485"/>
    <w:rsid w:val="003215AE"/>
    <w:rsid w:val="0032395C"/>
    <w:rsid w:val="0033054A"/>
    <w:rsid w:val="00330F58"/>
    <w:rsid w:val="003421AD"/>
    <w:rsid w:val="00345941"/>
    <w:rsid w:val="0035093B"/>
    <w:rsid w:val="00351180"/>
    <w:rsid w:val="003537CF"/>
    <w:rsid w:val="00354CF6"/>
    <w:rsid w:val="00372244"/>
    <w:rsid w:val="00372FED"/>
    <w:rsid w:val="00380A63"/>
    <w:rsid w:val="0038179F"/>
    <w:rsid w:val="00382779"/>
    <w:rsid w:val="003842D9"/>
    <w:rsid w:val="00392448"/>
    <w:rsid w:val="003B3139"/>
    <w:rsid w:val="003B3FC0"/>
    <w:rsid w:val="003C37AA"/>
    <w:rsid w:val="003F1D1E"/>
    <w:rsid w:val="003F40B4"/>
    <w:rsid w:val="003F4214"/>
    <w:rsid w:val="00413815"/>
    <w:rsid w:val="00422743"/>
    <w:rsid w:val="00432E02"/>
    <w:rsid w:val="004403AD"/>
    <w:rsid w:val="00443F53"/>
    <w:rsid w:val="0045120D"/>
    <w:rsid w:val="0045722C"/>
    <w:rsid w:val="00465C66"/>
    <w:rsid w:val="0047078B"/>
    <w:rsid w:val="0047168C"/>
    <w:rsid w:val="0048704F"/>
    <w:rsid w:val="00491ACF"/>
    <w:rsid w:val="00493A7C"/>
    <w:rsid w:val="004A63B8"/>
    <w:rsid w:val="004B2135"/>
    <w:rsid w:val="004C7644"/>
    <w:rsid w:val="004D7DBB"/>
    <w:rsid w:val="004E55B1"/>
    <w:rsid w:val="004F014A"/>
    <w:rsid w:val="004F0532"/>
    <w:rsid w:val="004F1C44"/>
    <w:rsid w:val="005035B1"/>
    <w:rsid w:val="0051032F"/>
    <w:rsid w:val="005133B5"/>
    <w:rsid w:val="00516E00"/>
    <w:rsid w:val="00517040"/>
    <w:rsid w:val="00521B06"/>
    <w:rsid w:val="00523B73"/>
    <w:rsid w:val="00525D07"/>
    <w:rsid w:val="00526FF4"/>
    <w:rsid w:val="00531925"/>
    <w:rsid w:val="005331DD"/>
    <w:rsid w:val="00536AE1"/>
    <w:rsid w:val="00540174"/>
    <w:rsid w:val="00542C7A"/>
    <w:rsid w:val="00542FBC"/>
    <w:rsid w:val="00547583"/>
    <w:rsid w:val="00547B43"/>
    <w:rsid w:val="00550F1B"/>
    <w:rsid w:val="005522D3"/>
    <w:rsid w:val="0056737D"/>
    <w:rsid w:val="00581485"/>
    <w:rsid w:val="00582859"/>
    <w:rsid w:val="00583339"/>
    <w:rsid w:val="00585DA8"/>
    <w:rsid w:val="00585FC4"/>
    <w:rsid w:val="00591B49"/>
    <w:rsid w:val="00593123"/>
    <w:rsid w:val="005A46B3"/>
    <w:rsid w:val="005C2B71"/>
    <w:rsid w:val="005C4D74"/>
    <w:rsid w:val="005C5F83"/>
    <w:rsid w:val="005C79C4"/>
    <w:rsid w:val="005F125C"/>
    <w:rsid w:val="005F1991"/>
    <w:rsid w:val="00602850"/>
    <w:rsid w:val="0060336A"/>
    <w:rsid w:val="00610681"/>
    <w:rsid w:val="00623E6B"/>
    <w:rsid w:val="00626D82"/>
    <w:rsid w:val="0063181A"/>
    <w:rsid w:val="00633339"/>
    <w:rsid w:val="00634EE8"/>
    <w:rsid w:val="00637AAD"/>
    <w:rsid w:val="00644287"/>
    <w:rsid w:val="006518F7"/>
    <w:rsid w:val="00656F45"/>
    <w:rsid w:val="006615FC"/>
    <w:rsid w:val="00662F71"/>
    <w:rsid w:val="006655B7"/>
    <w:rsid w:val="006679CF"/>
    <w:rsid w:val="0067432E"/>
    <w:rsid w:val="006A1128"/>
    <w:rsid w:val="006A4C4C"/>
    <w:rsid w:val="006D0C20"/>
    <w:rsid w:val="006D1E14"/>
    <w:rsid w:val="006E1C77"/>
    <w:rsid w:val="006F7941"/>
    <w:rsid w:val="00701057"/>
    <w:rsid w:val="00702021"/>
    <w:rsid w:val="00727398"/>
    <w:rsid w:val="00730561"/>
    <w:rsid w:val="00730DD5"/>
    <w:rsid w:val="00735BE2"/>
    <w:rsid w:val="00740C0C"/>
    <w:rsid w:val="00745154"/>
    <w:rsid w:val="007452FC"/>
    <w:rsid w:val="00750A58"/>
    <w:rsid w:val="00753B47"/>
    <w:rsid w:val="00764A6F"/>
    <w:rsid w:val="00764B8B"/>
    <w:rsid w:val="00775C45"/>
    <w:rsid w:val="00795A47"/>
    <w:rsid w:val="007A1E98"/>
    <w:rsid w:val="007A3A77"/>
    <w:rsid w:val="007A445F"/>
    <w:rsid w:val="007B0565"/>
    <w:rsid w:val="007B6FA8"/>
    <w:rsid w:val="007C0DCF"/>
    <w:rsid w:val="007C397D"/>
    <w:rsid w:val="007D461D"/>
    <w:rsid w:val="007D58A6"/>
    <w:rsid w:val="007E5E84"/>
    <w:rsid w:val="007F5015"/>
    <w:rsid w:val="00801824"/>
    <w:rsid w:val="00811326"/>
    <w:rsid w:val="00816EB5"/>
    <w:rsid w:val="008208E0"/>
    <w:rsid w:val="0082194F"/>
    <w:rsid w:val="00821F5C"/>
    <w:rsid w:val="00824127"/>
    <w:rsid w:val="0083334C"/>
    <w:rsid w:val="00842390"/>
    <w:rsid w:val="00842E60"/>
    <w:rsid w:val="00854488"/>
    <w:rsid w:val="0086068E"/>
    <w:rsid w:val="00861D90"/>
    <w:rsid w:val="00864DAB"/>
    <w:rsid w:val="00871F32"/>
    <w:rsid w:val="0087550C"/>
    <w:rsid w:val="00882859"/>
    <w:rsid w:val="008828B3"/>
    <w:rsid w:val="008868C0"/>
    <w:rsid w:val="00896472"/>
    <w:rsid w:val="008A017E"/>
    <w:rsid w:val="008A581A"/>
    <w:rsid w:val="008B01FE"/>
    <w:rsid w:val="008B2E01"/>
    <w:rsid w:val="008C66EE"/>
    <w:rsid w:val="008D44A8"/>
    <w:rsid w:val="008D76A7"/>
    <w:rsid w:val="00901545"/>
    <w:rsid w:val="00916833"/>
    <w:rsid w:val="009229C6"/>
    <w:rsid w:val="00940ADC"/>
    <w:rsid w:val="00944609"/>
    <w:rsid w:val="00944ECC"/>
    <w:rsid w:val="009503FA"/>
    <w:rsid w:val="00950A39"/>
    <w:rsid w:val="009548CB"/>
    <w:rsid w:val="00957DA0"/>
    <w:rsid w:val="00957E93"/>
    <w:rsid w:val="00960A7B"/>
    <w:rsid w:val="00966486"/>
    <w:rsid w:val="009741B5"/>
    <w:rsid w:val="009752BD"/>
    <w:rsid w:val="009803AB"/>
    <w:rsid w:val="00982E0B"/>
    <w:rsid w:val="0099696A"/>
    <w:rsid w:val="009A6840"/>
    <w:rsid w:val="009B537A"/>
    <w:rsid w:val="009C59F5"/>
    <w:rsid w:val="009E0140"/>
    <w:rsid w:val="009F004E"/>
    <w:rsid w:val="009F5F57"/>
    <w:rsid w:val="009F6828"/>
    <w:rsid w:val="00A01A32"/>
    <w:rsid w:val="00A036A2"/>
    <w:rsid w:val="00A2065D"/>
    <w:rsid w:val="00A21C09"/>
    <w:rsid w:val="00A30A11"/>
    <w:rsid w:val="00A30AC1"/>
    <w:rsid w:val="00A355F0"/>
    <w:rsid w:val="00A35A15"/>
    <w:rsid w:val="00A3643A"/>
    <w:rsid w:val="00A513FC"/>
    <w:rsid w:val="00A521E0"/>
    <w:rsid w:val="00A6091E"/>
    <w:rsid w:val="00A748F1"/>
    <w:rsid w:val="00A757FE"/>
    <w:rsid w:val="00A85659"/>
    <w:rsid w:val="00A9097D"/>
    <w:rsid w:val="00A90AA4"/>
    <w:rsid w:val="00A930D9"/>
    <w:rsid w:val="00A93272"/>
    <w:rsid w:val="00AA2E35"/>
    <w:rsid w:val="00AA4E54"/>
    <w:rsid w:val="00AC26A4"/>
    <w:rsid w:val="00AC5004"/>
    <w:rsid w:val="00AC6D93"/>
    <w:rsid w:val="00AD3F2C"/>
    <w:rsid w:val="00AE68BC"/>
    <w:rsid w:val="00AF26FE"/>
    <w:rsid w:val="00B11751"/>
    <w:rsid w:val="00B11C59"/>
    <w:rsid w:val="00B20FB2"/>
    <w:rsid w:val="00B2397F"/>
    <w:rsid w:val="00B246BB"/>
    <w:rsid w:val="00B26F8E"/>
    <w:rsid w:val="00B366FD"/>
    <w:rsid w:val="00B40B88"/>
    <w:rsid w:val="00B442E0"/>
    <w:rsid w:val="00B448FF"/>
    <w:rsid w:val="00B54E58"/>
    <w:rsid w:val="00B559D5"/>
    <w:rsid w:val="00B56E09"/>
    <w:rsid w:val="00B64864"/>
    <w:rsid w:val="00B70C89"/>
    <w:rsid w:val="00B86B08"/>
    <w:rsid w:val="00B91099"/>
    <w:rsid w:val="00B94D84"/>
    <w:rsid w:val="00BA4B9E"/>
    <w:rsid w:val="00BA539D"/>
    <w:rsid w:val="00BC335C"/>
    <w:rsid w:val="00BE4F2D"/>
    <w:rsid w:val="00BF3A02"/>
    <w:rsid w:val="00BF4F67"/>
    <w:rsid w:val="00BF63F9"/>
    <w:rsid w:val="00C00526"/>
    <w:rsid w:val="00C05A61"/>
    <w:rsid w:val="00C05B0D"/>
    <w:rsid w:val="00C06FE1"/>
    <w:rsid w:val="00C13490"/>
    <w:rsid w:val="00C17EC3"/>
    <w:rsid w:val="00C2224E"/>
    <w:rsid w:val="00C30FF6"/>
    <w:rsid w:val="00C369E6"/>
    <w:rsid w:val="00C52F9A"/>
    <w:rsid w:val="00C56149"/>
    <w:rsid w:val="00C63870"/>
    <w:rsid w:val="00C6498F"/>
    <w:rsid w:val="00C75B1B"/>
    <w:rsid w:val="00C826BB"/>
    <w:rsid w:val="00CC54C4"/>
    <w:rsid w:val="00CC79B9"/>
    <w:rsid w:val="00CD0AB2"/>
    <w:rsid w:val="00CD2358"/>
    <w:rsid w:val="00CD30E3"/>
    <w:rsid w:val="00CD3EB7"/>
    <w:rsid w:val="00CD4299"/>
    <w:rsid w:val="00CF37B5"/>
    <w:rsid w:val="00CF4311"/>
    <w:rsid w:val="00CF448E"/>
    <w:rsid w:val="00CF4EB5"/>
    <w:rsid w:val="00D06AB1"/>
    <w:rsid w:val="00D06C15"/>
    <w:rsid w:val="00D13374"/>
    <w:rsid w:val="00D214DC"/>
    <w:rsid w:val="00D21FD6"/>
    <w:rsid w:val="00D2283E"/>
    <w:rsid w:val="00D26998"/>
    <w:rsid w:val="00D40D40"/>
    <w:rsid w:val="00D41A66"/>
    <w:rsid w:val="00D45B82"/>
    <w:rsid w:val="00D57DE2"/>
    <w:rsid w:val="00D71FC0"/>
    <w:rsid w:val="00D74512"/>
    <w:rsid w:val="00D80117"/>
    <w:rsid w:val="00D85FD3"/>
    <w:rsid w:val="00D90179"/>
    <w:rsid w:val="00DA026E"/>
    <w:rsid w:val="00DA0815"/>
    <w:rsid w:val="00DA7ADE"/>
    <w:rsid w:val="00DC38E6"/>
    <w:rsid w:val="00DD50AB"/>
    <w:rsid w:val="00DE6098"/>
    <w:rsid w:val="00DF30EF"/>
    <w:rsid w:val="00E0549F"/>
    <w:rsid w:val="00E0743A"/>
    <w:rsid w:val="00E10F51"/>
    <w:rsid w:val="00E113F9"/>
    <w:rsid w:val="00E17CA9"/>
    <w:rsid w:val="00E225D6"/>
    <w:rsid w:val="00E27760"/>
    <w:rsid w:val="00E3176F"/>
    <w:rsid w:val="00E32166"/>
    <w:rsid w:val="00E374B4"/>
    <w:rsid w:val="00E44986"/>
    <w:rsid w:val="00E474F9"/>
    <w:rsid w:val="00E50930"/>
    <w:rsid w:val="00E707F4"/>
    <w:rsid w:val="00E714DE"/>
    <w:rsid w:val="00E80A95"/>
    <w:rsid w:val="00E901F6"/>
    <w:rsid w:val="00E94CA8"/>
    <w:rsid w:val="00EA1009"/>
    <w:rsid w:val="00EA324D"/>
    <w:rsid w:val="00EA4F1D"/>
    <w:rsid w:val="00EA5FB6"/>
    <w:rsid w:val="00EC1566"/>
    <w:rsid w:val="00EC374D"/>
    <w:rsid w:val="00EC7EBA"/>
    <w:rsid w:val="00ED32BC"/>
    <w:rsid w:val="00ED56D8"/>
    <w:rsid w:val="00ED7AEC"/>
    <w:rsid w:val="00EE018C"/>
    <w:rsid w:val="00F02F69"/>
    <w:rsid w:val="00F05E15"/>
    <w:rsid w:val="00F21669"/>
    <w:rsid w:val="00F273F3"/>
    <w:rsid w:val="00F37F77"/>
    <w:rsid w:val="00F47AAA"/>
    <w:rsid w:val="00F50B3D"/>
    <w:rsid w:val="00F53424"/>
    <w:rsid w:val="00F53DC9"/>
    <w:rsid w:val="00F72F05"/>
    <w:rsid w:val="00F772E6"/>
    <w:rsid w:val="00F91FA0"/>
    <w:rsid w:val="00FA6828"/>
    <w:rsid w:val="00FB7DE1"/>
    <w:rsid w:val="00FC35CE"/>
    <w:rsid w:val="00FD0986"/>
    <w:rsid w:val="00FD1889"/>
    <w:rsid w:val="00FD5E18"/>
    <w:rsid w:val="00FF0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 w:type="paragraph" w:styleId="Sraopastraipa">
    <w:name w:val="List Paragraph"/>
    <w:basedOn w:val="prastasis"/>
    <w:link w:val="SraopastraipaDiagrama"/>
    <w:uiPriority w:val="34"/>
    <w:qFormat/>
    <w:rsid w:val="008868C0"/>
    <w:pPr>
      <w:ind w:left="720"/>
      <w:contextualSpacing/>
    </w:pPr>
    <w:rPr>
      <w:lang w:val="en-US"/>
    </w:rPr>
  </w:style>
  <w:style w:type="table" w:styleId="Lentelstinklelis">
    <w:name w:val="Table Grid"/>
    <w:basedOn w:val="prastojilentel"/>
    <w:uiPriority w:val="39"/>
    <w:rsid w:val="008868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68C0"/>
    <w:pPr>
      <w:autoSpaceDE w:val="0"/>
      <w:autoSpaceDN w:val="0"/>
      <w:adjustRightInd w:val="0"/>
      <w:spacing w:after="0" w:line="240" w:lineRule="auto"/>
    </w:pPr>
    <w:rPr>
      <w:rFonts w:ascii="Verdana" w:hAnsi="Verdana" w:cs="Verdana"/>
      <w:color w:val="000000"/>
      <w:sz w:val="24"/>
      <w:szCs w:val="24"/>
      <w:lang w:val="en-US"/>
    </w:rPr>
  </w:style>
  <w:style w:type="paragraph" w:styleId="Antrats">
    <w:name w:val="header"/>
    <w:basedOn w:val="prastasis"/>
    <w:link w:val="AntratsDiagrama"/>
    <w:uiPriority w:val="99"/>
    <w:unhideWhenUsed/>
    <w:rsid w:val="008333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3334C"/>
  </w:style>
  <w:style w:type="paragraph" w:styleId="Porat">
    <w:name w:val="footer"/>
    <w:basedOn w:val="prastasis"/>
    <w:link w:val="PoratDiagrama"/>
    <w:uiPriority w:val="99"/>
    <w:unhideWhenUsed/>
    <w:rsid w:val="008333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3334C"/>
  </w:style>
  <w:style w:type="table" w:customStyle="1" w:styleId="TableGrid11">
    <w:name w:val="Table Grid11"/>
    <w:basedOn w:val="prastojilentel"/>
    <w:next w:val="Lentelstinklelis"/>
    <w:rsid w:val="007C0DC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rsid w:val="007C0DCF"/>
    <w:pPr>
      <w:spacing w:after="0" w:line="240" w:lineRule="auto"/>
    </w:pPr>
    <w:rPr>
      <w:rFonts w:eastAsia="Times New Roman"/>
      <w:lang w:val="lv-LV" w:eastAsia="lv-LV"/>
    </w:rPr>
    <w:tblPr>
      <w:tblCellMar>
        <w:top w:w="0" w:type="dxa"/>
        <w:left w:w="0" w:type="dxa"/>
        <w:bottom w:w="0" w:type="dxa"/>
        <w:right w:w="0" w:type="dxa"/>
      </w:tblCellMar>
    </w:tblPr>
  </w:style>
  <w:style w:type="character" w:customStyle="1" w:styleId="SraopastraipaDiagrama">
    <w:name w:val="Sąrašo pastraipa Diagrama"/>
    <w:link w:val="Sraopastraipa"/>
    <w:uiPriority w:val="34"/>
    <w:locked/>
    <w:rsid w:val="007C0DCF"/>
    <w:rPr>
      <w:lang w:val="en-US"/>
    </w:rPr>
  </w:style>
  <w:style w:type="character" w:customStyle="1" w:styleId="hps">
    <w:name w:val="hps"/>
    <w:basedOn w:val="Numatytasispastraiposriftas"/>
    <w:rsid w:val="00D2283E"/>
  </w:style>
  <w:style w:type="paragraph" w:customStyle="1" w:styleId="Pa7">
    <w:name w:val="Pa7"/>
    <w:basedOn w:val="Default"/>
    <w:next w:val="Default"/>
    <w:uiPriority w:val="99"/>
    <w:rsid w:val="00D2283E"/>
    <w:pPr>
      <w:spacing w:line="241" w:lineRule="atLeast"/>
    </w:pPr>
    <w:rPr>
      <w:rFonts w:ascii="Century Gothic" w:hAnsi="Century Gothic" w:cstheme="minorBidi"/>
      <w:color w:val="auto"/>
    </w:rPr>
  </w:style>
  <w:style w:type="paragraph" w:customStyle="1" w:styleId="Pa4">
    <w:name w:val="Pa4"/>
    <w:basedOn w:val="Default"/>
    <w:next w:val="Default"/>
    <w:uiPriority w:val="99"/>
    <w:rsid w:val="00D2283E"/>
    <w:pPr>
      <w:spacing w:line="241" w:lineRule="atLeast"/>
    </w:pPr>
    <w:rPr>
      <w:rFonts w:ascii="Century Gothic" w:hAnsi="Century Gothic" w:cstheme="minorBidi"/>
      <w:color w:val="auto"/>
    </w:rPr>
  </w:style>
  <w:style w:type="paragraph" w:styleId="Puslapioinaostekstas">
    <w:name w:val="footnote text"/>
    <w:aliases w:val="Footnote,Footnote Text Char Char,Fußnotentextf"/>
    <w:basedOn w:val="prastasis"/>
    <w:link w:val="PuslapioinaostekstasDiagrama"/>
    <w:rsid w:val="00D2283E"/>
    <w:pPr>
      <w:spacing w:after="0" w:line="36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rsid w:val="00D2283E"/>
    <w:rPr>
      <w:rFonts w:ascii="Times New Roman" w:eastAsia="Times New Roman" w:hAnsi="Times New Roman" w:cs="Times New Roman"/>
      <w:sz w:val="20"/>
      <w:szCs w:val="20"/>
    </w:rPr>
  </w:style>
  <w:style w:type="character" w:styleId="Puslapioinaosnuoroda">
    <w:name w:val="footnote reference"/>
    <w:rsid w:val="00D2283E"/>
    <w:rPr>
      <w:rFonts w:cs="Times New Roman"/>
      <w:vertAlign w:val="superscript"/>
    </w:rPr>
  </w:style>
  <w:style w:type="numbering" w:customStyle="1" w:styleId="Esamassraas1">
    <w:name w:val="Esamas sąrašas1"/>
    <w:uiPriority w:val="99"/>
    <w:rsid w:val="00DC38E6"/>
    <w:pPr>
      <w:numPr>
        <w:numId w:val="9"/>
      </w:numPr>
    </w:pPr>
  </w:style>
  <w:style w:type="numbering" w:customStyle="1" w:styleId="Esamassraas2">
    <w:name w:val="Esamas sąrašas2"/>
    <w:uiPriority w:val="99"/>
    <w:rsid w:val="00DC38E6"/>
    <w:pPr>
      <w:numPr>
        <w:numId w:val="11"/>
      </w:numPr>
    </w:pPr>
  </w:style>
  <w:style w:type="numbering" w:customStyle="1" w:styleId="Esamassraas3">
    <w:name w:val="Esamas sąrašas3"/>
    <w:uiPriority w:val="99"/>
    <w:rsid w:val="00DC38E6"/>
    <w:pPr>
      <w:numPr>
        <w:numId w:val="13"/>
      </w:numPr>
    </w:pPr>
  </w:style>
  <w:style w:type="character" w:customStyle="1" w:styleId="normaltextrun">
    <w:name w:val="normaltextrun"/>
    <w:basedOn w:val="Numatytasispastraiposriftas"/>
    <w:rsid w:val="00184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431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F711F-2C0B-44A3-AB6A-1547BA101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27590</Words>
  <Characters>15727</Characters>
  <Application>Microsoft Office Word</Application>
  <DocSecurity>4</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Janina Aleksiukienė</cp:lastModifiedBy>
  <cp:revision>2</cp:revision>
  <cp:lastPrinted>2024-04-05T07:34:00Z</cp:lastPrinted>
  <dcterms:created xsi:type="dcterms:W3CDTF">2024-07-01T06:24:00Z</dcterms:created>
  <dcterms:modified xsi:type="dcterms:W3CDTF">2024-07-01T06:24:00Z</dcterms:modified>
</cp:coreProperties>
</file>