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D" w14:textId="09AA5A89" w:rsidR="00641705" w:rsidRPr="00072B13" w:rsidRDefault="00FA3757" w:rsidP="00072B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2108CC">
        <w:rPr>
          <w:b/>
          <w:sz w:val="28"/>
          <w:szCs w:val="28"/>
        </w:rPr>
        <w:t xml:space="preserve"> PAVADUOTOJO</w:t>
      </w:r>
    </w:p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6DA7A36C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6F79F5">
        <w:rPr>
          <w:b/>
          <w:color w:val="002060"/>
        </w:rPr>
        <w:t>TERITORIJOS DALIES (BUVUSIOS PIONIERIŲ STOVYKLOS) PRIE SVAJONIŲ G.</w:t>
      </w:r>
      <w:r w:rsidR="00980310">
        <w:rPr>
          <w:b/>
          <w:color w:val="002060"/>
        </w:rPr>
        <w:t xml:space="preserve"> DETALIOJO PLANO SPRENDINIŲ KOREGAVIMO</w:t>
      </w:r>
      <w:r w:rsidR="007D020C">
        <w:rPr>
          <w:b/>
          <w:color w:val="002060"/>
        </w:rPr>
        <w:t xml:space="preserve"> </w:t>
      </w:r>
      <w:r w:rsidR="006F79F5">
        <w:rPr>
          <w:b/>
          <w:color w:val="002060"/>
        </w:rPr>
        <w:t>SKLYPE SMILGŲ G. 2 (KADASTRO NR. 0101/0012:426) IR APLINKINĖJE TERITORIJOJE</w:t>
      </w:r>
      <w:r w:rsidR="00635F48">
        <w:rPr>
          <w:b/>
          <w:color w:val="002060"/>
        </w:rPr>
        <w:t xml:space="preserve"> 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7C0BE0B" w14:textId="5657DFD4" w:rsidR="008C5136" w:rsidRDefault="00815382" w:rsidP="00072B1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Default="00641705">
      <w:pPr>
        <w:jc w:val="center"/>
      </w:pPr>
    </w:p>
    <w:p w14:paraId="452A4AB4" w14:textId="15F5B46E" w:rsidR="00096357" w:rsidRPr="00914E67" w:rsidRDefault="00096357" w:rsidP="005F177D">
      <w:pPr>
        <w:tabs>
          <w:tab w:val="left" w:pos="1134"/>
        </w:tabs>
        <w:spacing w:line="276" w:lineRule="auto"/>
        <w:ind w:firstLine="851"/>
        <w:jc w:val="both"/>
        <w:rPr>
          <w:lang w:val="lt-LT"/>
        </w:rPr>
      </w:pPr>
      <w:r w:rsidRPr="00914E6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="009D3D55">
        <w:rPr>
          <w:lang w:val="lt-LT"/>
        </w:rPr>
        <w:br/>
      </w:r>
      <w:r w:rsidRPr="00914E67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914E67">
        <w:rPr>
          <w:lang w:val="lt-LT"/>
        </w:rPr>
        <w:t>Danutos</w:t>
      </w:r>
      <w:proofErr w:type="spellEnd"/>
      <w:r w:rsidRPr="00914E67">
        <w:rPr>
          <w:lang w:val="lt-LT"/>
        </w:rPr>
        <w:t xml:space="preserve"> </w:t>
      </w:r>
      <w:proofErr w:type="spellStart"/>
      <w:r w:rsidRPr="00914E67">
        <w:rPr>
          <w:lang w:val="lt-LT"/>
        </w:rPr>
        <w:t>Narbut</w:t>
      </w:r>
      <w:proofErr w:type="spellEnd"/>
      <w:r w:rsidRPr="00914E67">
        <w:rPr>
          <w:lang w:val="lt-LT"/>
        </w:rPr>
        <w:t xml:space="preserve"> įgaliojimų“ 1.1.3 papunkčiu:</w:t>
      </w:r>
    </w:p>
    <w:p w14:paraId="019F706E" w14:textId="7D08A63F" w:rsidR="00B80492" w:rsidRPr="00EB1BA5" w:rsidRDefault="00096357" w:rsidP="005F177D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  <w:rPr>
          <w:rStyle w:val="normaltextrun"/>
        </w:rPr>
      </w:pPr>
      <w:r w:rsidRPr="0064255A">
        <w:rPr>
          <w:rStyle w:val="normaltextrun"/>
        </w:rPr>
        <w:t xml:space="preserve">L e i d ž i u  planavimo proceso inicijavimo sutarties pagrindu inicijuoti </w:t>
      </w:r>
      <w:bookmarkStart w:id="6" w:name="_Hlk120882182"/>
      <w:r w:rsidRPr="0064255A">
        <w:rPr>
          <w:rStyle w:val="normaltextrun"/>
        </w:rPr>
        <w:t>Vilniaus miesto</w:t>
      </w:r>
      <w:r w:rsidR="00B80492" w:rsidRPr="0064255A">
        <w:rPr>
          <w:rStyle w:val="normaltextrun"/>
        </w:rPr>
        <w:t xml:space="preserve"> </w:t>
      </w:r>
      <w:bookmarkEnd w:id="6"/>
      <w:r w:rsidRPr="0064255A">
        <w:rPr>
          <w:rStyle w:val="normaltextrun"/>
        </w:rPr>
        <w:t xml:space="preserve">tarybos </w:t>
      </w:r>
      <w:r w:rsidR="006F79F5">
        <w:rPr>
          <w:rStyle w:val="normaltextrun"/>
        </w:rPr>
        <w:t>2000</w:t>
      </w:r>
      <w:r w:rsidRPr="0064255A">
        <w:rPr>
          <w:rStyle w:val="normaltextrun"/>
        </w:rPr>
        <w:t xml:space="preserve"> m. </w:t>
      </w:r>
      <w:r w:rsidR="006F79F5">
        <w:rPr>
          <w:rStyle w:val="normaltextrun"/>
        </w:rPr>
        <w:t>vasario 11</w:t>
      </w:r>
      <w:r w:rsidRPr="0064255A">
        <w:rPr>
          <w:rStyle w:val="normaltextrun"/>
        </w:rPr>
        <w:t xml:space="preserve"> d. sprendimu Nr</w:t>
      </w:r>
      <w:r w:rsidR="006F79F5">
        <w:rPr>
          <w:rStyle w:val="normaltextrun"/>
        </w:rPr>
        <w:t>. 494</w:t>
      </w:r>
      <w:r w:rsidRPr="0064255A">
        <w:rPr>
          <w:rStyle w:val="normaltextrun"/>
        </w:rPr>
        <w:t xml:space="preserve"> „Dėl </w:t>
      </w:r>
      <w:r w:rsidR="006F79F5" w:rsidRPr="006F79F5">
        <w:rPr>
          <w:rStyle w:val="normaltextrun"/>
        </w:rPr>
        <w:t xml:space="preserve">teritorijos dalies (buvusios pionierių stovyklos) prie </w:t>
      </w:r>
      <w:r w:rsidR="006F79F5">
        <w:rPr>
          <w:rStyle w:val="normaltextrun"/>
        </w:rPr>
        <w:t>S</w:t>
      </w:r>
      <w:r w:rsidR="006F79F5" w:rsidRPr="006F79F5">
        <w:rPr>
          <w:rStyle w:val="normaltextrun"/>
        </w:rPr>
        <w:t xml:space="preserve">vajonių g. </w:t>
      </w:r>
      <w:r w:rsidR="006F79F5">
        <w:rPr>
          <w:rStyle w:val="normaltextrun"/>
        </w:rPr>
        <w:t>d</w:t>
      </w:r>
      <w:r w:rsidR="006F79F5" w:rsidRPr="006F79F5">
        <w:rPr>
          <w:rStyle w:val="normaltextrun"/>
        </w:rPr>
        <w:t>etaliojo plano</w:t>
      </w:r>
      <w:r w:rsidR="006F79F5">
        <w:rPr>
          <w:rStyle w:val="normaltextrun"/>
        </w:rPr>
        <w:t xml:space="preserve"> tvirtinimo“</w:t>
      </w:r>
      <w:r w:rsidR="00FD28AA">
        <w:rPr>
          <w:rStyle w:val="normaltextrun"/>
        </w:rPr>
        <w:t xml:space="preserve"> patvirtinto detaliojo plano</w:t>
      </w:r>
      <w:r w:rsidRPr="0064255A">
        <w:rPr>
          <w:rStyle w:val="normaltextrun"/>
        </w:rPr>
        <w:t xml:space="preserve"> (registro Nr. T000</w:t>
      </w:r>
      <w:r w:rsidR="00622AEF" w:rsidRPr="00622AEF">
        <w:rPr>
          <w:rStyle w:val="normaltextrun"/>
        </w:rPr>
        <w:t>55195</w:t>
      </w:r>
      <w:r w:rsidRPr="0064255A">
        <w:rPr>
          <w:rStyle w:val="normaltextrun"/>
        </w:rPr>
        <w:t>)</w:t>
      </w:r>
      <w:r w:rsidR="00056860" w:rsidRPr="0064255A">
        <w:rPr>
          <w:rStyle w:val="normaltextrun"/>
        </w:rPr>
        <w:t>, pakoreguoto</w:t>
      </w:r>
      <w:r w:rsidR="009D3D55" w:rsidRPr="009D3D55">
        <w:rPr>
          <w:rStyle w:val="normaltextrun"/>
        </w:rPr>
        <w:t xml:space="preserve"> </w:t>
      </w:r>
      <w:r w:rsidR="009D3D55" w:rsidRPr="0064255A">
        <w:rPr>
          <w:rStyle w:val="normaltextrun"/>
        </w:rPr>
        <w:t>Vilniaus miesto</w:t>
      </w:r>
      <w:r w:rsidRPr="0064255A">
        <w:rPr>
          <w:rStyle w:val="normaltextrun"/>
        </w:rPr>
        <w:t xml:space="preserve"> </w:t>
      </w:r>
      <w:r w:rsidR="009D3D55">
        <w:rPr>
          <w:rStyle w:val="normaltextrun"/>
        </w:rPr>
        <w:t>savivaldybės a</w:t>
      </w:r>
      <w:r w:rsidR="006F79F5">
        <w:rPr>
          <w:rStyle w:val="normaltextrun"/>
        </w:rPr>
        <w:t>dministracijos direktoriaus pavaduotojo</w:t>
      </w:r>
      <w:r w:rsidRPr="0064255A">
        <w:rPr>
          <w:rStyle w:val="normaltextrun"/>
        </w:rPr>
        <w:t xml:space="preserve"> 20</w:t>
      </w:r>
      <w:r w:rsidR="00EB1BA5">
        <w:rPr>
          <w:rStyle w:val="normaltextrun"/>
        </w:rPr>
        <w:t xml:space="preserve">21 </w:t>
      </w:r>
      <w:r w:rsidRPr="0064255A">
        <w:rPr>
          <w:rStyle w:val="normaltextrun"/>
        </w:rPr>
        <w:t xml:space="preserve">m. </w:t>
      </w:r>
      <w:r w:rsidR="00EB1BA5">
        <w:rPr>
          <w:rStyle w:val="normaltextrun"/>
        </w:rPr>
        <w:t>rugsėjo 21</w:t>
      </w:r>
      <w:r w:rsidRPr="0064255A">
        <w:rPr>
          <w:rStyle w:val="normaltextrun"/>
        </w:rPr>
        <w:t xml:space="preserve"> d. </w:t>
      </w:r>
      <w:r w:rsidR="00EB1BA5">
        <w:rPr>
          <w:rStyle w:val="normaltextrun"/>
        </w:rPr>
        <w:t>įsakymu</w:t>
      </w:r>
      <w:r w:rsidR="00FD28AA">
        <w:rPr>
          <w:rStyle w:val="normaltextrun"/>
        </w:rPr>
        <w:t xml:space="preserve"> </w:t>
      </w:r>
      <w:r w:rsidRPr="0064255A">
        <w:rPr>
          <w:rStyle w:val="normaltextrun"/>
        </w:rPr>
        <w:t xml:space="preserve">Nr. </w:t>
      </w:r>
      <w:r w:rsidR="00EB1BA5" w:rsidRPr="00EB1BA5">
        <w:rPr>
          <w:rStyle w:val="normaltextrun"/>
        </w:rPr>
        <w:t>A30-2875/21</w:t>
      </w:r>
      <w:r w:rsidR="00EB1BA5">
        <w:rPr>
          <w:rStyle w:val="normaltextrun"/>
        </w:rPr>
        <w:t xml:space="preserve"> </w:t>
      </w:r>
      <w:r w:rsidRPr="0064255A">
        <w:rPr>
          <w:rStyle w:val="normaltextrun"/>
        </w:rPr>
        <w:t>„</w:t>
      </w:r>
      <w:r w:rsidR="00EB1BA5">
        <w:rPr>
          <w:rStyle w:val="normaltextrun"/>
        </w:rPr>
        <w:t>D</w:t>
      </w:r>
      <w:r w:rsidR="00EB1BA5" w:rsidRPr="00EB1BA5">
        <w:rPr>
          <w:rStyle w:val="normaltextrun"/>
        </w:rPr>
        <w:t xml:space="preserve">ėl teritorijos prie </w:t>
      </w:r>
      <w:r w:rsidR="00EB1BA5">
        <w:rPr>
          <w:rStyle w:val="normaltextrun"/>
        </w:rPr>
        <w:t>S</w:t>
      </w:r>
      <w:r w:rsidR="00EB1BA5" w:rsidRPr="00EB1BA5">
        <w:rPr>
          <w:rStyle w:val="normaltextrun"/>
        </w:rPr>
        <w:t>vajonių gatvės (buvusios</w:t>
      </w:r>
      <w:r w:rsidR="00EB1BA5">
        <w:rPr>
          <w:rStyle w:val="normaltextrun"/>
        </w:rPr>
        <w:t xml:space="preserve"> </w:t>
      </w:r>
      <w:r w:rsidR="00EB1BA5" w:rsidRPr="00EB1BA5">
        <w:rPr>
          <w:rStyle w:val="normaltextrun"/>
        </w:rPr>
        <w:t>pionierių stovyklos) detaliojo plano</w:t>
      </w:r>
      <w:r w:rsidR="00EB1BA5">
        <w:rPr>
          <w:rStyle w:val="normaltextrun"/>
        </w:rPr>
        <w:t xml:space="preserve"> </w:t>
      </w:r>
      <w:r w:rsidR="00EB1BA5" w:rsidRPr="00EB1BA5">
        <w:rPr>
          <w:rStyle w:val="normaltextrun"/>
        </w:rPr>
        <w:t xml:space="preserve">sprendinių koregavimo sklype </w:t>
      </w:r>
      <w:r w:rsidR="00EB1BA5">
        <w:rPr>
          <w:rStyle w:val="normaltextrun"/>
        </w:rPr>
        <w:t>S</w:t>
      </w:r>
      <w:r w:rsidR="00EB1BA5" w:rsidRPr="00EB1BA5">
        <w:rPr>
          <w:rStyle w:val="normaltextrun"/>
        </w:rPr>
        <w:t>milgų g. 2</w:t>
      </w:r>
      <w:r w:rsidR="00EB1BA5">
        <w:rPr>
          <w:rStyle w:val="normaltextrun"/>
        </w:rPr>
        <w:t xml:space="preserve"> </w:t>
      </w:r>
      <w:r w:rsidR="00EB1BA5" w:rsidRPr="00EB1BA5">
        <w:rPr>
          <w:rStyle w:val="normaltextrun"/>
        </w:rPr>
        <w:t>tvirtinimo</w:t>
      </w:r>
      <w:r w:rsidRPr="0064255A">
        <w:rPr>
          <w:rStyle w:val="normaltextrun"/>
        </w:rPr>
        <w:t>“</w:t>
      </w:r>
      <w:r w:rsidR="00EB1BA5">
        <w:rPr>
          <w:rStyle w:val="normaltextrun"/>
        </w:rPr>
        <w:t>,</w:t>
      </w:r>
      <w:r w:rsidR="00914B51" w:rsidRPr="0064255A">
        <w:rPr>
          <w:rStyle w:val="normaltextrun"/>
        </w:rPr>
        <w:t xml:space="preserve"> </w:t>
      </w:r>
      <w:r w:rsidRPr="0064255A">
        <w:rPr>
          <w:rStyle w:val="normaltextrun"/>
        </w:rPr>
        <w:t xml:space="preserve">sprendinių koregavimą </w:t>
      </w:r>
      <w:r w:rsidR="009D3D55">
        <w:rPr>
          <w:rStyle w:val="normaltextrun"/>
        </w:rPr>
        <w:t>s</w:t>
      </w:r>
      <w:r w:rsidR="00EB1BA5">
        <w:rPr>
          <w:rStyle w:val="normaltextrun"/>
        </w:rPr>
        <w:t>klype Smilgų g. 2 (kadas</w:t>
      </w:r>
      <w:r w:rsidR="009D3D55">
        <w:rPr>
          <w:rStyle w:val="normaltextrun"/>
        </w:rPr>
        <w:t>t</w:t>
      </w:r>
      <w:r w:rsidR="00EB1BA5">
        <w:rPr>
          <w:rStyle w:val="normaltextrun"/>
        </w:rPr>
        <w:t>ro Nr. 0101/0012:426) ir aplinkinėje teritorijoje.</w:t>
      </w:r>
    </w:p>
    <w:p w14:paraId="4C08B714" w14:textId="761ED250" w:rsidR="00DB5B5B" w:rsidRPr="00EC65C7" w:rsidRDefault="00B80492" w:rsidP="005F177D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</w:pPr>
      <w:r w:rsidRPr="00EC65C7">
        <w:rPr>
          <w:rStyle w:val="normaltextrun"/>
        </w:rPr>
        <w:t xml:space="preserve">N u s t a t a u  šiuos planavimo tikslus ir detaliojo plano uždavinius: </w:t>
      </w:r>
      <w:r w:rsidR="006F79F5">
        <w:t xml:space="preserve">prie sklypo Smilgų g. 2 (kadastro Nr. 0101/0012:426) prijungti įsiterpusį valstybinės žemės plotą iki Smilgų gatvės raudonųjų linijų, koreguoti planuojamos teritorijos susisiekimo komunikacijų išdėstymo principus, jiems funkcionuoti reikalingų servitutų poreikį, nustatyti teritorijos naudojimo reglamentus </w:t>
      </w:r>
      <w:r w:rsidR="00096357" w:rsidRPr="00EC65C7">
        <w:t>vadovaujantis Vilniaus miesto savivaldybės teritorijos bendrojo plano sprendiniais (pagal pridedamą miesto plano ištrauką).</w:t>
      </w:r>
    </w:p>
    <w:p w14:paraId="258B0133" w14:textId="77777777" w:rsidR="00D647BF" w:rsidRPr="009D3D55" w:rsidRDefault="00B4044B" w:rsidP="005F177D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 xml:space="preserve">T v i r t i n u   </w:t>
      </w:r>
      <w:r w:rsidRPr="00546CB6">
        <w:rPr>
          <w:rStyle w:val="normaltextrun"/>
          <w:color w:val="000000"/>
          <w:shd w:val="clear" w:color="auto" w:fill="FFFFFF"/>
          <w:lang w:val="lt-LT"/>
        </w:rPr>
        <w:t>detaliojo plano planavimo darbų programą (pridedama).</w:t>
      </w:r>
    </w:p>
    <w:p w14:paraId="27F1F90A" w14:textId="77777777" w:rsidR="00EC65C7" w:rsidRPr="009D3D55" w:rsidRDefault="00EC65C7" w:rsidP="00EC65C7">
      <w:pPr>
        <w:pStyle w:val="Sraopastraipa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8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A5E3" w14:textId="77777777" w:rsidR="00251B05" w:rsidRDefault="00251B05">
      <w:r>
        <w:separator/>
      </w:r>
    </w:p>
  </w:endnote>
  <w:endnote w:type="continuationSeparator" w:id="0">
    <w:p w14:paraId="5010305A" w14:textId="77777777" w:rsidR="00251B05" w:rsidRDefault="0025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CEBC" w14:textId="77777777" w:rsidR="00251B05" w:rsidRDefault="00251B05">
      <w:r>
        <w:separator/>
      </w:r>
    </w:p>
  </w:footnote>
  <w:footnote w:type="continuationSeparator" w:id="0">
    <w:p w14:paraId="114E21A3" w14:textId="77777777" w:rsidR="00251B05" w:rsidRDefault="0025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4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6860"/>
    <w:rsid w:val="00072B13"/>
    <w:rsid w:val="00096357"/>
    <w:rsid w:val="001431DE"/>
    <w:rsid w:val="00144244"/>
    <w:rsid w:val="001459EE"/>
    <w:rsid w:val="001A6045"/>
    <w:rsid w:val="002108CC"/>
    <w:rsid w:val="00232973"/>
    <w:rsid w:val="00237C6D"/>
    <w:rsid w:val="00251B05"/>
    <w:rsid w:val="00306C93"/>
    <w:rsid w:val="00307AAF"/>
    <w:rsid w:val="00350859"/>
    <w:rsid w:val="00370F6F"/>
    <w:rsid w:val="003A646F"/>
    <w:rsid w:val="003D1575"/>
    <w:rsid w:val="003D642F"/>
    <w:rsid w:val="004F1418"/>
    <w:rsid w:val="00527289"/>
    <w:rsid w:val="00540692"/>
    <w:rsid w:val="00546CB6"/>
    <w:rsid w:val="0055725A"/>
    <w:rsid w:val="005720C1"/>
    <w:rsid w:val="005876B1"/>
    <w:rsid w:val="005F177D"/>
    <w:rsid w:val="005F7BBD"/>
    <w:rsid w:val="00612AF3"/>
    <w:rsid w:val="00622AEF"/>
    <w:rsid w:val="00635F48"/>
    <w:rsid w:val="00641705"/>
    <w:rsid w:val="0064255A"/>
    <w:rsid w:val="006815B3"/>
    <w:rsid w:val="00684379"/>
    <w:rsid w:val="006C2D4E"/>
    <w:rsid w:val="006F5EC7"/>
    <w:rsid w:val="006F79F5"/>
    <w:rsid w:val="0070630A"/>
    <w:rsid w:val="00710A53"/>
    <w:rsid w:val="007362CF"/>
    <w:rsid w:val="00753FEE"/>
    <w:rsid w:val="007D020C"/>
    <w:rsid w:val="007E0602"/>
    <w:rsid w:val="00811BBD"/>
    <w:rsid w:val="00815382"/>
    <w:rsid w:val="00891E22"/>
    <w:rsid w:val="008A6F64"/>
    <w:rsid w:val="008C5136"/>
    <w:rsid w:val="009069B2"/>
    <w:rsid w:val="00914B51"/>
    <w:rsid w:val="00914E67"/>
    <w:rsid w:val="00980310"/>
    <w:rsid w:val="0098213D"/>
    <w:rsid w:val="009C7AC1"/>
    <w:rsid w:val="009D3D55"/>
    <w:rsid w:val="009E2D13"/>
    <w:rsid w:val="00A02085"/>
    <w:rsid w:val="00A72CFF"/>
    <w:rsid w:val="00A72E6A"/>
    <w:rsid w:val="00A73B31"/>
    <w:rsid w:val="00AD5C30"/>
    <w:rsid w:val="00B337D4"/>
    <w:rsid w:val="00B4044B"/>
    <w:rsid w:val="00B45C65"/>
    <w:rsid w:val="00B80492"/>
    <w:rsid w:val="00BA16A6"/>
    <w:rsid w:val="00CA688D"/>
    <w:rsid w:val="00D36842"/>
    <w:rsid w:val="00D647BF"/>
    <w:rsid w:val="00DB5B5B"/>
    <w:rsid w:val="00E53E75"/>
    <w:rsid w:val="00E761F1"/>
    <w:rsid w:val="00E87321"/>
    <w:rsid w:val="00EB1BA5"/>
    <w:rsid w:val="00EC65C7"/>
    <w:rsid w:val="00F03CB1"/>
    <w:rsid w:val="00F12067"/>
    <w:rsid w:val="00F27DC3"/>
    <w:rsid w:val="00F419D4"/>
    <w:rsid w:val="00F46164"/>
    <w:rsid w:val="00F612FC"/>
    <w:rsid w:val="00F66FC6"/>
    <w:rsid w:val="00F67B66"/>
    <w:rsid w:val="00F71C99"/>
    <w:rsid w:val="00F7772F"/>
    <w:rsid w:val="00F93CB0"/>
    <w:rsid w:val="00FA3757"/>
    <w:rsid w:val="00FB6604"/>
    <w:rsid w:val="00FD1278"/>
    <w:rsid w:val="00FD12E6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B80492"/>
  </w:style>
  <w:style w:type="character" w:customStyle="1" w:styleId="eop">
    <w:name w:val="eop"/>
    <w:basedOn w:val="Numatytasispastraiposriftas"/>
    <w:rsid w:val="00B4044B"/>
  </w:style>
  <w:style w:type="paragraph" w:customStyle="1" w:styleId="paragraph">
    <w:name w:val="paragraph"/>
    <w:basedOn w:val="prastasis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47BF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9D3D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D3D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3D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3D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3D5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5</cp:revision>
  <dcterms:created xsi:type="dcterms:W3CDTF">2022-12-05T08:53:00Z</dcterms:created>
  <dcterms:modified xsi:type="dcterms:W3CDTF">2022-12-05T08:54:00Z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