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3185D4A2" w:rsidR="005956C3" w:rsidRDefault="00874EF3" w:rsidP="00DF3449">
            <w:r>
              <w:t>20</w:t>
            </w:r>
            <w:r w:rsidR="00600CAF">
              <w:t>21</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75331C">
      <w:pPr>
        <w:jc w:val="both"/>
      </w:pPr>
    </w:p>
    <w:p w14:paraId="5CA68F5D" w14:textId="3413C8C9" w:rsidR="00C91606" w:rsidRPr="00462BD1" w:rsidRDefault="00C91606" w:rsidP="003A3B6A">
      <w:pPr>
        <w:pStyle w:val="Sraopastraipa"/>
        <w:numPr>
          <w:ilvl w:val="0"/>
          <w:numId w:val="14"/>
        </w:numPr>
        <w:jc w:val="both"/>
        <w:rPr>
          <w:lang w:val="en-US"/>
        </w:rPr>
      </w:pPr>
      <w:proofErr w:type="spellStart"/>
      <w:r w:rsidRPr="003D385F">
        <w:rPr>
          <w:b/>
          <w:bCs/>
          <w:lang w:val="en-US"/>
        </w:rPr>
        <w:t>Tikslus</w:t>
      </w:r>
      <w:proofErr w:type="spellEnd"/>
      <w:r w:rsidRPr="003D385F">
        <w:rPr>
          <w:b/>
          <w:bCs/>
          <w:lang w:val="en-US"/>
        </w:rPr>
        <w:t xml:space="preserve"> </w:t>
      </w:r>
      <w:proofErr w:type="spellStart"/>
      <w:r w:rsidRPr="003D385F">
        <w:rPr>
          <w:b/>
          <w:bCs/>
          <w:lang w:val="en-US"/>
        </w:rPr>
        <w:t>planavimo</w:t>
      </w:r>
      <w:proofErr w:type="spellEnd"/>
      <w:r w:rsidRPr="003D385F">
        <w:rPr>
          <w:b/>
          <w:bCs/>
          <w:lang w:val="en-US"/>
        </w:rPr>
        <w:t xml:space="preserve"> </w:t>
      </w:r>
      <w:proofErr w:type="spellStart"/>
      <w:r w:rsidRPr="003D385F">
        <w:rPr>
          <w:b/>
          <w:bCs/>
          <w:lang w:val="en-US"/>
        </w:rPr>
        <w:t>dokumento</w:t>
      </w:r>
      <w:proofErr w:type="spellEnd"/>
      <w:r w:rsidRPr="003D385F">
        <w:rPr>
          <w:b/>
          <w:bCs/>
          <w:lang w:val="en-US"/>
        </w:rPr>
        <w:t xml:space="preserve"> </w:t>
      </w:r>
      <w:proofErr w:type="spellStart"/>
      <w:r w:rsidRPr="003D385F">
        <w:rPr>
          <w:b/>
          <w:bCs/>
          <w:lang w:val="en-US"/>
        </w:rPr>
        <w:t>pavadinimas</w:t>
      </w:r>
      <w:proofErr w:type="spellEnd"/>
      <w:r w:rsidRPr="003D385F">
        <w:rPr>
          <w:b/>
          <w:bCs/>
          <w:lang w:val="en-US"/>
        </w:rPr>
        <w:t xml:space="preserve">: </w:t>
      </w:r>
      <w:proofErr w:type="spellStart"/>
      <w:r w:rsidR="004D52EA" w:rsidRPr="00462BD1">
        <w:rPr>
          <w:lang w:val="en-US"/>
        </w:rPr>
        <w:t>Dėl</w:t>
      </w:r>
      <w:proofErr w:type="spellEnd"/>
      <w:r w:rsidR="004D52EA" w:rsidRPr="00462BD1">
        <w:rPr>
          <w:lang w:val="en-US"/>
        </w:rPr>
        <w:t xml:space="preserve"> </w:t>
      </w:r>
      <w:proofErr w:type="spellStart"/>
      <w:r w:rsidR="004D52EA" w:rsidRPr="00462BD1">
        <w:rPr>
          <w:lang w:val="en-US"/>
        </w:rPr>
        <w:t>leidimo</w:t>
      </w:r>
      <w:proofErr w:type="spellEnd"/>
      <w:r w:rsidR="004D52EA" w:rsidRPr="00462BD1">
        <w:rPr>
          <w:lang w:val="en-US"/>
        </w:rPr>
        <w:t xml:space="preserve"> </w:t>
      </w:r>
      <w:proofErr w:type="spellStart"/>
      <w:r w:rsidR="004D52EA" w:rsidRPr="00462BD1">
        <w:rPr>
          <w:lang w:val="en-US"/>
        </w:rPr>
        <w:t>koreguoti</w:t>
      </w:r>
      <w:proofErr w:type="spellEnd"/>
      <w:r w:rsidR="004D52EA" w:rsidRPr="00462BD1">
        <w:rPr>
          <w:lang w:val="en-US"/>
        </w:rPr>
        <w:t xml:space="preserve"> </w:t>
      </w:r>
      <w:proofErr w:type="spellStart"/>
      <w:r w:rsidR="005C5782">
        <w:rPr>
          <w:lang w:val="en-US"/>
        </w:rPr>
        <w:t>sklypo</w:t>
      </w:r>
      <w:proofErr w:type="spellEnd"/>
      <w:r w:rsidR="00DD1EEA">
        <w:rPr>
          <w:lang w:val="en-US"/>
        </w:rPr>
        <w:t xml:space="preserve"> </w:t>
      </w:r>
      <w:proofErr w:type="spellStart"/>
      <w:r w:rsidR="00DD1EEA">
        <w:rPr>
          <w:lang w:val="en-US"/>
        </w:rPr>
        <w:t>Žalioji</w:t>
      </w:r>
      <w:proofErr w:type="spellEnd"/>
      <w:r w:rsidR="00DD1EEA">
        <w:rPr>
          <w:lang w:val="en-US"/>
        </w:rPr>
        <w:t xml:space="preserve"> g. 10</w:t>
      </w:r>
      <w:r w:rsidR="00DB3B1D" w:rsidRPr="00462BD1">
        <w:rPr>
          <w:lang w:val="en-US"/>
        </w:rPr>
        <w:t xml:space="preserve"> </w:t>
      </w:r>
      <w:proofErr w:type="spellStart"/>
      <w:r w:rsidR="00DB3B1D" w:rsidRPr="00462BD1">
        <w:rPr>
          <w:lang w:val="en-US"/>
        </w:rPr>
        <w:t>detaliojo</w:t>
      </w:r>
      <w:proofErr w:type="spellEnd"/>
      <w:r w:rsidR="00DB3B1D" w:rsidRPr="00462BD1">
        <w:rPr>
          <w:lang w:val="en-US"/>
        </w:rPr>
        <w:t xml:space="preserve"> </w:t>
      </w:r>
      <w:proofErr w:type="spellStart"/>
      <w:r w:rsidR="00DB3B1D" w:rsidRPr="00462BD1">
        <w:rPr>
          <w:lang w:val="en-US"/>
        </w:rPr>
        <w:t>plano</w:t>
      </w:r>
      <w:proofErr w:type="spellEnd"/>
      <w:r w:rsidR="00DB3B1D" w:rsidRPr="00462BD1">
        <w:rPr>
          <w:lang w:val="en-US"/>
        </w:rPr>
        <w:t xml:space="preserve"> </w:t>
      </w:r>
      <w:proofErr w:type="spellStart"/>
      <w:r w:rsidR="004D52EA" w:rsidRPr="00462BD1">
        <w:rPr>
          <w:lang w:val="en-US"/>
        </w:rPr>
        <w:t>sprendinius</w:t>
      </w:r>
      <w:proofErr w:type="spellEnd"/>
      <w:r w:rsidR="00DB3B1D" w:rsidRPr="00462BD1">
        <w:rPr>
          <w:lang w:val="en-US"/>
        </w:rPr>
        <w:t xml:space="preserve"> </w:t>
      </w:r>
      <w:proofErr w:type="spellStart"/>
      <w:r w:rsidR="006A65EB">
        <w:rPr>
          <w:lang w:val="en-US"/>
        </w:rPr>
        <w:t>sklypuose</w:t>
      </w:r>
      <w:proofErr w:type="spellEnd"/>
      <w:r w:rsidR="006A65EB">
        <w:rPr>
          <w:lang w:val="en-US"/>
        </w:rPr>
        <w:t xml:space="preserve"> Nr. 1 </w:t>
      </w:r>
      <w:proofErr w:type="spellStart"/>
      <w:r w:rsidR="006A65EB">
        <w:rPr>
          <w:lang w:val="en-US"/>
        </w:rPr>
        <w:t>ir</w:t>
      </w:r>
      <w:proofErr w:type="spellEnd"/>
      <w:r w:rsidR="006A65EB">
        <w:rPr>
          <w:lang w:val="en-US"/>
        </w:rPr>
        <w:t xml:space="preserve"> Nr. 2 (</w:t>
      </w:r>
      <w:proofErr w:type="spellStart"/>
      <w:r w:rsidR="00811C59" w:rsidRPr="00462BD1">
        <w:rPr>
          <w:lang w:val="en-US"/>
        </w:rPr>
        <w:t>Žalioji</w:t>
      </w:r>
      <w:proofErr w:type="spellEnd"/>
      <w:r w:rsidR="00811C59" w:rsidRPr="00462BD1">
        <w:rPr>
          <w:lang w:val="en-US"/>
        </w:rPr>
        <w:t xml:space="preserve"> g. 10</w:t>
      </w:r>
      <w:r w:rsidR="006A65EB">
        <w:rPr>
          <w:lang w:val="en-US"/>
        </w:rPr>
        <w:t xml:space="preserve">, </w:t>
      </w:r>
      <w:proofErr w:type="spellStart"/>
      <w:r w:rsidR="00E75F3C" w:rsidRPr="00462BD1">
        <w:rPr>
          <w:lang w:val="en-US"/>
        </w:rPr>
        <w:t>kad</w:t>
      </w:r>
      <w:r w:rsidR="006A65EB">
        <w:rPr>
          <w:lang w:val="en-US"/>
        </w:rPr>
        <w:t>astro</w:t>
      </w:r>
      <w:proofErr w:type="spellEnd"/>
      <w:r w:rsidR="00E75F3C" w:rsidRPr="00462BD1">
        <w:rPr>
          <w:lang w:val="en-US"/>
        </w:rPr>
        <w:t xml:space="preserve"> Nr. 0101/0031:181)</w:t>
      </w:r>
      <w:r w:rsidR="00DB3B1D" w:rsidRPr="00462BD1">
        <w:rPr>
          <w:lang w:val="en-US"/>
        </w:rPr>
        <w:t xml:space="preserve"> </w:t>
      </w:r>
      <w:proofErr w:type="spellStart"/>
      <w:r w:rsidR="00DB3B1D" w:rsidRPr="00462BD1">
        <w:rPr>
          <w:lang w:val="en-US"/>
        </w:rPr>
        <w:t>inici</w:t>
      </w:r>
      <w:r w:rsidR="00B67B1E" w:rsidRPr="00462BD1">
        <w:rPr>
          <w:lang w:val="en-US"/>
        </w:rPr>
        <w:t>javimo</w:t>
      </w:r>
      <w:proofErr w:type="spellEnd"/>
      <w:r w:rsidR="00B67B1E" w:rsidRPr="00462BD1">
        <w:rPr>
          <w:lang w:val="en-US"/>
        </w:rPr>
        <w:t xml:space="preserve"> </w:t>
      </w:r>
      <w:proofErr w:type="spellStart"/>
      <w:r w:rsidR="00B67B1E" w:rsidRPr="00462BD1">
        <w:rPr>
          <w:lang w:val="en-US"/>
        </w:rPr>
        <w:t>sutarties</w:t>
      </w:r>
      <w:proofErr w:type="spellEnd"/>
      <w:r w:rsidR="00B67B1E" w:rsidRPr="00462BD1">
        <w:rPr>
          <w:lang w:val="en-US"/>
        </w:rPr>
        <w:t xml:space="preserve"> </w:t>
      </w:r>
      <w:proofErr w:type="spellStart"/>
      <w:r w:rsidR="00B67B1E" w:rsidRPr="00462BD1">
        <w:rPr>
          <w:lang w:val="en-US"/>
        </w:rPr>
        <w:t>pagrindu</w:t>
      </w:r>
      <w:proofErr w:type="spellEnd"/>
      <w:r w:rsidR="00B67B1E" w:rsidRPr="00462BD1">
        <w:rPr>
          <w:lang w:val="en-US"/>
        </w:rPr>
        <w:t>.</w:t>
      </w:r>
    </w:p>
    <w:p w14:paraId="009D5CE7" w14:textId="6BB6D7B1" w:rsidR="00791E1B" w:rsidRPr="003D385F" w:rsidRDefault="00DF3449" w:rsidP="003A3B6A">
      <w:pPr>
        <w:pStyle w:val="Sraopastraipa"/>
        <w:numPr>
          <w:ilvl w:val="0"/>
          <w:numId w:val="14"/>
        </w:numPr>
        <w:jc w:val="both"/>
        <w:rPr>
          <w:lang w:val="en-US"/>
        </w:rPr>
      </w:pPr>
      <w:r w:rsidRPr="003D385F">
        <w:rPr>
          <w:b/>
        </w:rPr>
        <w:t>Planuojamos teritorijos</w:t>
      </w:r>
      <w:r w:rsidR="00C91606" w:rsidRPr="003D385F">
        <w:rPr>
          <w:b/>
        </w:rPr>
        <w:t xml:space="preserve"> (sklypų</w:t>
      </w:r>
      <w:r w:rsidR="003A7115" w:rsidRPr="003D385F">
        <w:rPr>
          <w:b/>
        </w:rPr>
        <w:t>) plotas ir</w:t>
      </w:r>
      <w:r w:rsidRPr="003D385F">
        <w:rPr>
          <w:b/>
        </w:rPr>
        <w:t xml:space="preserve"> adresas:</w:t>
      </w:r>
      <w:r w:rsidR="007A0272" w:rsidRPr="003D385F">
        <w:t xml:space="preserve"> </w:t>
      </w:r>
      <w:r w:rsidR="0089408D" w:rsidRPr="003D385F">
        <w:t>sklyp</w:t>
      </w:r>
      <w:r w:rsidR="00B67B1E">
        <w:t>as</w:t>
      </w:r>
      <w:r w:rsidR="0089408D" w:rsidRPr="003D385F">
        <w:t xml:space="preserve"> </w:t>
      </w:r>
      <w:r w:rsidR="00B67B1E">
        <w:t>Žalioji g. 10</w:t>
      </w:r>
      <w:r w:rsidR="002F2F4C" w:rsidRPr="003D385F">
        <w:t xml:space="preserve"> </w:t>
      </w:r>
      <w:r w:rsidR="0075331C" w:rsidRPr="003D385F">
        <w:t xml:space="preserve">(kadastro Nr. </w:t>
      </w:r>
      <w:r w:rsidR="00B67B1E" w:rsidRPr="00B67B1E">
        <w:rPr>
          <w:lang w:val="en-US"/>
        </w:rPr>
        <w:t>0101/0031:181</w:t>
      </w:r>
      <w:r w:rsidR="0075331C" w:rsidRPr="003D385F">
        <w:t>)</w:t>
      </w:r>
      <w:r w:rsidR="00D26042" w:rsidRPr="003D385F">
        <w:t xml:space="preserve"> plotas </w:t>
      </w:r>
      <w:r w:rsidR="0019765E">
        <w:t>0,1015</w:t>
      </w:r>
      <w:r w:rsidR="00D26042" w:rsidRPr="003D385F">
        <w:t xml:space="preserve"> ha.</w:t>
      </w:r>
    </w:p>
    <w:p w14:paraId="0CC1230B" w14:textId="4889245D" w:rsidR="00263B77" w:rsidRPr="003D385F" w:rsidRDefault="00263B77" w:rsidP="003A3B6A">
      <w:pPr>
        <w:pStyle w:val="Sraopastraipa"/>
        <w:numPr>
          <w:ilvl w:val="0"/>
          <w:numId w:val="14"/>
        </w:numPr>
        <w:jc w:val="both"/>
        <w:rPr>
          <w:b/>
        </w:rPr>
      </w:pPr>
      <w:r w:rsidRPr="003D385F">
        <w:rPr>
          <w:b/>
        </w:rPr>
        <w:t>Nagrinėjama teritorija:</w:t>
      </w:r>
      <w:r w:rsidRPr="003D385F">
        <w:t xml:space="preserve"> </w:t>
      </w:r>
      <w:r w:rsidR="00AC5DA1">
        <w:t xml:space="preserve">kvartalo dydžio teritorija apribota </w:t>
      </w:r>
      <w:r w:rsidR="00D36B98">
        <w:t xml:space="preserve">Žaliosios, </w:t>
      </w:r>
      <w:r w:rsidR="006D7F27">
        <w:t xml:space="preserve">Latgalių, Gulbių ir kitos gatvės </w:t>
      </w:r>
      <w:r w:rsidR="00AC5DA1">
        <w:t>raudonosiomis linijomis</w:t>
      </w:r>
      <w:r w:rsidR="00703AB6">
        <w:t xml:space="preserve"> </w:t>
      </w:r>
      <w:r w:rsidRPr="003D385F">
        <w:t xml:space="preserve">(pažymėta pridedamoje schemoje). </w:t>
      </w:r>
    </w:p>
    <w:p w14:paraId="60BA654D" w14:textId="1186B7F0" w:rsidR="001511F9" w:rsidRDefault="008D5574" w:rsidP="003A3B6A">
      <w:pPr>
        <w:pStyle w:val="Sraopastraipa"/>
        <w:numPr>
          <w:ilvl w:val="0"/>
          <w:numId w:val="14"/>
        </w:numPr>
        <w:jc w:val="both"/>
      </w:pPr>
      <w:r w:rsidRPr="00791E1B">
        <w:rPr>
          <w:b/>
        </w:rPr>
        <w:t xml:space="preserve">Planavimo organizatorius: </w:t>
      </w:r>
      <w:r w:rsidR="00D76D97" w:rsidRPr="00D76D97">
        <w:rPr>
          <w:bCs/>
        </w:rPr>
        <w:t xml:space="preserve">Vilniaus miesto savivaldybės administracijos direktorius, Konstitucijos pr. 3, tel. (8 5) 211 2000, faks. 8 5 2112222, LT-09601, </w:t>
      </w:r>
      <w:r w:rsidR="00DF3449" w:rsidRPr="0075331C">
        <w:t>Vilnius.</w:t>
      </w:r>
    </w:p>
    <w:p w14:paraId="784B1B52" w14:textId="653A1CEF" w:rsidR="005A7389" w:rsidRPr="003D385F" w:rsidRDefault="005A7389" w:rsidP="003A3B6A">
      <w:pPr>
        <w:pStyle w:val="Sraopastraipa"/>
        <w:numPr>
          <w:ilvl w:val="0"/>
          <w:numId w:val="14"/>
        </w:numPr>
        <w:jc w:val="both"/>
      </w:pPr>
      <w:r w:rsidRPr="003D385F">
        <w:rPr>
          <w:b/>
          <w:bCs/>
        </w:rPr>
        <w:t>Planavimo iniciatorius:</w:t>
      </w:r>
      <w:r w:rsidRPr="003D385F">
        <w:t xml:space="preserve"> fiziniai asmenys.</w:t>
      </w:r>
    </w:p>
    <w:p w14:paraId="649E8497" w14:textId="77777777" w:rsidR="005A7389" w:rsidRPr="003D385F" w:rsidRDefault="005A7389" w:rsidP="003A3B6A">
      <w:pPr>
        <w:pStyle w:val="Sraopastraipa"/>
        <w:numPr>
          <w:ilvl w:val="0"/>
          <w:numId w:val="14"/>
        </w:numPr>
        <w:jc w:val="both"/>
        <w:rPr>
          <w:sz w:val="22"/>
          <w:szCs w:val="22"/>
        </w:rPr>
      </w:pPr>
      <w:r w:rsidRPr="003D385F">
        <w:rPr>
          <w:b/>
        </w:rPr>
        <w:t>Rengėjas:</w:t>
      </w:r>
      <w:r w:rsidRPr="003D385F">
        <w:rPr>
          <w:sz w:val="22"/>
          <w:szCs w:val="22"/>
        </w:rPr>
        <w:t xml:space="preserve"> pasirenka planavimo iniciatorius.</w:t>
      </w:r>
    </w:p>
    <w:p w14:paraId="1F72E59E" w14:textId="1C4F6B6E" w:rsidR="00DF3449" w:rsidRPr="003D385F" w:rsidRDefault="00DF3449" w:rsidP="003A3B6A">
      <w:pPr>
        <w:pStyle w:val="Sraopastraipa"/>
        <w:numPr>
          <w:ilvl w:val="0"/>
          <w:numId w:val="14"/>
        </w:numPr>
        <w:jc w:val="both"/>
        <w:rPr>
          <w:sz w:val="22"/>
          <w:szCs w:val="22"/>
        </w:rPr>
      </w:pPr>
      <w:r w:rsidRPr="003D385F">
        <w:rPr>
          <w:b/>
        </w:rPr>
        <w:t xml:space="preserve">Planavimo pagrindas: </w:t>
      </w:r>
      <w:r w:rsidR="00C26433" w:rsidRPr="003D385F">
        <w:rPr>
          <w:bCs/>
        </w:rPr>
        <w:t>f</w:t>
      </w:r>
      <w:r w:rsidR="00D76D97" w:rsidRPr="003D385F">
        <w:rPr>
          <w:bCs/>
        </w:rPr>
        <w:t>izinių</w:t>
      </w:r>
      <w:r w:rsidRPr="003D385F">
        <w:rPr>
          <w:bCs/>
        </w:rPr>
        <w:t xml:space="preserve"> asmenų </w:t>
      </w:r>
      <w:r w:rsidR="00782D7B">
        <w:rPr>
          <w:bCs/>
        </w:rPr>
        <w:t>2021</w:t>
      </w:r>
      <w:r w:rsidR="009A40A6">
        <w:rPr>
          <w:bCs/>
        </w:rPr>
        <w:t xml:space="preserve"> m. </w:t>
      </w:r>
      <w:r w:rsidR="00AC5DA1">
        <w:rPr>
          <w:bCs/>
        </w:rPr>
        <w:t>liepos</w:t>
      </w:r>
      <w:r w:rsidR="009A40A6">
        <w:rPr>
          <w:bCs/>
        </w:rPr>
        <w:t xml:space="preserve"> </w:t>
      </w:r>
      <w:r w:rsidR="00462BD1">
        <w:rPr>
          <w:bCs/>
        </w:rPr>
        <w:t>15</w:t>
      </w:r>
      <w:r w:rsidR="009A40A6">
        <w:rPr>
          <w:bCs/>
        </w:rPr>
        <w:t xml:space="preserve"> d. </w:t>
      </w:r>
      <w:r w:rsidRPr="003D385F">
        <w:rPr>
          <w:bCs/>
        </w:rPr>
        <w:t>prašymas</w:t>
      </w:r>
      <w:r w:rsidRPr="003D385F">
        <w:t>.</w:t>
      </w:r>
    </w:p>
    <w:p w14:paraId="26D54DCC" w14:textId="435E09A2" w:rsidR="005B67C8" w:rsidRDefault="00DF3449" w:rsidP="00C831F6">
      <w:pPr>
        <w:pStyle w:val="Sraopastraipa"/>
        <w:numPr>
          <w:ilvl w:val="0"/>
          <w:numId w:val="14"/>
        </w:numPr>
        <w:jc w:val="both"/>
      </w:pPr>
      <w:r w:rsidRPr="00B12FBF">
        <w:rPr>
          <w:b/>
          <w:bCs/>
        </w:rPr>
        <w:t xml:space="preserve">Planavimo </w:t>
      </w:r>
      <w:r w:rsidR="008952E7" w:rsidRPr="00B12FBF">
        <w:rPr>
          <w:b/>
          <w:bCs/>
        </w:rPr>
        <w:t xml:space="preserve">tikslai ir </w:t>
      </w:r>
      <w:r w:rsidRPr="00B12FBF">
        <w:rPr>
          <w:b/>
          <w:bCs/>
        </w:rPr>
        <w:t>uždaviniai</w:t>
      </w:r>
      <w:r w:rsidR="00594E8A">
        <w:t>:</w:t>
      </w:r>
      <w:r w:rsidR="00AF3348">
        <w:t xml:space="preserve"> </w:t>
      </w:r>
      <w:r w:rsidR="00C831F6">
        <w:t>koreguoti Vilniaus miesto valdybos 1995 m. sausio 12 d. sprendimu Nr. 82V „Dėl Žvėryno rajono plano tvirtinimo“ patvirtinto Žvėryno rajono detaliojo plano (registro Nr. T00054568), pakoreguoto Vilniaus miesto savivaldybės administracijos direktoriaus pavaduotojo 2020 m. gruodžio 17 d. įsakymu Nr. A30-3410/20 „Dėl Žvėryno rajono plano sprendinių koregavimo žemės sklype Žaliojoje g. 10 inicijavimo pagrindu tvirtinimo“ (registro Nr. T00085771), sprendinius  sklypuose Nr. 1 ir Nr. 2 (Žaliojoje g. 10, kadastro Nr. 0101/0031:181) inicijavimo sutarties pagrindu: nekeičiant žemės sklypų paskirties nustatyti vienbučių ir dvibučių gyvenamųjų pastatų teritorijos naudojimo būdą ir teritorijos naudojimo reglamentus vadovaujantis Vilniaus miesto savivaldybės teritorijos bendrojo plano sprendiniais (pagal pridedamą miesto plano ištrauką).</w:t>
      </w:r>
    </w:p>
    <w:p w14:paraId="526949BA" w14:textId="6D1B0095" w:rsidR="00EB6E58" w:rsidRDefault="00A32ACF" w:rsidP="00CE6D5B">
      <w:pPr>
        <w:pStyle w:val="Sraopastraipa"/>
        <w:jc w:val="both"/>
      </w:pPr>
      <w:r w:rsidRPr="00DE31D8">
        <w:t xml:space="preserve">Pagal bendrąjį planą planuojama teritorija patenka į </w:t>
      </w:r>
      <w:r w:rsidR="00CE6D5B">
        <w:t>ŽVĖ</w:t>
      </w:r>
      <w:r w:rsidR="00130368" w:rsidRPr="00DE31D8">
        <w:t>-</w:t>
      </w:r>
      <w:r w:rsidR="00CE6D5B">
        <w:t>2</w:t>
      </w:r>
      <w:r w:rsidR="00130368" w:rsidRPr="00DE31D8">
        <w:t>-</w:t>
      </w:r>
      <w:r w:rsidR="002A7210" w:rsidRPr="009166BF">
        <w:t>1</w:t>
      </w:r>
      <w:r w:rsidR="00CE6D5B">
        <w:t>4</w:t>
      </w:r>
      <w:r w:rsidR="002A7210" w:rsidRPr="009166BF">
        <w:t xml:space="preserve"> - </w:t>
      </w:r>
      <w:r w:rsidR="00CE6D5B">
        <w:t>Vidutinio</w:t>
      </w:r>
      <w:r w:rsidR="002A7210" w:rsidRPr="009166BF">
        <w:t xml:space="preserve"> užstatymo intensyvumo gyvenamosios teritorijos</w:t>
      </w:r>
      <w:r w:rsidR="00573ACE">
        <w:t xml:space="preserve"> </w:t>
      </w:r>
      <w:r w:rsidR="002A7210" w:rsidRPr="009166BF">
        <w:t xml:space="preserve">- </w:t>
      </w:r>
      <w:r w:rsidR="0002305B">
        <w:t xml:space="preserve"> </w:t>
      </w:r>
      <w:r w:rsidRPr="00DE31D8">
        <w:t>funkcinę zoną</w:t>
      </w:r>
      <w:r w:rsidR="00A10448">
        <w:t>.</w:t>
      </w:r>
      <w:r w:rsidR="002751BC">
        <w:br/>
      </w:r>
      <w:r w:rsidR="009B37B8">
        <w:t>Koregu</w:t>
      </w:r>
      <w:r w:rsidR="008F6927">
        <w:t>ojant</w:t>
      </w:r>
      <w:r w:rsidR="002751BC" w:rsidRPr="00661E4D">
        <w:t xml:space="preserve"> detalųjį planą planuojama teritorija neatitinka kvartalo apibrėžties, nes detaliuoju planu anksčiau suplanuota teritorija yra mažesnė kaip kvartalas</w:t>
      </w:r>
      <w:r w:rsidR="00250948" w:rsidRPr="00661E4D">
        <w:t>,</w:t>
      </w:r>
      <w:r w:rsidR="002751BC" w:rsidRPr="00661E4D">
        <w:t xml:space="preserve"> </w:t>
      </w:r>
      <w:r w:rsidR="00ED5BA2" w:rsidRPr="00661E4D">
        <w:t xml:space="preserve">o </w:t>
      </w:r>
      <w:r w:rsidR="002751BC" w:rsidRPr="00661E4D">
        <w:t>detaliojo plano sprendinius numatoma keisti mažesnėje kaip kvartalas suplanuotos teritorijos dalyje.</w:t>
      </w:r>
      <w:r w:rsidR="00F875D2" w:rsidRPr="00661E4D">
        <w:t xml:space="preserve"> Papildomai nurodoma nagrinėjama</w:t>
      </w:r>
      <w:r w:rsidR="00A263D1" w:rsidRPr="00661E4D">
        <w:t xml:space="preserve"> (numatomų sprendinių įtaką patirianti)</w:t>
      </w:r>
      <w:r w:rsidR="00533A10" w:rsidRPr="00661E4D">
        <w:t xml:space="preserve"> kvartalo </w:t>
      </w:r>
      <w:r w:rsidR="00A263D1" w:rsidRPr="00661E4D">
        <w:t>apibrėžtį atitinkanti</w:t>
      </w:r>
      <w:r w:rsidR="00F875D2" w:rsidRPr="00661E4D">
        <w:t xml:space="preserve"> teritorija</w:t>
      </w:r>
      <w:r w:rsidR="002711A8">
        <w:t xml:space="preserve"> (pridedama schema).</w:t>
      </w:r>
      <w:r w:rsidR="00EB6E58">
        <w:t xml:space="preserve"> </w:t>
      </w:r>
    </w:p>
    <w:p w14:paraId="0DF7451C" w14:textId="1FC6FED6" w:rsidR="00A32ACF" w:rsidRDefault="00EB6E58" w:rsidP="00EB6E58">
      <w:pPr>
        <w:pStyle w:val="Sraopastraipa"/>
        <w:jc w:val="both"/>
      </w:pPr>
      <w:r>
        <w:t xml:space="preserve">Detaliojo plano sprendinių koregavimas sklype </w:t>
      </w:r>
      <w:r w:rsidR="00643A30">
        <w:t>Žalioji</w:t>
      </w:r>
      <w:r>
        <w:t xml:space="preserve"> g. </w:t>
      </w:r>
      <w:r w:rsidR="00643A30">
        <w:t>10</w:t>
      </w:r>
      <w:r>
        <w:t xml:space="preserve"> (kadastro Nr. </w:t>
      </w:r>
      <w:r w:rsidR="00643A30" w:rsidRPr="00462BD1">
        <w:rPr>
          <w:lang w:val="en-US"/>
        </w:rPr>
        <w:t>0101/0031:181</w:t>
      </w:r>
      <w:r>
        <w:t>) nepažeidžia ar nesuvaržo teisės aktuose garantuojamų ir saugomų trečiųjų asmenų teisių ir teisėtų interesų labiau negu iki šių korekcijų atlikimo.</w:t>
      </w:r>
    </w:p>
    <w:p w14:paraId="5D3442ED" w14:textId="343C8F4F" w:rsidR="00D82D15" w:rsidRPr="00224257" w:rsidRDefault="00D82D15" w:rsidP="0002305B">
      <w:pPr>
        <w:pStyle w:val="Sraopastraipa"/>
        <w:numPr>
          <w:ilvl w:val="0"/>
          <w:numId w:val="14"/>
        </w:numPr>
        <w:autoSpaceDE w:val="0"/>
        <w:autoSpaceDN w:val="0"/>
        <w:adjustRightInd w:val="0"/>
        <w:jc w:val="both"/>
        <w:rPr>
          <w:i/>
          <w:iCs/>
        </w:rPr>
      </w:pPr>
      <w:r w:rsidRPr="00224257">
        <w:rPr>
          <w:b/>
        </w:rPr>
        <w:t xml:space="preserve">Papildomi planavimo uždaviniai: </w:t>
      </w:r>
      <w:r w:rsidR="00086873">
        <w:rPr>
          <w:bCs/>
        </w:rPr>
        <w:t>nenumatomi.</w:t>
      </w:r>
    </w:p>
    <w:p w14:paraId="1FAAFA96" w14:textId="660AAC44" w:rsidR="00884498" w:rsidRPr="00FF23B4" w:rsidRDefault="00D82D15" w:rsidP="00884498">
      <w:pPr>
        <w:pStyle w:val="Sraopastraipa"/>
        <w:numPr>
          <w:ilvl w:val="0"/>
          <w:numId w:val="14"/>
        </w:numPr>
        <w:jc w:val="both"/>
      </w:pPr>
      <w:r w:rsidRPr="00FF23B4">
        <w:rPr>
          <w:b/>
        </w:rPr>
        <w:t xml:space="preserve">Papildomi reglamentai: </w:t>
      </w:r>
      <w:r w:rsidR="00A63C6C">
        <w:rPr>
          <w:bCs/>
        </w:rPr>
        <w:t>nenustatomi.</w:t>
      </w:r>
    </w:p>
    <w:p w14:paraId="2C26EEC8" w14:textId="00BC1949" w:rsidR="00093FF9" w:rsidRPr="00FF23B4" w:rsidRDefault="00093FF9" w:rsidP="0002305B">
      <w:pPr>
        <w:pStyle w:val="Sraopastraipa"/>
        <w:numPr>
          <w:ilvl w:val="0"/>
          <w:numId w:val="14"/>
        </w:numPr>
        <w:jc w:val="both"/>
      </w:pPr>
      <w:r w:rsidRPr="00FF23B4">
        <w:rPr>
          <w:b/>
        </w:rPr>
        <w:t>Tyrimai ir galimybių studijos:</w:t>
      </w:r>
      <w:r w:rsidRPr="00FF23B4">
        <w:t xml:space="preserve"> </w:t>
      </w:r>
      <w:r w:rsidR="00DF3449" w:rsidRPr="00FF23B4">
        <w:t xml:space="preserve"> </w:t>
      </w:r>
      <w:r w:rsidR="007C24A2" w:rsidRPr="00FF23B4">
        <w:t>n</w:t>
      </w:r>
      <w:r w:rsidR="008E6F27" w:rsidRPr="00FF23B4">
        <w:t>e</w:t>
      </w:r>
      <w:r w:rsidR="00DF3449" w:rsidRPr="00FF23B4">
        <w:t>reikalingos</w:t>
      </w:r>
      <w:r w:rsidR="00DA5E55" w:rsidRPr="00FF23B4">
        <w:t>.</w:t>
      </w:r>
    </w:p>
    <w:p w14:paraId="6CA3347D" w14:textId="10223E42" w:rsidR="00015960" w:rsidRPr="00FF23B4" w:rsidRDefault="008507E7" w:rsidP="0002305B">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02305B">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4574BD8F" w:rsidR="00415611" w:rsidRPr="00FF23B4" w:rsidRDefault="00DF1E5F" w:rsidP="0002305B">
      <w:pPr>
        <w:pStyle w:val="Sraopastraipa"/>
        <w:numPr>
          <w:ilvl w:val="0"/>
          <w:numId w:val="14"/>
        </w:numPr>
        <w:jc w:val="both"/>
        <w:rPr>
          <w:lang w:eastAsia="lt-LT"/>
        </w:rPr>
      </w:pPr>
      <w:r w:rsidRPr="00FF23B4">
        <w:rPr>
          <w:b/>
          <w:lang w:eastAsia="lt-LT"/>
        </w:rPr>
        <w:t xml:space="preserve">Detaliojo planavimo </w:t>
      </w:r>
      <w:r w:rsidR="00DF3449" w:rsidRPr="00FF23B4">
        <w:rPr>
          <w:b/>
          <w:lang w:eastAsia="lt-LT"/>
        </w:rPr>
        <w:t xml:space="preserve">koregavimo </w:t>
      </w:r>
      <w:r w:rsidRPr="00FF23B4">
        <w:rPr>
          <w:b/>
          <w:lang w:eastAsia="lt-LT"/>
        </w:rPr>
        <w:t>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02305B">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02305B">
      <w:pPr>
        <w:pStyle w:val="Sraopastraipa"/>
        <w:numPr>
          <w:ilvl w:val="0"/>
          <w:numId w:val="14"/>
        </w:numPr>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3C9FEF50" w14:textId="39A98EAD" w:rsidR="00361FE1" w:rsidRPr="00FF23B4" w:rsidRDefault="0040594F" w:rsidP="0002305B">
      <w:pPr>
        <w:pStyle w:val="Sraopastraipa"/>
        <w:numPr>
          <w:ilvl w:val="0"/>
          <w:numId w:val="14"/>
        </w:numPr>
        <w:jc w:val="both"/>
        <w:rPr>
          <w:lang w:eastAsia="lt-LT"/>
        </w:rPr>
      </w:pPr>
      <w:r w:rsidRPr="00FF23B4">
        <w:rPr>
          <w:b/>
          <w:bCs/>
        </w:rPr>
        <w:t xml:space="preserve">Viešumo užtikrinimas: </w:t>
      </w:r>
      <w:r w:rsidR="00272D52" w:rsidRPr="00FF23B4">
        <w:rPr>
          <w:lang w:eastAsia="lt-LT"/>
        </w:rPr>
        <w:t>detaliojo plano koregavimo viešumo procedūros atliekamos teisės aktuose nustatyta tvarka. Jas užtikrina planavimo organizatorius ir iniciatorius.</w:t>
      </w:r>
    </w:p>
    <w:p w14:paraId="033F4275" w14:textId="05F86C3D" w:rsidR="00DF3449" w:rsidRPr="00FF23B4" w:rsidRDefault="00DF3449" w:rsidP="0002305B">
      <w:pPr>
        <w:pStyle w:val="Sraopastraipa"/>
        <w:numPr>
          <w:ilvl w:val="0"/>
          <w:numId w:val="14"/>
        </w:numPr>
        <w:jc w:val="both"/>
      </w:pPr>
      <w:r w:rsidRPr="00FF23B4">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02305B">
      <w:pPr>
        <w:pStyle w:val="Sraopastraipa"/>
        <w:numPr>
          <w:ilvl w:val="0"/>
          <w:numId w:val="14"/>
        </w:numPr>
        <w:jc w:val="both"/>
      </w:pPr>
      <w:r w:rsidRPr="00FF23B4">
        <w:rPr>
          <w:b/>
          <w:bCs/>
        </w:rPr>
        <w:lastRenderedPageBreak/>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1E2A2A">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52BD0FF8" w14:textId="53B8F663" w:rsidR="008C0AD9" w:rsidRDefault="008C0AD9" w:rsidP="003C421C">
      <w:pPr>
        <w:pStyle w:val="Sraopastraipa"/>
        <w:tabs>
          <w:tab w:val="left" w:pos="7560"/>
        </w:tabs>
        <w:jc w:val="both"/>
        <w:rPr>
          <w:bCs/>
          <w:iCs/>
          <w:caps/>
          <w:u w:val="single"/>
        </w:rPr>
      </w:pPr>
    </w:p>
    <w:p w14:paraId="79D120AF" w14:textId="77777777" w:rsidR="003C421C" w:rsidRPr="008C0AD9" w:rsidRDefault="003C421C" w:rsidP="003C421C">
      <w:pPr>
        <w:pStyle w:val="Sraopastraipa"/>
        <w:tabs>
          <w:tab w:val="left" w:pos="7560"/>
        </w:tabs>
        <w:jc w:val="both"/>
        <w:rPr>
          <w:bCs/>
          <w:iCs/>
          <w:caps/>
          <w:u w:val="single"/>
        </w:rPr>
      </w:pPr>
    </w:p>
    <w:p w14:paraId="503078DD" w14:textId="430702BA" w:rsidR="009775BF" w:rsidRDefault="009775BF" w:rsidP="00DF3449">
      <w:pPr>
        <w:jc w:val="both"/>
      </w:pPr>
      <w:r>
        <w:t xml:space="preserve">Suderinta:  </w:t>
      </w:r>
    </w:p>
    <w:p w14:paraId="6E99A7E0" w14:textId="77777777" w:rsidR="00DA5E55" w:rsidRPr="00903DB4" w:rsidRDefault="009775BF" w:rsidP="00DF3449">
      <w:pPr>
        <w:jc w:val="both"/>
      </w:pPr>
      <w:r>
        <w:t>Vilniaus miesto savivaldybės vyriausiasis architektas</w:t>
      </w:r>
      <w:r w:rsidR="00DA5E55" w:rsidRPr="00903DB4">
        <w:t xml:space="preserve">                                  </w:t>
      </w:r>
      <w:r w:rsidR="00346733">
        <w:t xml:space="preserve">  Mindaugas Pakalnis</w:t>
      </w:r>
    </w:p>
    <w:p w14:paraId="70AF2A58" w14:textId="133E5FF3" w:rsidR="00F9042F" w:rsidRDefault="00F9042F" w:rsidP="00DF3449">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7CB0E148"/>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3031"/>
    <w:rsid w:val="0001509B"/>
    <w:rsid w:val="00015960"/>
    <w:rsid w:val="0002305B"/>
    <w:rsid w:val="00030FC4"/>
    <w:rsid w:val="0003116B"/>
    <w:rsid w:val="00036284"/>
    <w:rsid w:val="00037CCD"/>
    <w:rsid w:val="00042DCA"/>
    <w:rsid w:val="00047B04"/>
    <w:rsid w:val="00063427"/>
    <w:rsid w:val="00064CE6"/>
    <w:rsid w:val="00067AE4"/>
    <w:rsid w:val="000806F6"/>
    <w:rsid w:val="00085555"/>
    <w:rsid w:val="00086873"/>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0368"/>
    <w:rsid w:val="00132321"/>
    <w:rsid w:val="00132D9F"/>
    <w:rsid w:val="00132EE4"/>
    <w:rsid w:val="00137475"/>
    <w:rsid w:val="00140443"/>
    <w:rsid w:val="00145D06"/>
    <w:rsid w:val="001511F9"/>
    <w:rsid w:val="00152890"/>
    <w:rsid w:val="00162AF1"/>
    <w:rsid w:val="00166F92"/>
    <w:rsid w:val="001722AF"/>
    <w:rsid w:val="0017653C"/>
    <w:rsid w:val="00181770"/>
    <w:rsid w:val="00184D16"/>
    <w:rsid w:val="001924ED"/>
    <w:rsid w:val="001946A5"/>
    <w:rsid w:val="00194D4F"/>
    <w:rsid w:val="0019765E"/>
    <w:rsid w:val="001A0A15"/>
    <w:rsid w:val="001A369D"/>
    <w:rsid w:val="001B112C"/>
    <w:rsid w:val="001B2F72"/>
    <w:rsid w:val="001B34E6"/>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10DD4"/>
    <w:rsid w:val="0021102C"/>
    <w:rsid w:val="00211A97"/>
    <w:rsid w:val="00213042"/>
    <w:rsid w:val="00217B0B"/>
    <w:rsid w:val="00224257"/>
    <w:rsid w:val="00225B07"/>
    <w:rsid w:val="00247381"/>
    <w:rsid w:val="00250948"/>
    <w:rsid w:val="002634A1"/>
    <w:rsid w:val="002635C6"/>
    <w:rsid w:val="00263B77"/>
    <w:rsid w:val="002711A8"/>
    <w:rsid w:val="00272D52"/>
    <w:rsid w:val="0027435F"/>
    <w:rsid w:val="002743F8"/>
    <w:rsid w:val="002751BC"/>
    <w:rsid w:val="00275812"/>
    <w:rsid w:val="002810AE"/>
    <w:rsid w:val="0028138C"/>
    <w:rsid w:val="002839D4"/>
    <w:rsid w:val="002861D9"/>
    <w:rsid w:val="00290892"/>
    <w:rsid w:val="0029249C"/>
    <w:rsid w:val="002A0A6A"/>
    <w:rsid w:val="002A4642"/>
    <w:rsid w:val="002A7210"/>
    <w:rsid w:val="002A7480"/>
    <w:rsid w:val="002B2C4C"/>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5722"/>
    <w:rsid w:val="0030685B"/>
    <w:rsid w:val="00306D81"/>
    <w:rsid w:val="00315550"/>
    <w:rsid w:val="003159FD"/>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94730"/>
    <w:rsid w:val="003A3B6A"/>
    <w:rsid w:val="003A7115"/>
    <w:rsid w:val="003B4DEC"/>
    <w:rsid w:val="003C039E"/>
    <w:rsid w:val="003C421C"/>
    <w:rsid w:val="003C4E45"/>
    <w:rsid w:val="003C6F84"/>
    <w:rsid w:val="003D25AF"/>
    <w:rsid w:val="003D385F"/>
    <w:rsid w:val="003F519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57E2B"/>
    <w:rsid w:val="004620A7"/>
    <w:rsid w:val="00462BD1"/>
    <w:rsid w:val="00464722"/>
    <w:rsid w:val="00466C1B"/>
    <w:rsid w:val="004818C9"/>
    <w:rsid w:val="00487776"/>
    <w:rsid w:val="00496481"/>
    <w:rsid w:val="00497F50"/>
    <w:rsid w:val="004A765F"/>
    <w:rsid w:val="004C2484"/>
    <w:rsid w:val="004C35B7"/>
    <w:rsid w:val="004C745B"/>
    <w:rsid w:val="004D2287"/>
    <w:rsid w:val="004D52EA"/>
    <w:rsid w:val="004F10B5"/>
    <w:rsid w:val="004F6A9C"/>
    <w:rsid w:val="00500CBE"/>
    <w:rsid w:val="00506F39"/>
    <w:rsid w:val="005102DC"/>
    <w:rsid w:val="005103E2"/>
    <w:rsid w:val="00511730"/>
    <w:rsid w:val="005124A5"/>
    <w:rsid w:val="0052060E"/>
    <w:rsid w:val="0052075D"/>
    <w:rsid w:val="0052155F"/>
    <w:rsid w:val="00524361"/>
    <w:rsid w:val="00533A10"/>
    <w:rsid w:val="00543326"/>
    <w:rsid w:val="00544574"/>
    <w:rsid w:val="00544B4A"/>
    <w:rsid w:val="00546245"/>
    <w:rsid w:val="0054643E"/>
    <w:rsid w:val="00546784"/>
    <w:rsid w:val="005637C4"/>
    <w:rsid w:val="005703B9"/>
    <w:rsid w:val="00573ACE"/>
    <w:rsid w:val="005746B4"/>
    <w:rsid w:val="00575E9B"/>
    <w:rsid w:val="00577510"/>
    <w:rsid w:val="00586AD7"/>
    <w:rsid w:val="00594E8A"/>
    <w:rsid w:val="005956C3"/>
    <w:rsid w:val="00596149"/>
    <w:rsid w:val="005A7389"/>
    <w:rsid w:val="005B1133"/>
    <w:rsid w:val="005B191E"/>
    <w:rsid w:val="005B67C8"/>
    <w:rsid w:val="005B7E01"/>
    <w:rsid w:val="005C08C1"/>
    <w:rsid w:val="005C16BC"/>
    <w:rsid w:val="005C5782"/>
    <w:rsid w:val="005C6BB7"/>
    <w:rsid w:val="005D1469"/>
    <w:rsid w:val="005D47E3"/>
    <w:rsid w:val="005E601C"/>
    <w:rsid w:val="005F396F"/>
    <w:rsid w:val="005F6183"/>
    <w:rsid w:val="005F7C2C"/>
    <w:rsid w:val="00600CAF"/>
    <w:rsid w:val="00601199"/>
    <w:rsid w:val="006115E3"/>
    <w:rsid w:val="0062503C"/>
    <w:rsid w:val="00632936"/>
    <w:rsid w:val="00635D5F"/>
    <w:rsid w:val="00637A33"/>
    <w:rsid w:val="00643A30"/>
    <w:rsid w:val="00655291"/>
    <w:rsid w:val="00661E4D"/>
    <w:rsid w:val="00665089"/>
    <w:rsid w:val="00667B70"/>
    <w:rsid w:val="00670033"/>
    <w:rsid w:val="0067078E"/>
    <w:rsid w:val="00674EB2"/>
    <w:rsid w:val="006763AB"/>
    <w:rsid w:val="00690E1F"/>
    <w:rsid w:val="006923AF"/>
    <w:rsid w:val="00696295"/>
    <w:rsid w:val="006A0516"/>
    <w:rsid w:val="006A1463"/>
    <w:rsid w:val="006A2B11"/>
    <w:rsid w:val="006A36A4"/>
    <w:rsid w:val="006A5DE3"/>
    <w:rsid w:val="006A65EB"/>
    <w:rsid w:val="006A7241"/>
    <w:rsid w:val="006B21EA"/>
    <w:rsid w:val="006B25D6"/>
    <w:rsid w:val="006B3181"/>
    <w:rsid w:val="006B3717"/>
    <w:rsid w:val="006B4729"/>
    <w:rsid w:val="006B734E"/>
    <w:rsid w:val="006C4373"/>
    <w:rsid w:val="006C4F98"/>
    <w:rsid w:val="006D03DD"/>
    <w:rsid w:val="006D781D"/>
    <w:rsid w:val="006D7860"/>
    <w:rsid w:val="006D7F27"/>
    <w:rsid w:val="006E5B6C"/>
    <w:rsid w:val="006E6B5A"/>
    <w:rsid w:val="006E7C70"/>
    <w:rsid w:val="006F7918"/>
    <w:rsid w:val="0070255E"/>
    <w:rsid w:val="007032C7"/>
    <w:rsid w:val="00703AB6"/>
    <w:rsid w:val="00706ECC"/>
    <w:rsid w:val="007102DA"/>
    <w:rsid w:val="007229F9"/>
    <w:rsid w:val="007244EE"/>
    <w:rsid w:val="0072572F"/>
    <w:rsid w:val="00725F8B"/>
    <w:rsid w:val="00733E08"/>
    <w:rsid w:val="00735201"/>
    <w:rsid w:val="0074082C"/>
    <w:rsid w:val="007429C6"/>
    <w:rsid w:val="007452B5"/>
    <w:rsid w:val="0075331C"/>
    <w:rsid w:val="00755035"/>
    <w:rsid w:val="00755ACC"/>
    <w:rsid w:val="00756ADB"/>
    <w:rsid w:val="00761931"/>
    <w:rsid w:val="00766B1C"/>
    <w:rsid w:val="00767289"/>
    <w:rsid w:val="00777197"/>
    <w:rsid w:val="007818DB"/>
    <w:rsid w:val="00782D7B"/>
    <w:rsid w:val="00791E1B"/>
    <w:rsid w:val="00792CDE"/>
    <w:rsid w:val="0079528D"/>
    <w:rsid w:val="007A0272"/>
    <w:rsid w:val="007A1E0F"/>
    <w:rsid w:val="007B1CDF"/>
    <w:rsid w:val="007B2C8C"/>
    <w:rsid w:val="007B6699"/>
    <w:rsid w:val="007C24A2"/>
    <w:rsid w:val="007C2883"/>
    <w:rsid w:val="007C4886"/>
    <w:rsid w:val="007D0A9B"/>
    <w:rsid w:val="007D79A1"/>
    <w:rsid w:val="007E2F56"/>
    <w:rsid w:val="007E3CAC"/>
    <w:rsid w:val="007E7285"/>
    <w:rsid w:val="007F0288"/>
    <w:rsid w:val="007F3714"/>
    <w:rsid w:val="007F4AF0"/>
    <w:rsid w:val="00800E07"/>
    <w:rsid w:val="00802B5A"/>
    <w:rsid w:val="0081129A"/>
    <w:rsid w:val="00811C59"/>
    <w:rsid w:val="00823A86"/>
    <w:rsid w:val="0083140E"/>
    <w:rsid w:val="008336D6"/>
    <w:rsid w:val="008435F7"/>
    <w:rsid w:val="00845846"/>
    <w:rsid w:val="008507E7"/>
    <w:rsid w:val="00857325"/>
    <w:rsid w:val="008652AA"/>
    <w:rsid w:val="00874EF3"/>
    <w:rsid w:val="00881651"/>
    <w:rsid w:val="008822E1"/>
    <w:rsid w:val="00884498"/>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5574"/>
    <w:rsid w:val="008D609C"/>
    <w:rsid w:val="008E246E"/>
    <w:rsid w:val="008E6F27"/>
    <w:rsid w:val="008F456E"/>
    <w:rsid w:val="008F6927"/>
    <w:rsid w:val="00903036"/>
    <w:rsid w:val="00906EEA"/>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1165"/>
    <w:rsid w:val="009775BF"/>
    <w:rsid w:val="009A40A6"/>
    <w:rsid w:val="009B37B8"/>
    <w:rsid w:val="009B49C6"/>
    <w:rsid w:val="009B5DD1"/>
    <w:rsid w:val="009B5F08"/>
    <w:rsid w:val="009B7709"/>
    <w:rsid w:val="009D101D"/>
    <w:rsid w:val="009D27DC"/>
    <w:rsid w:val="009D3057"/>
    <w:rsid w:val="009E26C1"/>
    <w:rsid w:val="009E32BF"/>
    <w:rsid w:val="009E53F5"/>
    <w:rsid w:val="009F294A"/>
    <w:rsid w:val="009F2FDF"/>
    <w:rsid w:val="009F462F"/>
    <w:rsid w:val="00A01A61"/>
    <w:rsid w:val="00A10448"/>
    <w:rsid w:val="00A115EC"/>
    <w:rsid w:val="00A12889"/>
    <w:rsid w:val="00A23FCE"/>
    <w:rsid w:val="00A263D1"/>
    <w:rsid w:val="00A27BFA"/>
    <w:rsid w:val="00A31C8D"/>
    <w:rsid w:val="00A32ACF"/>
    <w:rsid w:val="00A33C02"/>
    <w:rsid w:val="00A4207F"/>
    <w:rsid w:val="00A50D06"/>
    <w:rsid w:val="00A554E0"/>
    <w:rsid w:val="00A56FD1"/>
    <w:rsid w:val="00A57DD2"/>
    <w:rsid w:val="00A60688"/>
    <w:rsid w:val="00A63C6C"/>
    <w:rsid w:val="00A712B8"/>
    <w:rsid w:val="00A722FB"/>
    <w:rsid w:val="00A74E80"/>
    <w:rsid w:val="00A835A5"/>
    <w:rsid w:val="00AA101F"/>
    <w:rsid w:val="00AA5289"/>
    <w:rsid w:val="00AA5A5E"/>
    <w:rsid w:val="00AB489D"/>
    <w:rsid w:val="00AB595A"/>
    <w:rsid w:val="00AB6792"/>
    <w:rsid w:val="00AC3508"/>
    <w:rsid w:val="00AC5DA1"/>
    <w:rsid w:val="00AD4586"/>
    <w:rsid w:val="00AF0214"/>
    <w:rsid w:val="00AF3348"/>
    <w:rsid w:val="00AF51D5"/>
    <w:rsid w:val="00AF566B"/>
    <w:rsid w:val="00AF5C84"/>
    <w:rsid w:val="00B12FBF"/>
    <w:rsid w:val="00B16874"/>
    <w:rsid w:val="00B229D8"/>
    <w:rsid w:val="00B245FD"/>
    <w:rsid w:val="00B27536"/>
    <w:rsid w:val="00B3169C"/>
    <w:rsid w:val="00B413D3"/>
    <w:rsid w:val="00B4375D"/>
    <w:rsid w:val="00B5176D"/>
    <w:rsid w:val="00B5350B"/>
    <w:rsid w:val="00B557A8"/>
    <w:rsid w:val="00B61A38"/>
    <w:rsid w:val="00B6307C"/>
    <w:rsid w:val="00B65C35"/>
    <w:rsid w:val="00B67B1E"/>
    <w:rsid w:val="00B72966"/>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593D"/>
    <w:rsid w:val="00BF7C7E"/>
    <w:rsid w:val="00C160B8"/>
    <w:rsid w:val="00C20A18"/>
    <w:rsid w:val="00C26433"/>
    <w:rsid w:val="00C4736F"/>
    <w:rsid w:val="00C504E5"/>
    <w:rsid w:val="00C531AA"/>
    <w:rsid w:val="00C5639C"/>
    <w:rsid w:val="00C56A81"/>
    <w:rsid w:val="00C75E68"/>
    <w:rsid w:val="00C829B0"/>
    <w:rsid w:val="00C831F6"/>
    <w:rsid w:val="00C84E4D"/>
    <w:rsid w:val="00C85B51"/>
    <w:rsid w:val="00C91606"/>
    <w:rsid w:val="00C917B3"/>
    <w:rsid w:val="00C91BDC"/>
    <w:rsid w:val="00C92F23"/>
    <w:rsid w:val="00CA57C3"/>
    <w:rsid w:val="00CB049B"/>
    <w:rsid w:val="00CB0D6D"/>
    <w:rsid w:val="00CB1898"/>
    <w:rsid w:val="00CB56B1"/>
    <w:rsid w:val="00CB64F2"/>
    <w:rsid w:val="00CC7E2F"/>
    <w:rsid w:val="00CE0285"/>
    <w:rsid w:val="00CE5543"/>
    <w:rsid w:val="00CE6D5B"/>
    <w:rsid w:val="00CE7643"/>
    <w:rsid w:val="00D018C5"/>
    <w:rsid w:val="00D1717C"/>
    <w:rsid w:val="00D21D0E"/>
    <w:rsid w:val="00D253E4"/>
    <w:rsid w:val="00D26042"/>
    <w:rsid w:val="00D36B98"/>
    <w:rsid w:val="00D41951"/>
    <w:rsid w:val="00D446CA"/>
    <w:rsid w:val="00D50945"/>
    <w:rsid w:val="00D51ED3"/>
    <w:rsid w:val="00D54F62"/>
    <w:rsid w:val="00D61B35"/>
    <w:rsid w:val="00D62860"/>
    <w:rsid w:val="00D653D1"/>
    <w:rsid w:val="00D72555"/>
    <w:rsid w:val="00D76D97"/>
    <w:rsid w:val="00D7774F"/>
    <w:rsid w:val="00D82D15"/>
    <w:rsid w:val="00D84908"/>
    <w:rsid w:val="00D9169D"/>
    <w:rsid w:val="00DA4520"/>
    <w:rsid w:val="00DA52D8"/>
    <w:rsid w:val="00DA5E55"/>
    <w:rsid w:val="00DA7C4D"/>
    <w:rsid w:val="00DB02E8"/>
    <w:rsid w:val="00DB208D"/>
    <w:rsid w:val="00DB3679"/>
    <w:rsid w:val="00DB3B1D"/>
    <w:rsid w:val="00DB4201"/>
    <w:rsid w:val="00DC39B5"/>
    <w:rsid w:val="00DC3E28"/>
    <w:rsid w:val="00DC5BF4"/>
    <w:rsid w:val="00DD0F0C"/>
    <w:rsid w:val="00DD1EEA"/>
    <w:rsid w:val="00DD3EEE"/>
    <w:rsid w:val="00DE31D8"/>
    <w:rsid w:val="00DE4685"/>
    <w:rsid w:val="00DF1E5F"/>
    <w:rsid w:val="00DF3449"/>
    <w:rsid w:val="00DF431B"/>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6A33"/>
    <w:rsid w:val="00E5769C"/>
    <w:rsid w:val="00E61B0C"/>
    <w:rsid w:val="00E66ABC"/>
    <w:rsid w:val="00E721A4"/>
    <w:rsid w:val="00E73CF6"/>
    <w:rsid w:val="00E75F3C"/>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E2E79"/>
    <w:rsid w:val="00EF0208"/>
    <w:rsid w:val="00EF111F"/>
    <w:rsid w:val="00F23511"/>
    <w:rsid w:val="00F319FA"/>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3494</Characters>
  <Application>Microsoft Office Word</Application>
  <DocSecurity>0</DocSecurity>
  <Lines>29</Lines>
  <Paragraphs>7</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2021-12-23T09:03:00Z</dcterms:created>
  <dcterms:modified xsi:type="dcterms:W3CDTF">2021-12-23T09:03:00Z</dcterms:modified>
</cp:coreProperties>
</file>