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8EE7" w14:textId="77777777" w:rsidR="00402108" w:rsidRPr="00E3191A" w:rsidRDefault="00402108" w:rsidP="00402108">
      <w:pPr>
        <w:ind w:left="6480" w:right="102"/>
        <w:jc w:val="both"/>
      </w:pPr>
      <w:r>
        <w:t>P</w:t>
      </w:r>
      <w:r w:rsidRPr="00E3191A">
        <w:t>ATVIRTINTA</w:t>
      </w:r>
    </w:p>
    <w:p w14:paraId="09E0036C" w14:textId="77777777" w:rsidR="00402108" w:rsidRPr="00E3191A" w:rsidRDefault="00402108" w:rsidP="00402108">
      <w:pPr>
        <w:ind w:left="6480" w:right="102"/>
        <w:jc w:val="both"/>
      </w:pPr>
      <w:r>
        <w:t>Vilniaus</w:t>
      </w:r>
      <w:r w:rsidRPr="00E3191A">
        <w:t xml:space="preserve"> miesto savivaldybės</w:t>
      </w:r>
    </w:p>
    <w:p w14:paraId="71EFEEFE" w14:textId="77777777" w:rsidR="00402108" w:rsidRPr="00E3191A" w:rsidRDefault="00402108" w:rsidP="00402108">
      <w:pPr>
        <w:ind w:left="6480" w:right="102"/>
        <w:jc w:val="both"/>
      </w:pPr>
      <w:r w:rsidRPr="00E3191A">
        <w:t>administracijos direktoriaus</w:t>
      </w:r>
    </w:p>
    <w:p w14:paraId="1CB07F49" w14:textId="31C736BC" w:rsidR="00402108" w:rsidRPr="00E3191A" w:rsidRDefault="00402108" w:rsidP="00402108">
      <w:pPr>
        <w:ind w:left="6480" w:right="102"/>
        <w:jc w:val="both"/>
      </w:pPr>
      <w:r>
        <w:t>2021</w:t>
      </w:r>
      <w:r w:rsidRPr="00E3191A">
        <w:t xml:space="preserve"> m.</w:t>
      </w:r>
      <w:r w:rsidR="003F1787">
        <w:t xml:space="preserve"> birželio 8</w:t>
      </w:r>
      <w:r w:rsidRPr="00E3191A">
        <w:t xml:space="preserve"> d.</w:t>
      </w:r>
    </w:p>
    <w:p w14:paraId="3A0FD47C" w14:textId="09B64D7C" w:rsidR="00402108" w:rsidRDefault="00402108" w:rsidP="00402108">
      <w:pPr>
        <w:ind w:left="6480" w:right="102"/>
        <w:jc w:val="both"/>
      </w:pPr>
      <w:r w:rsidRPr="00E3191A">
        <w:t xml:space="preserve">įsakymu Nr. </w:t>
      </w:r>
      <w:r>
        <w:t>30-</w:t>
      </w:r>
      <w:r w:rsidR="003F1787">
        <w:t>1540/21</w:t>
      </w:r>
    </w:p>
    <w:p w14:paraId="0C575F09" w14:textId="61860852" w:rsidR="00402108" w:rsidRDefault="00402108" w:rsidP="00402108">
      <w:pPr>
        <w:ind w:left="6480" w:right="102"/>
        <w:jc w:val="both"/>
      </w:pPr>
    </w:p>
    <w:p w14:paraId="6DFA2BFF" w14:textId="77777777" w:rsidR="00F67CFB" w:rsidRPr="00E3191A" w:rsidRDefault="00F67CFB" w:rsidP="00402108">
      <w:pPr>
        <w:ind w:left="6480" w:right="102"/>
        <w:jc w:val="both"/>
      </w:pPr>
    </w:p>
    <w:p w14:paraId="0EE58269" w14:textId="3405D2EA" w:rsidR="00402108" w:rsidRDefault="00402108" w:rsidP="00680BC1">
      <w:pPr>
        <w:jc w:val="center"/>
        <w:rPr>
          <w:b/>
          <w:szCs w:val="20"/>
        </w:rPr>
      </w:pPr>
      <w:r w:rsidRPr="00D3538D">
        <w:rPr>
          <w:b/>
          <w:color w:val="000000"/>
          <w:shd w:val="clear" w:color="auto" w:fill="FFFFFF"/>
        </w:rPr>
        <w:t xml:space="preserve">DĖL </w:t>
      </w:r>
      <w:r w:rsidR="00C46A51">
        <w:rPr>
          <w:b/>
          <w:color w:val="000000"/>
          <w:shd w:val="clear" w:color="auto" w:fill="FFFFFF"/>
        </w:rPr>
        <w:t xml:space="preserve">VILNIAUS MIESTO SAVIVALDYBĖS </w:t>
      </w:r>
      <w:r w:rsidRPr="00D3538D">
        <w:rPr>
          <w:b/>
          <w:color w:val="000000"/>
          <w:shd w:val="clear" w:color="auto" w:fill="FFFFFF"/>
        </w:rPr>
        <w:t xml:space="preserve">KETURIŲ SUFORMUOTŲ KITOS PASKIRTIES GYVENAMOJO NAUDOJIMO BŪDO ŽEMĖS SKLYPŲ, TRIJŲ SUFORMUOTŲ KITOS PASKIRTIES KOMERCINIŲ OBJEKTŲ STATYBOS IR (AR) VIENBUČIŲ IR DVIBUČIŲ GYVENAMŲJŲ NAMŲ STATYBOS NAUDOJIMO BŪDO ŽEMĖS SKLYPŲ IŠ FIZINIŲ IR JURIDINIŲ ASMENŲ </w:t>
      </w:r>
      <w:r w:rsidR="00C11591" w:rsidRPr="00D3538D">
        <w:rPr>
          <w:b/>
          <w:color w:val="000000"/>
          <w:shd w:val="clear" w:color="auto" w:fill="FFFFFF"/>
        </w:rPr>
        <w:t>PIRKIMO</w:t>
      </w:r>
      <w:r w:rsidR="00C11591" w:rsidRPr="00D3538D" w:rsidDel="00C46A51">
        <w:rPr>
          <w:b/>
          <w:color w:val="000000"/>
          <w:shd w:val="clear" w:color="auto" w:fill="FFFFFF"/>
        </w:rPr>
        <w:t xml:space="preserve"> </w:t>
      </w:r>
      <w:r>
        <w:rPr>
          <w:b/>
          <w:szCs w:val="20"/>
        </w:rPr>
        <w:t xml:space="preserve">SKELBIAMŲ DERYBŲ BŪDU </w:t>
      </w:r>
      <w:r w:rsidR="00680BC1">
        <w:rPr>
          <w:b/>
          <w:szCs w:val="20"/>
        </w:rPr>
        <w:t>SĄLYGŲ APRAŠAS</w:t>
      </w:r>
    </w:p>
    <w:p w14:paraId="15C8BB15" w14:textId="77777777" w:rsidR="00402108" w:rsidRPr="00E3191A" w:rsidRDefault="00402108" w:rsidP="00402108">
      <w:pPr>
        <w:ind w:right="102"/>
        <w:jc w:val="center"/>
        <w:rPr>
          <w:b/>
          <w:bCs/>
        </w:rPr>
      </w:pPr>
    </w:p>
    <w:p w14:paraId="4C5C59F3" w14:textId="6AA0127C" w:rsidR="001A3F2C" w:rsidRDefault="001A3F2C" w:rsidP="001A3F2C">
      <w:pPr>
        <w:jc w:val="center"/>
        <w:rPr>
          <w:b/>
        </w:rPr>
      </w:pPr>
    </w:p>
    <w:p w14:paraId="70CBAA81" w14:textId="77777777" w:rsidR="00E445C9" w:rsidRDefault="00533EBD" w:rsidP="00533EBD">
      <w:pPr>
        <w:ind w:right="102"/>
        <w:jc w:val="center"/>
        <w:rPr>
          <w:b/>
          <w:iCs/>
          <w:lang w:eastAsia="en-US"/>
        </w:rPr>
      </w:pPr>
      <w:r>
        <w:rPr>
          <w:b/>
          <w:iCs/>
          <w:lang w:eastAsia="en-US"/>
        </w:rPr>
        <w:t>I</w:t>
      </w:r>
      <w:r w:rsidR="006C1E6B">
        <w:rPr>
          <w:b/>
          <w:iCs/>
          <w:lang w:eastAsia="en-US"/>
        </w:rPr>
        <w:t xml:space="preserve"> </w:t>
      </w:r>
      <w:r w:rsidR="00E445C9">
        <w:rPr>
          <w:b/>
          <w:iCs/>
          <w:lang w:eastAsia="en-US"/>
        </w:rPr>
        <w:t>SKYRIUS</w:t>
      </w:r>
    </w:p>
    <w:p w14:paraId="70CBAA82" w14:textId="77777777" w:rsidR="00054563" w:rsidRDefault="00054563" w:rsidP="006F6398">
      <w:pPr>
        <w:ind w:right="102"/>
        <w:jc w:val="center"/>
        <w:rPr>
          <w:b/>
          <w:iCs/>
          <w:lang w:eastAsia="en-US"/>
        </w:rPr>
      </w:pPr>
      <w:r>
        <w:rPr>
          <w:b/>
          <w:iCs/>
          <w:lang w:eastAsia="en-US"/>
        </w:rPr>
        <w:t>BENDROSIOS NUOSTATOS</w:t>
      </w:r>
    </w:p>
    <w:p w14:paraId="70CBAA83" w14:textId="77777777" w:rsidR="00054563" w:rsidRDefault="00054563" w:rsidP="00054563">
      <w:pPr>
        <w:ind w:right="102"/>
        <w:jc w:val="center"/>
        <w:rPr>
          <w:b/>
          <w:iCs/>
          <w:lang w:eastAsia="en-US"/>
        </w:rPr>
      </w:pPr>
    </w:p>
    <w:p w14:paraId="4F109817" w14:textId="2DB3CB79" w:rsidR="00F74877" w:rsidRDefault="00F74877" w:rsidP="00F74877">
      <w:pPr>
        <w:ind w:right="102" w:firstLine="731"/>
        <w:jc w:val="both"/>
        <w:rPr>
          <w:lang w:eastAsia="en-US"/>
        </w:rPr>
      </w:pPr>
      <w:r>
        <w:rPr>
          <w:iCs/>
          <w:lang w:eastAsia="en-US"/>
        </w:rPr>
        <w:t>1. Perkančioji organizacija</w:t>
      </w:r>
      <w:r>
        <w:rPr>
          <w:lang w:eastAsia="en-US"/>
        </w:rPr>
        <w:t xml:space="preserve"> – Vilniaus miesto savivaldybės administracija, kodas</w:t>
      </w:r>
      <w:r>
        <w:rPr>
          <w:b/>
          <w:lang w:eastAsia="en-US"/>
        </w:rPr>
        <w:t xml:space="preserve"> </w:t>
      </w:r>
      <w:r>
        <w:rPr>
          <w:lang w:eastAsia="en-US"/>
        </w:rPr>
        <w:t xml:space="preserve">88710061, Konstitucijos pr. 3, LT-09601 Vilnius, tel. (8 5) 211 2000, el. p. </w:t>
      </w:r>
      <w:proofErr w:type="spellStart"/>
      <w:r>
        <w:rPr>
          <w:lang w:eastAsia="en-US"/>
        </w:rPr>
        <w:t>savivaldybe@vilnius.lt</w:t>
      </w:r>
      <w:proofErr w:type="spellEnd"/>
      <w:r>
        <w:rPr>
          <w:lang w:eastAsia="en-US"/>
        </w:rPr>
        <w:t xml:space="preserve">. </w:t>
      </w:r>
    </w:p>
    <w:p w14:paraId="70CBAA84" w14:textId="19442370" w:rsidR="00054563" w:rsidRPr="00AD5021" w:rsidRDefault="00F74877" w:rsidP="00054563">
      <w:pPr>
        <w:ind w:right="102" w:firstLine="731"/>
        <w:jc w:val="both"/>
      </w:pPr>
      <w:r>
        <w:rPr>
          <w:iCs/>
          <w:lang w:eastAsia="en-US"/>
        </w:rPr>
        <w:t>2</w:t>
      </w:r>
      <w:r w:rsidR="00054563" w:rsidRPr="001A3F2C">
        <w:rPr>
          <w:iCs/>
          <w:lang w:eastAsia="en-US"/>
        </w:rPr>
        <w:t xml:space="preserve">. </w:t>
      </w:r>
      <w:r w:rsidR="00402108">
        <w:t>K</w:t>
      </w:r>
      <w:r w:rsidR="00402108" w:rsidRPr="001764BD">
        <w:rPr>
          <w:color w:val="000000"/>
          <w:shd w:val="clear" w:color="auto" w:fill="FFFFFF"/>
        </w:rPr>
        <w:t>eturių suformuotų kitos paskirties gyvenamojo naudojimo būdo žemės sklypų, trijų suformuotų kitos paskirti</w:t>
      </w:r>
      <w:r w:rsidR="00C11591">
        <w:rPr>
          <w:color w:val="000000"/>
          <w:shd w:val="clear" w:color="auto" w:fill="FFFFFF"/>
        </w:rPr>
        <w:t>e</w:t>
      </w:r>
      <w:r w:rsidR="00402108" w:rsidRPr="001764BD">
        <w:rPr>
          <w:color w:val="000000"/>
          <w:shd w:val="clear" w:color="auto" w:fill="FFFFFF"/>
        </w:rPr>
        <w:t xml:space="preserve">s komercinių objektų statybos ir (ar) vienbučių ir dvibučių gyvenamųjų namų statybos naudojimo būdo žemės sklypų </w:t>
      </w:r>
      <w:r w:rsidR="00C46A51" w:rsidRPr="001A3F2C">
        <w:rPr>
          <w:iCs/>
          <w:lang w:eastAsia="en-US"/>
        </w:rPr>
        <w:t>pirkimas</w:t>
      </w:r>
      <w:r w:rsidR="00C46A51" w:rsidRPr="001764BD">
        <w:rPr>
          <w:color w:val="000000"/>
          <w:shd w:val="clear" w:color="auto" w:fill="FFFFFF"/>
        </w:rPr>
        <w:t xml:space="preserve"> </w:t>
      </w:r>
      <w:r w:rsidR="00402108" w:rsidRPr="001764BD">
        <w:rPr>
          <w:color w:val="000000"/>
          <w:shd w:val="clear" w:color="auto" w:fill="FFFFFF"/>
        </w:rPr>
        <w:t xml:space="preserve">iš fizinių ir juridinių asmenų </w:t>
      </w:r>
      <w:r w:rsidR="00054563" w:rsidRPr="001A3F2C">
        <w:rPr>
          <w:iCs/>
          <w:lang w:eastAsia="en-US"/>
        </w:rPr>
        <w:t>vykdomas skelbiamų derybų būdu,</w:t>
      </w:r>
      <w:r w:rsidR="00533EBD" w:rsidRPr="001A3F2C">
        <w:rPr>
          <w:iCs/>
          <w:lang w:eastAsia="en-US"/>
        </w:rPr>
        <w:t xml:space="preserve"> </w:t>
      </w:r>
      <w:r w:rsidR="00054563" w:rsidRPr="001A3F2C">
        <w:rPr>
          <w:iCs/>
          <w:lang w:eastAsia="en-US"/>
        </w:rPr>
        <w:t>vadovaujantis</w:t>
      </w:r>
      <w:r w:rsidR="00533EBD" w:rsidRPr="001A3F2C">
        <w:rPr>
          <w:iCs/>
          <w:lang w:eastAsia="en-US"/>
        </w:rPr>
        <w:t xml:space="preserve"> šiuo aprašu</w:t>
      </w:r>
      <w:r w:rsidR="007C29FE">
        <w:rPr>
          <w:iCs/>
          <w:lang w:eastAsia="en-US"/>
        </w:rPr>
        <w:t>,</w:t>
      </w:r>
      <w:r w:rsidR="00054563" w:rsidRPr="001A3F2C">
        <w:rPr>
          <w:iCs/>
          <w:lang w:eastAsia="en-US"/>
        </w:rPr>
        <w:t xml:space="preserve"> Lietuvos </w:t>
      </w:r>
      <w:r w:rsidR="00054563" w:rsidRPr="001A3F2C">
        <w:t xml:space="preserve">Respublikos Vyriausybės </w:t>
      </w:r>
      <w:r w:rsidR="00A911A1" w:rsidRPr="00AC56FF">
        <w:t>2017 m. gruodžio 13 d. nutarimu Nr. 1036 „Dėl Žemės, esamų pastatų ar kitų nekilnojamųjų daiktų įsigijimo arba nuomos ar teisių į šiuos daiktus įsigijimų tvarkos aprašo tvirtinimo“</w:t>
      </w:r>
      <w:r w:rsidR="00054563" w:rsidRPr="001A3F2C">
        <w:t xml:space="preserve"> p</w:t>
      </w:r>
      <w:r w:rsidR="00054563" w:rsidRPr="001A3F2C">
        <w:rPr>
          <w:rFonts w:eastAsia="Calibri"/>
        </w:rPr>
        <w:t>atvirtintu</w:t>
      </w:r>
      <w:r w:rsidR="002D1189" w:rsidRPr="001A3F2C">
        <w:rPr>
          <w:rFonts w:eastAsia="Calibri"/>
        </w:rPr>
        <w:t xml:space="preserve"> </w:t>
      </w:r>
      <w:r w:rsidR="00054563" w:rsidRPr="001A3F2C">
        <w:rPr>
          <w:rFonts w:eastAsia="Calibri"/>
        </w:rPr>
        <w:t>Žemės, esamų pastatų ar kitų nekilnojamųjų daiktų įsigijimo arba nuomos ar teisių į šiuos daiktus įsigijimo tvarkos aprašu</w:t>
      </w:r>
      <w:r w:rsidR="00AC2A44">
        <w:rPr>
          <w:rFonts w:eastAsia="Calibri"/>
        </w:rPr>
        <w:t xml:space="preserve"> ir Vilniaus miesto savivaldybės tarybos </w:t>
      </w:r>
      <w:r w:rsidR="00AC2A44" w:rsidRPr="000F7FD5">
        <w:rPr>
          <w:rFonts w:eastAsia="Calibri"/>
        </w:rPr>
        <w:t>20</w:t>
      </w:r>
      <w:r w:rsidR="00402108">
        <w:rPr>
          <w:rFonts w:eastAsia="Calibri"/>
        </w:rPr>
        <w:t>21</w:t>
      </w:r>
      <w:r w:rsidR="00920EB1" w:rsidRPr="000F7FD5">
        <w:rPr>
          <w:rFonts w:eastAsia="Calibri"/>
        </w:rPr>
        <w:t xml:space="preserve"> m. </w:t>
      </w:r>
      <w:r w:rsidR="0068728B" w:rsidRPr="000F7FD5">
        <w:rPr>
          <w:rFonts w:eastAsia="Calibri"/>
        </w:rPr>
        <w:t xml:space="preserve">birželio </w:t>
      </w:r>
      <w:r w:rsidR="00402108">
        <w:rPr>
          <w:rFonts w:eastAsia="Calibri"/>
        </w:rPr>
        <w:t>2</w:t>
      </w:r>
      <w:r w:rsidR="00920EB1" w:rsidRPr="000F7FD5">
        <w:rPr>
          <w:rFonts w:eastAsia="Calibri"/>
        </w:rPr>
        <w:t xml:space="preserve"> d. sprendimu Nr. </w:t>
      </w:r>
      <w:r w:rsidR="000F7FD5" w:rsidRPr="009928CC">
        <w:t>1-</w:t>
      </w:r>
      <w:r w:rsidR="00402108">
        <w:t>.....</w:t>
      </w:r>
      <w:r w:rsidR="000F7FD5">
        <w:rPr>
          <w:color w:val="FF0000"/>
        </w:rPr>
        <w:t xml:space="preserve"> </w:t>
      </w:r>
      <w:r w:rsidR="00AC2A44" w:rsidRPr="00AD5021">
        <w:rPr>
          <w:rFonts w:eastAsia="Calibri"/>
        </w:rPr>
        <w:t xml:space="preserve">„Dėl </w:t>
      </w:r>
      <w:r w:rsidR="00402108">
        <w:t>K</w:t>
      </w:r>
      <w:r w:rsidR="00402108" w:rsidRPr="001764BD">
        <w:rPr>
          <w:color w:val="000000"/>
          <w:shd w:val="clear" w:color="auto" w:fill="FFFFFF"/>
        </w:rPr>
        <w:t xml:space="preserve">eturių suformuotų kitos paskirties gyvenamojo naudojimo būdo žemės sklypų, trijų suformuotų kitos paskirtis komercinių objektų statybos ir (ar) vienbučių ir dvibučių gyvenamųjų namų statybos naudojimo būdo žemės sklypų iš fizinių ir juridinių asmenų </w:t>
      </w:r>
      <w:r w:rsidR="00C11591" w:rsidRPr="001764BD">
        <w:rPr>
          <w:color w:val="000000"/>
          <w:shd w:val="clear" w:color="auto" w:fill="FFFFFF"/>
        </w:rPr>
        <w:t>pirkimo</w:t>
      </w:r>
      <w:r w:rsidR="00C11591" w:rsidRPr="00273018">
        <w:t xml:space="preserve"> </w:t>
      </w:r>
      <w:r w:rsidR="00402108" w:rsidRPr="00273018">
        <w:t>skelbiamų derybų būdu</w:t>
      </w:r>
      <w:r w:rsidR="00AC2A44" w:rsidRPr="00AD5021">
        <w:rPr>
          <w:rFonts w:eastAsia="Calibri"/>
        </w:rPr>
        <w:t>“</w:t>
      </w:r>
      <w:r w:rsidR="00054563" w:rsidRPr="00AD5021">
        <w:t xml:space="preserve">. </w:t>
      </w:r>
    </w:p>
    <w:p w14:paraId="70CBAA87" w14:textId="177BF8F1" w:rsidR="00054563" w:rsidRDefault="00F74877" w:rsidP="00054563">
      <w:pPr>
        <w:ind w:right="102" w:firstLine="731"/>
        <w:jc w:val="both"/>
        <w:rPr>
          <w:color w:val="000000"/>
        </w:rPr>
      </w:pPr>
      <w:r>
        <w:rPr>
          <w:lang w:eastAsia="en-US"/>
        </w:rPr>
        <w:t>3</w:t>
      </w:r>
      <w:r w:rsidR="00054563">
        <w:rPr>
          <w:lang w:eastAsia="en-US"/>
        </w:rPr>
        <w:t xml:space="preserve">. Pirkimą organizuoja </w:t>
      </w:r>
      <w:r w:rsidR="0023614F">
        <w:rPr>
          <w:lang w:eastAsia="en-US"/>
        </w:rPr>
        <w:t>Vilniaus miesto savivaldybės</w:t>
      </w:r>
      <w:r w:rsidR="002F067A">
        <w:rPr>
          <w:lang w:eastAsia="en-US"/>
        </w:rPr>
        <w:t xml:space="preserve"> </w:t>
      </w:r>
      <w:r w:rsidR="0023614F">
        <w:rPr>
          <w:lang w:eastAsia="en-US"/>
        </w:rPr>
        <w:t>a</w:t>
      </w:r>
      <w:r w:rsidR="0073552B">
        <w:rPr>
          <w:lang w:eastAsia="en-US"/>
        </w:rPr>
        <w:t xml:space="preserve">dministracijos </w:t>
      </w:r>
      <w:r w:rsidR="00533EBD">
        <w:rPr>
          <w:lang w:eastAsia="en-US"/>
        </w:rPr>
        <w:t xml:space="preserve">direktoriaus </w:t>
      </w:r>
      <w:r w:rsidR="00054563">
        <w:rPr>
          <w:lang w:eastAsia="en-US"/>
        </w:rPr>
        <w:t xml:space="preserve">sudaryta </w:t>
      </w:r>
      <w:r w:rsidR="00402108">
        <w:t>K</w:t>
      </w:r>
      <w:r w:rsidR="00402108" w:rsidRPr="001764BD">
        <w:rPr>
          <w:color w:val="000000"/>
          <w:shd w:val="clear" w:color="auto" w:fill="FFFFFF"/>
        </w:rPr>
        <w:t xml:space="preserve">eturių suformuotų kitos paskirties gyvenamojo naudojimo būdo žemės sklypų, trijų suformuotų kitos paskirtis komercinių objektų statybos ir (ar) vienbučių ir dvibučių gyvenamųjų namų statybos naudojimo būdo žemės sklypų </w:t>
      </w:r>
      <w:r w:rsidR="00C46A51" w:rsidRPr="001764BD">
        <w:rPr>
          <w:color w:val="000000"/>
          <w:shd w:val="clear" w:color="auto" w:fill="FFFFFF"/>
        </w:rPr>
        <w:t xml:space="preserve">pirkimo </w:t>
      </w:r>
      <w:r w:rsidR="00402108" w:rsidRPr="001764BD">
        <w:rPr>
          <w:color w:val="000000"/>
          <w:shd w:val="clear" w:color="auto" w:fill="FFFFFF"/>
        </w:rPr>
        <w:t xml:space="preserve">iš fizinių ir juridinių asmenų </w:t>
      </w:r>
      <w:r w:rsidR="00402108" w:rsidRPr="00273018">
        <w:t>skelbiamų derybų būdu</w:t>
      </w:r>
      <w:r w:rsidR="00054563">
        <w:rPr>
          <w:lang w:eastAsia="en-US"/>
        </w:rPr>
        <w:t xml:space="preserve"> komisija</w:t>
      </w:r>
      <w:r>
        <w:rPr>
          <w:lang w:eastAsia="en-US"/>
        </w:rPr>
        <w:t xml:space="preserve"> </w:t>
      </w:r>
      <w:r w:rsidR="00054563">
        <w:rPr>
          <w:lang w:eastAsia="en-US"/>
        </w:rPr>
        <w:t xml:space="preserve">(toliau – </w:t>
      </w:r>
      <w:r w:rsidR="00533EBD">
        <w:rPr>
          <w:lang w:eastAsia="en-US"/>
        </w:rPr>
        <w:t>k</w:t>
      </w:r>
      <w:r w:rsidR="00054563">
        <w:rPr>
          <w:lang w:eastAsia="en-US"/>
        </w:rPr>
        <w:t>omisija)</w:t>
      </w:r>
      <w:r w:rsidR="00054563">
        <w:rPr>
          <w:color w:val="000000"/>
        </w:rPr>
        <w:t>.</w:t>
      </w:r>
    </w:p>
    <w:p w14:paraId="70CBAA88" w14:textId="12CB92D7" w:rsidR="00054563" w:rsidRDefault="00460944" w:rsidP="00054563">
      <w:pPr>
        <w:ind w:right="102" w:firstLine="731"/>
        <w:jc w:val="both"/>
        <w:rPr>
          <w:lang w:eastAsia="en-US"/>
        </w:rPr>
      </w:pPr>
      <w:r>
        <w:rPr>
          <w:lang w:eastAsia="en-US"/>
        </w:rPr>
        <w:t>4</w:t>
      </w:r>
      <w:r w:rsidR="00054563">
        <w:rPr>
          <w:lang w:eastAsia="en-US"/>
        </w:rPr>
        <w:t>. Pirkimas atliekamas laikantis lygiateisiškumo, nediskriminavimo, abipusio pripažinimo, proporcingumo ir skaidrumo principų</w:t>
      </w:r>
      <w:r w:rsidR="00F74877">
        <w:rPr>
          <w:lang w:eastAsia="en-US"/>
        </w:rPr>
        <w:t xml:space="preserve"> reikalavimų</w:t>
      </w:r>
      <w:r w:rsidR="00054563">
        <w:rPr>
          <w:lang w:eastAsia="en-US"/>
        </w:rPr>
        <w:t>.</w:t>
      </w:r>
    </w:p>
    <w:p w14:paraId="70CBAA89" w14:textId="0A09E38F" w:rsidR="00054563" w:rsidRPr="00D54074" w:rsidRDefault="00460944" w:rsidP="00054563">
      <w:pPr>
        <w:ind w:right="102" w:firstLine="720"/>
        <w:jc w:val="both"/>
        <w:rPr>
          <w:bCs/>
          <w:iCs/>
          <w:u w:val="single"/>
          <w:lang w:eastAsia="en-US"/>
        </w:rPr>
      </w:pPr>
      <w:r>
        <w:rPr>
          <w:lang w:eastAsia="en-US"/>
        </w:rPr>
        <w:t>5</w:t>
      </w:r>
      <w:r w:rsidR="00054563">
        <w:rPr>
          <w:lang w:eastAsia="en-US"/>
        </w:rPr>
        <w:t xml:space="preserve">. </w:t>
      </w:r>
      <w:r w:rsidR="00054563">
        <w:rPr>
          <w:bCs/>
          <w:iCs/>
          <w:lang w:eastAsia="en-US"/>
        </w:rPr>
        <w:t xml:space="preserve">Apie </w:t>
      </w:r>
      <w:r w:rsidR="00A911A1">
        <w:t>g</w:t>
      </w:r>
      <w:r w:rsidR="00A911A1" w:rsidRPr="00D658DC">
        <w:t>yvenamojo namo su suformuotu žemės sklypu</w:t>
      </w:r>
      <w:r w:rsidR="00A911A1">
        <w:rPr>
          <w:iCs/>
          <w:lang w:eastAsia="en-US"/>
        </w:rPr>
        <w:t xml:space="preserve"> (toliau </w:t>
      </w:r>
      <w:r w:rsidR="00A911A1">
        <w:rPr>
          <w:lang w:eastAsia="en-US"/>
        </w:rPr>
        <w:t>–</w:t>
      </w:r>
      <w:r w:rsidR="00A911A1">
        <w:rPr>
          <w:iCs/>
          <w:lang w:eastAsia="en-US"/>
        </w:rPr>
        <w:t xml:space="preserve"> </w:t>
      </w:r>
      <w:r w:rsidR="00F74877">
        <w:rPr>
          <w:iCs/>
          <w:lang w:eastAsia="en-US"/>
        </w:rPr>
        <w:t>nekilnojamųjų daiktų</w:t>
      </w:r>
      <w:r w:rsidR="00A911A1">
        <w:rPr>
          <w:iCs/>
          <w:lang w:eastAsia="en-US"/>
        </w:rPr>
        <w:t>)</w:t>
      </w:r>
      <w:r w:rsidR="00F74877" w:rsidRPr="001A3F2C">
        <w:rPr>
          <w:iCs/>
          <w:lang w:eastAsia="en-US"/>
        </w:rPr>
        <w:t xml:space="preserve"> </w:t>
      </w:r>
      <w:r w:rsidR="00054563">
        <w:rPr>
          <w:bCs/>
          <w:iCs/>
          <w:lang w:eastAsia="en-US"/>
        </w:rPr>
        <w:t xml:space="preserve">pirkimą skelbiama interneto svetainėje </w:t>
      </w:r>
      <w:hyperlink r:id="rId11" w:history="1">
        <w:r w:rsidR="00054563" w:rsidRPr="00920EB1">
          <w:rPr>
            <w:rStyle w:val="Hipersaitas"/>
            <w:bCs/>
            <w:iCs/>
            <w:color w:val="auto"/>
            <w:u w:val="none"/>
          </w:rPr>
          <w:t>www.vilnius.lt</w:t>
        </w:r>
      </w:hyperlink>
      <w:r w:rsidR="00054563" w:rsidRPr="00920EB1">
        <w:rPr>
          <w:bCs/>
          <w:iCs/>
          <w:lang w:eastAsia="en-US"/>
        </w:rPr>
        <w:t xml:space="preserve"> </w:t>
      </w:r>
      <w:r w:rsidR="00054563">
        <w:rPr>
          <w:bCs/>
          <w:iCs/>
          <w:lang w:eastAsia="en-US"/>
        </w:rPr>
        <w:t xml:space="preserve">ir </w:t>
      </w:r>
      <w:r w:rsidR="00974853" w:rsidRPr="00D54074">
        <w:rPr>
          <w:bCs/>
          <w:iCs/>
          <w:lang w:eastAsia="en-US"/>
        </w:rPr>
        <w:t>kitose visuomenės informavimo priemonėse</w:t>
      </w:r>
      <w:r w:rsidR="00054563" w:rsidRPr="00D54074">
        <w:rPr>
          <w:bCs/>
          <w:iCs/>
          <w:lang w:eastAsia="en-US"/>
        </w:rPr>
        <w:t>.</w:t>
      </w:r>
    </w:p>
    <w:p w14:paraId="70CBAA8A" w14:textId="4E03C069" w:rsidR="00054563" w:rsidRDefault="00460944" w:rsidP="00054563">
      <w:pPr>
        <w:ind w:right="102" w:firstLine="720"/>
        <w:jc w:val="both"/>
        <w:rPr>
          <w:szCs w:val="20"/>
          <w:lang w:eastAsia="en-US"/>
        </w:rPr>
      </w:pPr>
      <w:r>
        <w:rPr>
          <w:lang w:eastAsia="en-US"/>
        </w:rPr>
        <w:t>6</w:t>
      </w:r>
      <w:r w:rsidR="00054563">
        <w:rPr>
          <w:lang w:eastAsia="en-US"/>
        </w:rPr>
        <w:t xml:space="preserve">. </w:t>
      </w:r>
      <w:r w:rsidR="00054563">
        <w:rPr>
          <w:szCs w:val="20"/>
          <w:lang w:eastAsia="en-US"/>
        </w:rPr>
        <w:t xml:space="preserve">Kandidatai privalo atidžiai perskaityti </w:t>
      </w:r>
      <w:r w:rsidR="00533EBD">
        <w:rPr>
          <w:szCs w:val="20"/>
          <w:lang w:eastAsia="en-US"/>
        </w:rPr>
        <w:t xml:space="preserve">šį </w:t>
      </w:r>
      <w:r w:rsidR="00054563">
        <w:rPr>
          <w:szCs w:val="20"/>
          <w:lang w:eastAsia="en-US"/>
        </w:rPr>
        <w:t>apraš</w:t>
      </w:r>
      <w:r w:rsidR="00533EBD">
        <w:rPr>
          <w:szCs w:val="20"/>
          <w:lang w:eastAsia="en-US"/>
        </w:rPr>
        <w:t xml:space="preserve">ą, </w:t>
      </w:r>
      <w:r w:rsidR="00054563">
        <w:rPr>
          <w:szCs w:val="20"/>
          <w:lang w:eastAsia="en-US"/>
        </w:rPr>
        <w:t>j</w:t>
      </w:r>
      <w:r w:rsidR="00533EBD">
        <w:rPr>
          <w:szCs w:val="20"/>
          <w:lang w:eastAsia="en-US"/>
        </w:rPr>
        <w:t>o</w:t>
      </w:r>
      <w:r w:rsidR="00054563">
        <w:rPr>
          <w:szCs w:val="20"/>
          <w:lang w:eastAsia="en-US"/>
        </w:rPr>
        <w:t xml:space="preserve"> priedus ir laikytis juose nustatytų reikalavimų.</w:t>
      </w:r>
    </w:p>
    <w:p w14:paraId="70CBAA8B" w14:textId="7A613F53" w:rsidR="00054563" w:rsidRDefault="00460944" w:rsidP="00054563">
      <w:pPr>
        <w:ind w:right="102" w:firstLine="720"/>
        <w:jc w:val="both"/>
        <w:rPr>
          <w:szCs w:val="20"/>
          <w:lang w:eastAsia="en-US"/>
        </w:rPr>
      </w:pPr>
      <w:r>
        <w:rPr>
          <w:szCs w:val="20"/>
          <w:lang w:eastAsia="en-US"/>
        </w:rPr>
        <w:t>7</w:t>
      </w:r>
      <w:r w:rsidR="00054563">
        <w:rPr>
          <w:szCs w:val="20"/>
          <w:lang w:eastAsia="en-US"/>
        </w:rPr>
        <w:t>. Išlaidos, susijusios su dalyvavimu derybose, kandidatams nekompensuojamos.</w:t>
      </w:r>
    </w:p>
    <w:p w14:paraId="70CBAA8C" w14:textId="1CB048F4" w:rsidR="00054563" w:rsidRDefault="00460944" w:rsidP="00054563">
      <w:pPr>
        <w:ind w:right="102" w:firstLine="720"/>
        <w:jc w:val="both"/>
        <w:rPr>
          <w:szCs w:val="20"/>
          <w:lang w:eastAsia="en-US"/>
        </w:rPr>
      </w:pPr>
      <w:r>
        <w:rPr>
          <w:szCs w:val="20"/>
          <w:lang w:eastAsia="en-US"/>
        </w:rPr>
        <w:t>8</w:t>
      </w:r>
      <w:r w:rsidR="00054563">
        <w:rPr>
          <w:szCs w:val="20"/>
          <w:lang w:eastAsia="en-US"/>
        </w:rPr>
        <w:t>. Laimėjęs kandidatas</w:t>
      </w:r>
      <w:r w:rsidR="003A3A1B">
        <w:rPr>
          <w:szCs w:val="20"/>
          <w:lang w:eastAsia="en-US"/>
        </w:rPr>
        <w:t xml:space="preserve"> ir</w:t>
      </w:r>
      <w:r w:rsidR="00054563">
        <w:rPr>
          <w:szCs w:val="20"/>
          <w:lang w:eastAsia="en-US"/>
        </w:rPr>
        <w:t xml:space="preserve"> po derybų nepagrįstai atsisakęs sudaryti </w:t>
      </w:r>
      <w:r w:rsidR="00F74877">
        <w:rPr>
          <w:szCs w:val="20"/>
          <w:lang w:eastAsia="en-US"/>
        </w:rPr>
        <w:t>nekilnojamųjų daiktų</w:t>
      </w:r>
      <w:r w:rsidR="00054563">
        <w:rPr>
          <w:szCs w:val="20"/>
          <w:lang w:eastAsia="en-US"/>
        </w:rPr>
        <w:t xml:space="preserve"> pirkimo sutartį, sumoka 50 procentų perkančiosios organizacijos patirtų individualaus turto vertinimo išlaidų.</w:t>
      </w:r>
    </w:p>
    <w:p w14:paraId="70CBAA8D" w14:textId="77777777" w:rsidR="00054563" w:rsidRDefault="00054563" w:rsidP="00054563">
      <w:pPr>
        <w:ind w:right="102"/>
        <w:jc w:val="both"/>
        <w:rPr>
          <w:szCs w:val="20"/>
          <w:lang w:eastAsia="en-US"/>
        </w:rPr>
      </w:pPr>
    </w:p>
    <w:p w14:paraId="58B3220A" w14:textId="77777777" w:rsidR="006B51F4" w:rsidRDefault="006B51F4" w:rsidP="00054563">
      <w:pPr>
        <w:ind w:right="102"/>
        <w:jc w:val="center"/>
        <w:rPr>
          <w:b/>
          <w:lang w:eastAsia="en-US"/>
        </w:rPr>
      </w:pPr>
    </w:p>
    <w:p w14:paraId="6B2DC30E" w14:textId="77777777" w:rsidR="006B51F4" w:rsidRDefault="006B51F4" w:rsidP="00054563">
      <w:pPr>
        <w:ind w:right="102"/>
        <w:jc w:val="center"/>
        <w:rPr>
          <w:b/>
          <w:lang w:eastAsia="en-US"/>
        </w:rPr>
      </w:pPr>
    </w:p>
    <w:p w14:paraId="55A0DFBA" w14:textId="77777777" w:rsidR="006B51F4" w:rsidRDefault="006B51F4" w:rsidP="00054563">
      <w:pPr>
        <w:ind w:right="102"/>
        <w:jc w:val="center"/>
        <w:rPr>
          <w:b/>
          <w:lang w:eastAsia="en-US"/>
        </w:rPr>
      </w:pPr>
    </w:p>
    <w:p w14:paraId="17B3D523" w14:textId="77777777" w:rsidR="006B51F4" w:rsidRDefault="006B51F4" w:rsidP="00054563">
      <w:pPr>
        <w:ind w:right="102"/>
        <w:jc w:val="center"/>
        <w:rPr>
          <w:b/>
          <w:lang w:eastAsia="en-US"/>
        </w:rPr>
      </w:pPr>
    </w:p>
    <w:p w14:paraId="70CBAA8E" w14:textId="77777777" w:rsidR="00533EBD" w:rsidRDefault="00054563" w:rsidP="00054563">
      <w:pPr>
        <w:ind w:right="102"/>
        <w:jc w:val="center"/>
        <w:rPr>
          <w:b/>
          <w:lang w:eastAsia="en-US"/>
        </w:rPr>
      </w:pPr>
      <w:r>
        <w:rPr>
          <w:b/>
          <w:lang w:eastAsia="en-US"/>
        </w:rPr>
        <w:t>II</w:t>
      </w:r>
      <w:r w:rsidR="007B1007">
        <w:rPr>
          <w:b/>
          <w:lang w:eastAsia="en-US"/>
        </w:rPr>
        <w:t xml:space="preserve"> </w:t>
      </w:r>
      <w:r w:rsidR="00533EBD">
        <w:rPr>
          <w:b/>
          <w:lang w:eastAsia="en-US"/>
        </w:rPr>
        <w:t>SKYRIUS</w:t>
      </w:r>
      <w:r>
        <w:rPr>
          <w:b/>
          <w:lang w:eastAsia="en-US"/>
        </w:rPr>
        <w:t xml:space="preserve"> </w:t>
      </w:r>
    </w:p>
    <w:p w14:paraId="70CBAA8F" w14:textId="77777777" w:rsidR="00054563" w:rsidRDefault="00054563" w:rsidP="00054563">
      <w:pPr>
        <w:ind w:right="102"/>
        <w:jc w:val="center"/>
        <w:rPr>
          <w:b/>
          <w:lang w:eastAsia="en-US"/>
        </w:rPr>
      </w:pPr>
      <w:r>
        <w:rPr>
          <w:b/>
          <w:lang w:eastAsia="en-US"/>
        </w:rPr>
        <w:lastRenderedPageBreak/>
        <w:t>PIRKIMO OBJEKTAS</w:t>
      </w:r>
    </w:p>
    <w:p w14:paraId="70CBAA90" w14:textId="77777777" w:rsidR="00054563" w:rsidRDefault="00054563" w:rsidP="00054563">
      <w:pPr>
        <w:ind w:right="102"/>
        <w:jc w:val="center"/>
        <w:rPr>
          <w:lang w:eastAsia="en-US"/>
        </w:rPr>
      </w:pPr>
    </w:p>
    <w:p w14:paraId="1BF7585C" w14:textId="76B12497" w:rsidR="00AD5021" w:rsidRDefault="00460944" w:rsidP="00AD5021">
      <w:pPr>
        <w:ind w:firstLine="720"/>
        <w:jc w:val="both"/>
      </w:pPr>
      <w:r w:rsidRPr="00AD5021">
        <w:rPr>
          <w:iCs/>
          <w:lang w:eastAsia="en-US"/>
        </w:rPr>
        <w:t>9</w:t>
      </w:r>
      <w:r w:rsidR="00054563" w:rsidRPr="00AD5021">
        <w:rPr>
          <w:iCs/>
          <w:lang w:eastAsia="en-US"/>
        </w:rPr>
        <w:t xml:space="preserve">. </w:t>
      </w:r>
      <w:r w:rsidR="00F14BCC" w:rsidRPr="00AD5021">
        <w:t>Vilniaus miesto savivaldybės administracij</w:t>
      </w:r>
      <w:r w:rsidR="00402108">
        <w:t>a</w:t>
      </w:r>
      <w:r w:rsidR="00F14BCC" w:rsidRPr="00AD5021">
        <w:t xml:space="preserve"> skelbiamų derybų būdu planuoja pirkti Vilniaus miesto savivaldybės nuosavybėn </w:t>
      </w:r>
      <w:r w:rsidR="00C46A51">
        <w:rPr>
          <w:rFonts w:eastAsia="Calibri"/>
        </w:rPr>
        <w:t>k</w:t>
      </w:r>
      <w:r w:rsidR="00C46A51" w:rsidRPr="00325FD5">
        <w:rPr>
          <w:rFonts w:eastAsia="Calibri"/>
        </w:rPr>
        <w:t>eturi</w:t>
      </w:r>
      <w:r w:rsidR="00C46A51">
        <w:rPr>
          <w:rFonts w:eastAsia="Calibri"/>
        </w:rPr>
        <w:t>s</w:t>
      </w:r>
      <w:r w:rsidR="00C46A51" w:rsidRPr="00325FD5">
        <w:rPr>
          <w:rFonts w:eastAsia="Calibri"/>
        </w:rPr>
        <w:t xml:space="preserve"> </w:t>
      </w:r>
      <w:r w:rsidR="00402108" w:rsidRPr="00325FD5">
        <w:rPr>
          <w:rFonts w:eastAsia="Calibri"/>
        </w:rPr>
        <w:t>suformuot</w:t>
      </w:r>
      <w:r w:rsidR="00402108">
        <w:rPr>
          <w:rFonts w:eastAsia="Calibri"/>
        </w:rPr>
        <w:t>us</w:t>
      </w:r>
      <w:r w:rsidR="00402108" w:rsidRPr="00325FD5">
        <w:rPr>
          <w:rFonts w:eastAsia="Calibri"/>
        </w:rPr>
        <w:t xml:space="preserve"> kitos paskirties gyvenamojo naudojimo būdo žemės sklyp</w:t>
      </w:r>
      <w:r w:rsidR="00402108">
        <w:rPr>
          <w:rFonts w:eastAsia="Calibri"/>
        </w:rPr>
        <w:t>us</w:t>
      </w:r>
      <w:r w:rsidR="00402108" w:rsidRPr="00325FD5">
        <w:rPr>
          <w:rFonts w:eastAsia="Calibri"/>
        </w:rPr>
        <w:t xml:space="preserve"> Vilniaus mieste esančiose teritorijose, kad juose </w:t>
      </w:r>
      <w:r w:rsidR="00C46A51" w:rsidRPr="00325FD5">
        <w:rPr>
          <w:rFonts w:eastAsia="Calibri"/>
        </w:rPr>
        <w:t>pastatyt</w:t>
      </w:r>
      <w:r w:rsidR="00C46A51">
        <w:rPr>
          <w:rFonts w:eastAsia="Calibri"/>
        </w:rPr>
        <w:t>ų</w:t>
      </w:r>
      <w:r w:rsidR="00C46A51" w:rsidRPr="00325FD5">
        <w:rPr>
          <w:rFonts w:eastAsia="Calibri"/>
        </w:rPr>
        <w:t xml:space="preserve"> </w:t>
      </w:r>
      <w:r w:rsidR="00402108" w:rsidRPr="00325FD5">
        <w:rPr>
          <w:rFonts w:eastAsia="Calibri"/>
        </w:rPr>
        <w:t>trejus grupinio gyvenimo namus proto negalią turintiems asmenims ir vienus savarankiško gyvenimo namus psichikos negalią turintiems asmenims</w:t>
      </w:r>
      <w:r w:rsidR="00C46A51">
        <w:rPr>
          <w:rFonts w:eastAsia="Calibri"/>
        </w:rPr>
        <w:t>,</w:t>
      </w:r>
      <w:r w:rsidR="00402108">
        <w:rPr>
          <w:rFonts w:eastAsia="Calibri"/>
        </w:rPr>
        <w:t xml:space="preserve"> ir t</w:t>
      </w:r>
      <w:r w:rsidR="00402108" w:rsidRPr="00FF7215">
        <w:rPr>
          <w:rFonts w:eastAsia="Calibri"/>
        </w:rPr>
        <w:t>ri</w:t>
      </w:r>
      <w:r w:rsidR="00402108">
        <w:rPr>
          <w:rFonts w:eastAsia="Calibri"/>
        </w:rPr>
        <w:t>s</w:t>
      </w:r>
      <w:r w:rsidR="00402108" w:rsidRPr="00FF7215">
        <w:rPr>
          <w:rFonts w:eastAsia="Calibri"/>
        </w:rPr>
        <w:t xml:space="preserve"> suformuot</w:t>
      </w:r>
      <w:r w:rsidR="00402108">
        <w:rPr>
          <w:rFonts w:eastAsia="Calibri"/>
        </w:rPr>
        <w:t>us</w:t>
      </w:r>
      <w:r w:rsidR="00402108" w:rsidRPr="00FF7215">
        <w:rPr>
          <w:rFonts w:eastAsia="Calibri"/>
        </w:rPr>
        <w:t xml:space="preserve"> kitos paskirties komercinių objektų statybos ir (ar) vienbučių ir dvibučių gyvenamųjų namų statybos naudojimo būdo žemės sklyp</w:t>
      </w:r>
      <w:r w:rsidR="00402108">
        <w:rPr>
          <w:rFonts w:eastAsia="Calibri"/>
        </w:rPr>
        <w:t>us</w:t>
      </w:r>
      <w:r w:rsidR="00402108" w:rsidRPr="00FF7215">
        <w:rPr>
          <w:rFonts w:eastAsia="Calibri"/>
        </w:rPr>
        <w:t xml:space="preserve"> Vilniaus mieste esančiose teritorijose, kad juose </w:t>
      </w:r>
      <w:r w:rsidR="00C46A51" w:rsidRPr="00FF7215">
        <w:rPr>
          <w:rFonts w:eastAsia="Calibri"/>
        </w:rPr>
        <w:t>pastatyt</w:t>
      </w:r>
      <w:r w:rsidR="00C46A51">
        <w:rPr>
          <w:rFonts w:eastAsia="Calibri"/>
        </w:rPr>
        <w:t>ų</w:t>
      </w:r>
      <w:r w:rsidR="00C46A51" w:rsidRPr="00FF7215">
        <w:rPr>
          <w:rFonts w:eastAsia="Calibri"/>
        </w:rPr>
        <w:t xml:space="preserve"> </w:t>
      </w:r>
      <w:r w:rsidR="00402108" w:rsidRPr="00FF7215">
        <w:rPr>
          <w:rFonts w:eastAsia="Calibri"/>
        </w:rPr>
        <w:t>vieną dienos centrą, du dienos centrus / socialines dirbtuves, vienas socialines dirbtuves proto negalią turintiems asmenims</w:t>
      </w:r>
      <w:r w:rsidR="00F51E58">
        <w:rPr>
          <w:rFonts w:eastAsia="Calibri"/>
        </w:rPr>
        <w:t>, t.</w:t>
      </w:r>
      <w:r w:rsidR="00C46A51">
        <w:rPr>
          <w:rFonts w:eastAsia="Calibri"/>
        </w:rPr>
        <w:t xml:space="preserve"> </w:t>
      </w:r>
      <w:r w:rsidR="00F51E58">
        <w:rPr>
          <w:rFonts w:eastAsia="Calibri"/>
        </w:rPr>
        <w:t xml:space="preserve">y. </w:t>
      </w:r>
      <w:r w:rsidR="00AD5021" w:rsidRPr="0006599A">
        <w:t>Vilniaus miesto savivaldybės funkcijoms vykdyti</w:t>
      </w:r>
      <w:r w:rsidR="00AD5021">
        <w:t>.</w:t>
      </w:r>
    </w:p>
    <w:p w14:paraId="1B84EBAD" w14:textId="77777777" w:rsidR="00AD5021" w:rsidRDefault="00AD5021" w:rsidP="00AD5021">
      <w:pPr>
        <w:ind w:firstLine="720"/>
        <w:jc w:val="both"/>
      </w:pPr>
    </w:p>
    <w:p w14:paraId="70CBAA9B" w14:textId="55521A4C" w:rsidR="003936E5" w:rsidRDefault="00054563" w:rsidP="00370541">
      <w:pPr>
        <w:jc w:val="center"/>
        <w:rPr>
          <w:b/>
          <w:lang w:eastAsia="en-US"/>
        </w:rPr>
      </w:pPr>
      <w:r>
        <w:rPr>
          <w:b/>
          <w:lang w:eastAsia="en-US"/>
        </w:rPr>
        <w:t>III</w:t>
      </w:r>
      <w:r w:rsidR="008459BA">
        <w:rPr>
          <w:b/>
          <w:lang w:eastAsia="en-US"/>
        </w:rPr>
        <w:t xml:space="preserve"> </w:t>
      </w:r>
      <w:r w:rsidR="003936E5">
        <w:rPr>
          <w:b/>
          <w:lang w:eastAsia="en-US"/>
        </w:rPr>
        <w:t>SKYRIUS</w:t>
      </w:r>
    </w:p>
    <w:p w14:paraId="70CBAA9C" w14:textId="7030D6B9" w:rsidR="00054563" w:rsidRDefault="00054563" w:rsidP="00054563">
      <w:pPr>
        <w:ind w:right="102"/>
        <w:jc w:val="center"/>
        <w:rPr>
          <w:b/>
          <w:szCs w:val="20"/>
          <w:lang w:eastAsia="en-US"/>
        </w:rPr>
      </w:pPr>
      <w:r>
        <w:rPr>
          <w:b/>
          <w:szCs w:val="20"/>
          <w:lang w:eastAsia="en-US"/>
        </w:rPr>
        <w:t xml:space="preserve">REIKALAVIMAI </w:t>
      </w:r>
      <w:r w:rsidR="006A6AE0">
        <w:rPr>
          <w:b/>
          <w:szCs w:val="20"/>
          <w:lang w:eastAsia="en-US"/>
        </w:rPr>
        <w:t>NEKILNOJAMIESIEMS DAIKTAMS</w:t>
      </w:r>
    </w:p>
    <w:p w14:paraId="70CBAA9D" w14:textId="77777777" w:rsidR="00054563" w:rsidRDefault="00054563" w:rsidP="00054563">
      <w:pPr>
        <w:ind w:right="102" w:firstLine="720"/>
        <w:rPr>
          <w:b/>
          <w:szCs w:val="20"/>
          <w:lang w:eastAsia="en-US"/>
        </w:rPr>
      </w:pPr>
    </w:p>
    <w:p w14:paraId="68ADADAA" w14:textId="04D5B297" w:rsidR="009E478B" w:rsidRPr="00325FD5" w:rsidRDefault="00054563" w:rsidP="00851BD3">
      <w:pPr>
        <w:ind w:right="102" w:firstLine="720"/>
        <w:jc w:val="both"/>
      </w:pPr>
      <w:r w:rsidRPr="00DC0CC5">
        <w:rPr>
          <w:bCs/>
          <w:iCs/>
          <w:szCs w:val="20"/>
          <w:lang w:eastAsia="en-US"/>
        </w:rPr>
        <w:t>1</w:t>
      </w:r>
      <w:r w:rsidR="00460944" w:rsidRPr="00DC0CC5">
        <w:rPr>
          <w:bCs/>
          <w:iCs/>
          <w:szCs w:val="20"/>
          <w:lang w:eastAsia="en-US"/>
        </w:rPr>
        <w:t>0</w:t>
      </w:r>
      <w:r w:rsidRPr="00DC0CC5">
        <w:rPr>
          <w:bCs/>
          <w:iCs/>
          <w:szCs w:val="20"/>
          <w:lang w:eastAsia="en-US"/>
        </w:rPr>
        <w:t xml:space="preserve">. </w:t>
      </w:r>
      <w:r w:rsidR="009E478B" w:rsidRPr="00325FD5">
        <w:rPr>
          <w:rFonts w:eastAsia="Calibri"/>
        </w:rPr>
        <w:t>Keturi suformuot</w:t>
      </w:r>
      <w:r w:rsidR="009E478B">
        <w:rPr>
          <w:rFonts w:eastAsia="Calibri"/>
        </w:rPr>
        <w:t>i</w:t>
      </w:r>
      <w:r w:rsidR="009E478B" w:rsidRPr="00325FD5">
        <w:rPr>
          <w:rFonts w:eastAsia="Calibri"/>
        </w:rPr>
        <w:t xml:space="preserve"> kitos paskirties gyvenamojo naudojimo būdo žemės sklyp</w:t>
      </w:r>
      <w:r w:rsidR="009E478B">
        <w:rPr>
          <w:rFonts w:eastAsia="Calibri"/>
        </w:rPr>
        <w:t>ai</w:t>
      </w:r>
      <w:r w:rsidR="009E478B" w:rsidRPr="00325FD5">
        <w:rPr>
          <w:rFonts w:eastAsia="Calibri"/>
        </w:rPr>
        <w:t xml:space="preserve"> Vilniaus mieste esančiose teritorijose, </w:t>
      </w:r>
      <w:r w:rsidR="00C46A51">
        <w:rPr>
          <w:rFonts w:eastAsia="Calibri"/>
        </w:rPr>
        <w:t>skirti</w:t>
      </w:r>
      <w:r w:rsidR="00C46A51" w:rsidRPr="00325FD5">
        <w:rPr>
          <w:rFonts w:eastAsia="Calibri"/>
        </w:rPr>
        <w:t xml:space="preserve"> </w:t>
      </w:r>
      <w:r w:rsidR="009E478B" w:rsidRPr="00325FD5">
        <w:rPr>
          <w:rFonts w:eastAsia="Calibri"/>
        </w:rPr>
        <w:t>juose pastatyti trejus grupinio gyvenimo namus proto negalią turintiems asmenims ir vienus savarankiško gyvenimo namus psichikos negalią turintiems asmenims,</w:t>
      </w:r>
      <w:r w:rsidR="009E478B">
        <w:rPr>
          <w:rFonts w:eastAsia="Calibri"/>
        </w:rPr>
        <w:t xml:space="preserve"> turi atitikti šiuos reikalavimus</w:t>
      </w:r>
      <w:r w:rsidR="009E478B" w:rsidRPr="00325FD5">
        <w:rPr>
          <w:rFonts w:eastAsia="Calibri"/>
        </w:rPr>
        <w:t>:</w:t>
      </w:r>
    </w:p>
    <w:p w14:paraId="69EC4D1D" w14:textId="1530F664" w:rsidR="009E478B" w:rsidRPr="00325FD5" w:rsidRDefault="003E27D4" w:rsidP="007C279A">
      <w:pPr>
        <w:tabs>
          <w:tab w:val="left" w:pos="345"/>
        </w:tabs>
        <w:suppressAutoHyphens/>
        <w:autoSpaceDN w:val="0"/>
        <w:ind w:firstLine="709"/>
        <w:jc w:val="both"/>
        <w:textAlignment w:val="baseline"/>
        <w:rPr>
          <w:rFonts w:eastAsia="Calibri"/>
        </w:rPr>
      </w:pPr>
      <w:r>
        <w:rPr>
          <w:rFonts w:eastAsia="Calibri"/>
        </w:rPr>
        <w:t xml:space="preserve">10.1. </w:t>
      </w:r>
      <w:r w:rsidR="009E478B" w:rsidRPr="00325FD5">
        <w:rPr>
          <w:rFonts w:eastAsia="Calibri"/>
        </w:rPr>
        <w:t>Pirkimo objekto dalys skirstomos į keturias grupes:</w:t>
      </w:r>
    </w:p>
    <w:p w14:paraId="29574321" w14:textId="77777777" w:rsidR="009E478B" w:rsidRPr="00325FD5" w:rsidRDefault="009E478B" w:rsidP="009E478B">
      <w:pPr>
        <w:pStyle w:val="Sraopastraipa"/>
        <w:tabs>
          <w:tab w:val="left" w:pos="345"/>
        </w:tabs>
        <w:suppressAutoHyphens/>
        <w:autoSpaceDN w:val="0"/>
        <w:jc w:val="both"/>
        <w:textAlignment w:val="baseline"/>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1256"/>
        <w:gridCol w:w="2611"/>
        <w:gridCol w:w="2935"/>
        <w:gridCol w:w="1823"/>
      </w:tblGrid>
      <w:tr w:rsidR="009E478B" w:rsidRPr="00EC1FCE" w14:paraId="686C9F79" w14:textId="77777777" w:rsidTr="00265630">
        <w:tc>
          <w:tcPr>
            <w:tcW w:w="1003" w:type="dxa"/>
            <w:shd w:val="clear" w:color="auto" w:fill="auto"/>
          </w:tcPr>
          <w:p w14:paraId="13B70A8E" w14:textId="77777777" w:rsidR="009E478B" w:rsidRPr="00F27275" w:rsidRDefault="009E478B" w:rsidP="00265630">
            <w:pPr>
              <w:tabs>
                <w:tab w:val="left" w:pos="345"/>
              </w:tabs>
              <w:suppressAutoHyphens/>
              <w:autoSpaceDN w:val="0"/>
              <w:jc w:val="both"/>
              <w:textAlignment w:val="baseline"/>
              <w:rPr>
                <w:rFonts w:eastAsia="Calibri"/>
                <w:b/>
                <w:bCs/>
              </w:rPr>
            </w:pPr>
            <w:r w:rsidRPr="00F27275">
              <w:rPr>
                <w:rFonts w:eastAsia="Calibri"/>
                <w:b/>
                <w:bCs/>
              </w:rPr>
              <w:t>Grupės</w:t>
            </w:r>
          </w:p>
        </w:tc>
        <w:tc>
          <w:tcPr>
            <w:tcW w:w="1272" w:type="dxa"/>
            <w:shd w:val="clear" w:color="auto" w:fill="auto"/>
          </w:tcPr>
          <w:p w14:paraId="701C9A96" w14:textId="77777777" w:rsidR="009E478B" w:rsidRPr="00F27275" w:rsidRDefault="009E478B" w:rsidP="00265630">
            <w:pPr>
              <w:tabs>
                <w:tab w:val="left" w:pos="345"/>
              </w:tabs>
              <w:suppressAutoHyphens/>
              <w:autoSpaceDN w:val="0"/>
              <w:jc w:val="both"/>
              <w:textAlignment w:val="baseline"/>
              <w:rPr>
                <w:rFonts w:eastAsia="Calibri"/>
                <w:b/>
                <w:bCs/>
              </w:rPr>
            </w:pPr>
            <w:r w:rsidRPr="00F27275">
              <w:rPr>
                <w:rFonts w:eastAsia="Calibri"/>
                <w:b/>
                <w:bCs/>
              </w:rPr>
              <w:t>Pirkimo objekto dalis</w:t>
            </w:r>
          </w:p>
        </w:tc>
        <w:tc>
          <w:tcPr>
            <w:tcW w:w="2680" w:type="dxa"/>
            <w:shd w:val="clear" w:color="auto" w:fill="auto"/>
          </w:tcPr>
          <w:p w14:paraId="146364C1" w14:textId="77777777" w:rsidR="009E478B" w:rsidRPr="00F27275" w:rsidRDefault="009E478B" w:rsidP="00265630">
            <w:pPr>
              <w:tabs>
                <w:tab w:val="left" w:pos="345"/>
              </w:tabs>
              <w:suppressAutoHyphens/>
              <w:autoSpaceDN w:val="0"/>
              <w:jc w:val="both"/>
              <w:textAlignment w:val="baseline"/>
              <w:rPr>
                <w:rFonts w:eastAsia="Calibri"/>
                <w:b/>
                <w:bCs/>
              </w:rPr>
            </w:pPr>
            <w:r w:rsidRPr="00F27275">
              <w:rPr>
                <w:rFonts w:eastAsia="Calibri"/>
                <w:b/>
                <w:bCs/>
              </w:rPr>
              <w:t>Teisės aktų nustatyta tvarka suformuoto ir Nekilnojamojo turto registre įregistruoto kitos paskirties gyvenamojo naudojimo būdo žemės sklypo plotas, arais</w:t>
            </w:r>
          </w:p>
        </w:tc>
        <w:tc>
          <w:tcPr>
            <w:tcW w:w="3029" w:type="dxa"/>
            <w:shd w:val="clear" w:color="auto" w:fill="auto"/>
          </w:tcPr>
          <w:p w14:paraId="441D081F" w14:textId="77777777" w:rsidR="009E478B" w:rsidRPr="00F27275" w:rsidRDefault="009E478B" w:rsidP="00265630">
            <w:pPr>
              <w:tabs>
                <w:tab w:val="left" w:pos="345"/>
              </w:tabs>
              <w:suppressAutoHyphens/>
              <w:autoSpaceDN w:val="0"/>
              <w:jc w:val="both"/>
              <w:textAlignment w:val="baseline"/>
              <w:rPr>
                <w:rFonts w:eastAsia="Calibri"/>
                <w:b/>
                <w:bCs/>
              </w:rPr>
            </w:pPr>
            <w:r w:rsidRPr="00F27275">
              <w:rPr>
                <w:rFonts w:eastAsia="Calibri"/>
                <w:b/>
                <w:bCs/>
              </w:rPr>
              <w:t>Teisės aktų nustatyta tvarka suformuoto ir Nekilnojamojo turto registre įregistruoto kitos paskirties gyvenamojo naudojimo būdo žemės sklypo teritorija Vilniaus mieste</w:t>
            </w:r>
          </w:p>
        </w:tc>
        <w:tc>
          <w:tcPr>
            <w:tcW w:w="1870" w:type="dxa"/>
            <w:shd w:val="clear" w:color="auto" w:fill="auto"/>
          </w:tcPr>
          <w:p w14:paraId="28CD5618" w14:textId="77777777" w:rsidR="009E478B" w:rsidRPr="00F27275" w:rsidRDefault="009E478B" w:rsidP="00265630">
            <w:pPr>
              <w:tabs>
                <w:tab w:val="left" w:pos="345"/>
              </w:tabs>
              <w:suppressAutoHyphens/>
              <w:autoSpaceDN w:val="0"/>
              <w:jc w:val="both"/>
              <w:textAlignment w:val="baseline"/>
              <w:rPr>
                <w:rFonts w:eastAsia="Calibri"/>
                <w:b/>
                <w:bCs/>
              </w:rPr>
            </w:pPr>
            <w:r w:rsidRPr="00F27275">
              <w:rPr>
                <w:rFonts w:eastAsia="Calibri"/>
                <w:b/>
                <w:bCs/>
              </w:rPr>
              <w:t>Perkamų žemės sklypų skaičius nurodytai pirkimo objekto daliai</w:t>
            </w:r>
          </w:p>
        </w:tc>
      </w:tr>
      <w:tr w:rsidR="009E478B" w:rsidRPr="00EC1FCE" w14:paraId="49E0C7AB" w14:textId="77777777" w:rsidTr="00265630">
        <w:tc>
          <w:tcPr>
            <w:tcW w:w="1003" w:type="dxa"/>
            <w:shd w:val="clear" w:color="auto" w:fill="auto"/>
          </w:tcPr>
          <w:p w14:paraId="2A2ECD1C" w14:textId="77777777" w:rsidR="009E478B" w:rsidRPr="00EC1FCE" w:rsidRDefault="009E478B" w:rsidP="00265630">
            <w:pPr>
              <w:tabs>
                <w:tab w:val="left" w:pos="345"/>
              </w:tabs>
              <w:suppressAutoHyphens/>
              <w:autoSpaceDN w:val="0"/>
              <w:jc w:val="both"/>
              <w:textAlignment w:val="baseline"/>
              <w:rPr>
                <w:rFonts w:eastAsia="Calibri"/>
              </w:rPr>
            </w:pPr>
            <w:r w:rsidRPr="00EC1FCE">
              <w:rPr>
                <w:rFonts w:eastAsia="Calibri"/>
              </w:rPr>
              <w:t>I GRUPĖ</w:t>
            </w:r>
          </w:p>
        </w:tc>
        <w:tc>
          <w:tcPr>
            <w:tcW w:w="1272" w:type="dxa"/>
            <w:shd w:val="clear" w:color="auto" w:fill="auto"/>
          </w:tcPr>
          <w:p w14:paraId="607F7114" w14:textId="77777777" w:rsidR="009E478B" w:rsidRPr="00EC1FCE" w:rsidRDefault="009E478B" w:rsidP="00265630">
            <w:pPr>
              <w:tabs>
                <w:tab w:val="left" w:pos="345"/>
              </w:tabs>
              <w:suppressAutoHyphens/>
              <w:autoSpaceDN w:val="0"/>
              <w:jc w:val="center"/>
              <w:textAlignment w:val="baseline"/>
              <w:rPr>
                <w:rFonts w:eastAsia="Calibri"/>
              </w:rPr>
            </w:pPr>
            <w:r w:rsidRPr="00EC1FCE">
              <w:rPr>
                <w:rFonts w:eastAsia="Calibri"/>
              </w:rPr>
              <w:t>1</w:t>
            </w:r>
          </w:p>
        </w:tc>
        <w:tc>
          <w:tcPr>
            <w:tcW w:w="2680" w:type="dxa"/>
            <w:shd w:val="clear" w:color="auto" w:fill="auto"/>
          </w:tcPr>
          <w:p w14:paraId="1421F82A" w14:textId="77777777" w:rsidR="009E478B" w:rsidRPr="00EC1FCE" w:rsidRDefault="009E478B" w:rsidP="00265630">
            <w:pPr>
              <w:tabs>
                <w:tab w:val="left" w:pos="345"/>
              </w:tabs>
              <w:suppressAutoHyphens/>
              <w:autoSpaceDN w:val="0"/>
              <w:jc w:val="both"/>
              <w:textAlignment w:val="baseline"/>
              <w:rPr>
                <w:rFonts w:eastAsia="Calibri"/>
              </w:rPr>
            </w:pPr>
            <w:r w:rsidRPr="00EC1FCE">
              <w:rPr>
                <w:rFonts w:eastAsia="Calibri"/>
              </w:rPr>
              <w:t>Apie 15</w:t>
            </w:r>
            <w:r>
              <w:rPr>
                <w:rFonts w:eastAsia="Calibri"/>
              </w:rPr>
              <w:t>–</w:t>
            </w:r>
            <w:r w:rsidRPr="00EC1FCE">
              <w:rPr>
                <w:rFonts w:eastAsia="Calibri"/>
              </w:rPr>
              <w:t>25 arus</w:t>
            </w:r>
          </w:p>
        </w:tc>
        <w:tc>
          <w:tcPr>
            <w:tcW w:w="3029" w:type="dxa"/>
            <w:shd w:val="clear" w:color="auto" w:fill="FFFFFF"/>
          </w:tcPr>
          <w:p w14:paraId="763A2C4F" w14:textId="77777777" w:rsidR="009E478B" w:rsidRDefault="009E478B" w:rsidP="00265630">
            <w:pPr>
              <w:tabs>
                <w:tab w:val="left" w:pos="345"/>
              </w:tabs>
              <w:suppressAutoHyphens/>
              <w:autoSpaceDN w:val="0"/>
              <w:jc w:val="both"/>
              <w:textAlignment w:val="baseline"/>
              <w:rPr>
                <w:rFonts w:eastAsia="Calibri"/>
              </w:rPr>
            </w:pPr>
            <w:bookmarkStart w:id="0" w:name="_Hlk71201451"/>
            <w:r>
              <w:rPr>
                <w:rFonts w:eastAsia="Calibri"/>
              </w:rPr>
              <w:t>Šiaurės miesto dalis</w:t>
            </w:r>
          </w:p>
          <w:p w14:paraId="30C2D6B9" w14:textId="77777777" w:rsidR="009E478B" w:rsidRPr="00701493" w:rsidRDefault="009E478B" w:rsidP="00265630">
            <w:pPr>
              <w:tabs>
                <w:tab w:val="left" w:pos="345"/>
              </w:tabs>
              <w:suppressAutoHyphens/>
              <w:autoSpaceDN w:val="0"/>
              <w:textAlignment w:val="baseline"/>
              <w:rPr>
                <w:rFonts w:eastAsia="Calibri"/>
              </w:rPr>
            </w:pPr>
            <w:r>
              <w:rPr>
                <w:rFonts w:eastAsia="Calibri"/>
              </w:rPr>
              <w:t>Verkių, Antakalnio seniūnijose</w:t>
            </w:r>
            <w:r w:rsidRPr="00701493">
              <w:rPr>
                <w:rFonts w:eastAsia="Calibri"/>
              </w:rPr>
              <w:t xml:space="preserve"> </w:t>
            </w:r>
            <w:bookmarkEnd w:id="0"/>
          </w:p>
        </w:tc>
        <w:tc>
          <w:tcPr>
            <w:tcW w:w="1870" w:type="dxa"/>
            <w:shd w:val="clear" w:color="auto" w:fill="auto"/>
          </w:tcPr>
          <w:p w14:paraId="3DB452FF" w14:textId="77777777" w:rsidR="009E478B" w:rsidRPr="00EC1FCE" w:rsidRDefault="009E478B" w:rsidP="00265630">
            <w:pPr>
              <w:tabs>
                <w:tab w:val="left" w:pos="345"/>
              </w:tabs>
              <w:suppressAutoHyphens/>
              <w:autoSpaceDN w:val="0"/>
              <w:jc w:val="both"/>
              <w:textAlignment w:val="baseline"/>
              <w:rPr>
                <w:rFonts w:eastAsia="Calibri"/>
              </w:rPr>
            </w:pPr>
            <w:r w:rsidRPr="00EC1FCE">
              <w:rPr>
                <w:rFonts w:eastAsia="Calibri"/>
              </w:rPr>
              <w:t>1</w:t>
            </w:r>
          </w:p>
        </w:tc>
      </w:tr>
      <w:tr w:rsidR="009E478B" w:rsidRPr="00EC1FCE" w14:paraId="7D26FFED" w14:textId="77777777" w:rsidTr="00265630">
        <w:tc>
          <w:tcPr>
            <w:tcW w:w="1003" w:type="dxa"/>
            <w:shd w:val="clear" w:color="auto" w:fill="auto"/>
          </w:tcPr>
          <w:p w14:paraId="4F58CC74" w14:textId="77777777" w:rsidR="009E478B" w:rsidRPr="00EC1FCE" w:rsidRDefault="009E478B" w:rsidP="00265630">
            <w:pPr>
              <w:tabs>
                <w:tab w:val="left" w:pos="345"/>
              </w:tabs>
              <w:suppressAutoHyphens/>
              <w:autoSpaceDN w:val="0"/>
              <w:jc w:val="both"/>
              <w:textAlignment w:val="baseline"/>
              <w:rPr>
                <w:rFonts w:eastAsia="Calibri"/>
              </w:rPr>
            </w:pPr>
            <w:r w:rsidRPr="00EC1FCE">
              <w:rPr>
                <w:rFonts w:eastAsia="Calibri"/>
              </w:rPr>
              <w:t>II GRUPĖ</w:t>
            </w:r>
          </w:p>
        </w:tc>
        <w:tc>
          <w:tcPr>
            <w:tcW w:w="1272" w:type="dxa"/>
            <w:shd w:val="clear" w:color="auto" w:fill="auto"/>
          </w:tcPr>
          <w:p w14:paraId="1CA8561C" w14:textId="77777777" w:rsidR="009E478B" w:rsidRPr="00EC1FCE" w:rsidRDefault="009E478B" w:rsidP="00265630">
            <w:pPr>
              <w:tabs>
                <w:tab w:val="left" w:pos="345"/>
              </w:tabs>
              <w:suppressAutoHyphens/>
              <w:autoSpaceDN w:val="0"/>
              <w:jc w:val="center"/>
              <w:textAlignment w:val="baseline"/>
              <w:rPr>
                <w:rFonts w:eastAsia="Calibri"/>
              </w:rPr>
            </w:pPr>
            <w:r w:rsidRPr="00EC1FCE">
              <w:rPr>
                <w:rFonts w:eastAsia="Calibri"/>
              </w:rPr>
              <w:t>1</w:t>
            </w:r>
          </w:p>
        </w:tc>
        <w:tc>
          <w:tcPr>
            <w:tcW w:w="2680" w:type="dxa"/>
            <w:shd w:val="clear" w:color="auto" w:fill="auto"/>
          </w:tcPr>
          <w:p w14:paraId="00FC2D18" w14:textId="77777777" w:rsidR="009E478B" w:rsidRPr="00EC1FCE" w:rsidRDefault="009E478B" w:rsidP="00265630">
            <w:pPr>
              <w:tabs>
                <w:tab w:val="left" w:pos="345"/>
              </w:tabs>
              <w:suppressAutoHyphens/>
              <w:autoSpaceDN w:val="0"/>
              <w:jc w:val="both"/>
              <w:textAlignment w:val="baseline"/>
              <w:rPr>
                <w:rFonts w:eastAsia="Calibri"/>
              </w:rPr>
            </w:pPr>
            <w:r w:rsidRPr="00EC1FCE">
              <w:rPr>
                <w:rFonts w:eastAsia="Calibri"/>
              </w:rPr>
              <w:t>Apie 15</w:t>
            </w:r>
            <w:r>
              <w:rPr>
                <w:rFonts w:eastAsia="Calibri"/>
              </w:rPr>
              <w:t>–</w:t>
            </w:r>
            <w:r w:rsidRPr="00EC1FCE">
              <w:rPr>
                <w:rFonts w:eastAsia="Calibri"/>
              </w:rPr>
              <w:t>25 arus</w:t>
            </w:r>
          </w:p>
        </w:tc>
        <w:tc>
          <w:tcPr>
            <w:tcW w:w="3029" w:type="dxa"/>
            <w:shd w:val="clear" w:color="auto" w:fill="FFFFFF"/>
          </w:tcPr>
          <w:p w14:paraId="655A98AE" w14:textId="77777777" w:rsidR="009E478B" w:rsidRDefault="009E478B" w:rsidP="00265630">
            <w:pPr>
              <w:tabs>
                <w:tab w:val="left" w:pos="345"/>
              </w:tabs>
              <w:suppressAutoHyphens/>
              <w:autoSpaceDN w:val="0"/>
              <w:jc w:val="both"/>
              <w:textAlignment w:val="baseline"/>
              <w:rPr>
                <w:rFonts w:eastAsia="Calibri"/>
              </w:rPr>
            </w:pPr>
            <w:r w:rsidRPr="00701493">
              <w:rPr>
                <w:rFonts w:eastAsia="Calibri"/>
                <w:b/>
                <w:bCs/>
              </w:rPr>
              <w:t>Rytinė miesto dalis</w:t>
            </w:r>
            <w:r w:rsidRPr="00701493">
              <w:rPr>
                <w:rFonts w:eastAsia="Calibri"/>
              </w:rPr>
              <w:t xml:space="preserve"> </w:t>
            </w:r>
          </w:p>
          <w:p w14:paraId="5FA0366F" w14:textId="77777777" w:rsidR="009E478B" w:rsidRPr="00701493" w:rsidRDefault="009E478B" w:rsidP="00265630">
            <w:pPr>
              <w:tabs>
                <w:tab w:val="left" w:pos="345"/>
              </w:tabs>
              <w:suppressAutoHyphens/>
              <w:autoSpaceDN w:val="0"/>
              <w:jc w:val="both"/>
              <w:textAlignment w:val="baseline"/>
              <w:rPr>
                <w:rFonts w:eastAsia="Calibri"/>
                <w:shd w:val="clear" w:color="auto" w:fill="FFFF00"/>
              </w:rPr>
            </w:pPr>
            <w:r w:rsidRPr="00701493">
              <w:rPr>
                <w:rFonts w:eastAsia="Calibri"/>
              </w:rPr>
              <w:t>Rasų seniūnijoje</w:t>
            </w:r>
          </w:p>
        </w:tc>
        <w:tc>
          <w:tcPr>
            <w:tcW w:w="1870" w:type="dxa"/>
            <w:shd w:val="clear" w:color="auto" w:fill="auto"/>
          </w:tcPr>
          <w:p w14:paraId="205522DB" w14:textId="77777777" w:rsidR="009E478B" w:rsidRPr="00EC1FCE" w:rsidRDefault="009E478B" w:rsidP="00265630">
            <w:pPr>
              <w:tabs>
                <w:tab w:val="left" w:pos="345"/>
              </w:tabs>
              <w:suppressAutoHyphens/>
              <w:autoSpaceDN w:val="0"/>
              <w:jc w:val="both"/>
              <w:textAlignment w:val="baseline"/>
              <w:rPr>
                <w:rFonts w:eastAsia="Calibri"/>
              </w:rPr>
            </w:pPr>
            <w:r w:rsidRPr="00EC1FCE">
              <w:rPr>
                <w:rFonts w:eastAsia="Calibri"/>
              </w:rPr>
              <w:t>1</w:t>
            </w:r>
          </w:p>
        </w:tc>
      </w:tr>
      <w:tr w:rsidR="009E478B" w:rsidRPr="00EC1FCE" w14:paraId="12BC0C4C" w14:textId="77777777" w:rsidTr="00265630">
        <w:tc>
          <w:tcPr>
            <w:tcW w:w="1003" w:type="dxa"/>
            <w:shd w:val="clear" w:color="auto" w:fill="auto"/>
          </w:tcPr>
          <w:p w14:paraId="5C35152A" w14:textId="77777777" w:rsidR="009E478B" w:rsidRPr="00EC1FCE" w:rsidRDefault="009E478B" w:rsidP="00265630">
            <w:pPr>
              <w:tabs>
                <w:tab w:val="left" w:pos="345"/>
              </w:tabs>
              <w:suppressAutoHyphens/>
              <w:autoSpaceDN w:val="0"/>
              <w:jc w:val="both"/>
              <w:textAlignment w:val="baseline"/>
              <w:rPr>
                <w:rFonts w:eastAsia="Calibri"/>
              </w:rPr>
            </w:pPr>
            <w:r w:rsidRPr="00EC1FCE">
              <w:rPr>
                <w:rFonts w:eastAsia="Calibri"/>
              </w:rPr>
              <w:t>III GRUPĖ</w:t>
            </w:r>
          </w:p>
        </w:tc>
        <w:tc>
          <w:tcPr>
            <w:tcW w:w="1272" w:type="dxa"/>
            <w:shd w:val="clear" w:color="auto" w:fill="auto"/>
          </w:tcPr>
          <w:p w14:paraId="7B79E603" w14:textId="77777777" w:rsidR="009E478B" w:rsidRPr="00EC1FCE" w:rsidRDefault="009E478B" w:rsidP="00265630">
            <w:pPr>
              <w:tabs>
                <w:tab w:val="left" w:pos="345"/>
              </w:tabs>
              <w:suppressAutoHyphens/>
              <w:autoSpaceDN w:val="0"/>
              <w:jc w:val="center"/>
              <w:textAlignment w:val="baseline"/>
              <w:rPr>
                <w:rFonts w:eastAsia="Calibri"/>
              </w:rPr>
            </w:pPr>
            <w:r w:rsidRPr="00EC1FCE">
              <w:rPr>
                <w:rFonts w:eastAsia="Calibri"/>
              </w:rPr>
              <w:t>1</w:t>
            </w:r>
          </w:p>
        </w:tc>
        <w:tc>
          <w:tcPr>
            <w:tcW w:w="2680" w:type="dxa"/>
            <w:shd w:val="clear" w:color="auto" w:fill="auto"/>
          </w:tcPr>
          <w:p w14:paraId="0E7A07AA" w14:textId="77777777" w:rsidR="009E478B" w:rsidRPr="00EC1FCE" w:rsidRDefault="009E478B" w:rsidP="00265630">
            <w:pPr>
              <w:tabs>
                <w:tab w:val="left" w:pos="345"/>
              </w:tabs>
              <w:suppressAutoHyphens/>
              <w:autoSpaceDN w:val="0"/>
              <w:jc w:val="both"/>
              <w:textAlignment w:val="baseline"/>
              <w:rPr>
                <w:rFonts w:eastAsia="Calibri"/>
              </w:rPr>
            </w:pPr>
            <w:r w:rsidRPr="00EC1FCE">
              <w:rPr>
                <w:rFonts w:eastAsia="Calibri"/>
              </w:rPr>
              <w:t>Apie 15</w:t>
            </w:r>
            <w:r>
              <w:rPr>
                <w:rFonts w:eastAsia="Calibri"/>
              </w:rPr>
              <w:t>–</w:t>
            </w:r>
            <w:r w:rsidRPr="00EC1FCE">
              <w:rPr>
                <w:rFonts w:eastAsia="Calibri"/>
              </w:rPr>
              <w:t>25 arus</w:t>
            </w:r>
          </w:p>
        </w:tc>
        <w:tc>
          <w:tcPr>
            <w:tcW w:w="3029" w:type="dxa"/>
            <w:shd w:val="clear" w:color="auto" w:fill="FFFFFF"/>
          </w:tcPr>
          <w:p w14:paraId="7A84C0EC" w14:textId="77777777" w:rsidR="009E478B" w:rsidRPr="00701493" w:rsidRDefault="009E478B" w:rsidP="00265630">
            <w:pPr>
              <w:tabs>
                <w:tab w:val="left" w:pos="345"/>
              </w:tabs>
              <w:suppressAutoHyphens/>
              <w:autoSpaceDN w:val="0"/>
              <w:textAlignment w:val="baseline"/>
              <w:rPr>
                <w:rFonts w:eastAsia="Calibri"/>
              </w:rPr>
            </w:pPr>
            <w:r w:rsidRPr="00701493">
              <w:rPr>
                <w:rFonts w:eastAsia="Calibri"/>
                <w:b/>
                <w:bCs/>
              </w:rPr>
              <w:t>Pietinė miesto dalis</w:t>
            </w:r>
          </w:p>
          <w:p w14:paraId="51EA1877" w14:textId="77777777" w:rsidR="009E478B" w:rsidRPr="00701493" w:rsidRDefault="009E478B" w:rsidP="00265630">
            <w:pPr>
              <w:tabs>
                <w:tab w:val="left" w:pos="345"/>
              </w:tabs>
              <w:suppressAutoHyphens/>
              <w:autoSpaceDN w:val="0"/>
              <w:textAlignment w:val="baseline"/>
              <w:rPr>
                <w:rFonts w:eastAsia="Calibri"/>
              </w:rPr>
            </w:pPr>
            <w:r>
              <w:rPr>
                <w:rFonts w:eastAsia="Calibri"/>
              </w:rPr>
              <w:t>Naujininkų, Panerių, Vilkpėdės seniūnijose, Grigiškių m.</w:t>
            </w:r>
          </w:p>
        </w:tc>
        <w:tc>
          <w:tcPr>
            <w:tcW w:w="1870" w:type="dxa"/>
            <w:shd w:val="clear" w:color="auto" w:fill="auto"/>
          </w:tcPr>
          <w:p w14:paraId="1CB97B4D" w14:textId="77777777" w:rsidR="009E478B" w:rsidRPr="00EC1FCE" w:rsidRDefault="009E478B" w:rsidP="00265630">
            <w:pPr>
              <w:tabs>
                <w:tab w:val="left" w:pos="345"/>
              </w:tabs>
              <w:suppressAutoHyphens/>
              <w:autoSpaceDN w:val="0"/>
              <w:jc w:val="both"/>
              <w:textAlignment w:val="baseline"/>
              <w:rPr>
                <w:rFonts w:eastAsia="Calibri"/>
              </w:rPr>
            </w:pPr>
            <w:r w:rsidRPr="00EC1FCE">
              <w:rPr>
                <w:rFonts w:eastAsia="Calibri"/>
              </w:rPr>
              <w:t>1</w:t>
            </w:r>
          </w:p>
        </w:tc>
      </w:tr>
      <w:tr w:rsidR="009E478B" w:rsidRPr="00EC1FCE" w14:paraId="22D82429" w14:textId="77777777" w:rsidTr="00265630">
        <w:tc>
          <w:tcPr>
            <w:tcW w:w="1003" w:type="dxa"/>
            <w:shd w:val="clear" w:color="auto" w:fill="auto"/>
          </w:tcPr>
          <w:p w14:paraId="5330727C" w14:textId="77777777" w:rsidR="009E478B" w:rsidRPr="00EC1FCE" w:rsidRDefault="009E478B" w:rsidP="00265630">
            <w:pPr>
              <w:tabs>
                <w:tab w:val="left" w:pos="345"/>
              </w:tabs>
              <w:suppressAutoHyphens/>
              <w:autoSpaceDN w:val="0"/>
              <w:jc w:val="both"/>
              <w:textAlignment w:val="baseline"/>
              <w:rPr>
                <w:rFonts w:eastAsia="Calibri"/>
              </w:rPr>
            </w:pPr>
            <w:r w:rsidRPr="00EC1FCE">
              <w:rPr>
                <w:rFonts w:eastAsia="Calibri"/>
              </w:rPr>
              <w:t>IV GRUPĖ</w:t>
            </w:r>
          </w:p>
        </w:tc>
        <w:tc>
          <w:tcPr>
            <w:tcW w:w="1272" w:type="dxa"/>
            <w:shd w:val="clear" w:color="auto" w:fill="auto"/>
          </w:tcPr>
          <w:p w14:paraId="04A4E5B4" w14:textId="77777777" w:rsidR="009E478B" w:rsidRPr="00EC1FCE" w:rsidRDefault="009E478B" w:rsidP="00265630">
            <w:pPr>
              <w:tabs>
                <w:tab w:val="left" w:pos="345"/>
              </w:tabs>
              <w:suppressAutoHyphens/>
              <w:autoSpaceDN w:val="0"/>
              <w:jc w:val="center"/>
              <w:textAlignment w:val="baseline"/>
              <w:rPr>
                <w:rFonts w:eastAsia="Calibri"/>
              </w:rPr>
            </w:pPr>
            <w:r w:rsidRPr="00EC1FCE">
              <w:rPr>
                <w:rFonts w:eastAsia="Calibri"/>
              </w:rPr>
              <w:t>1</w:t>
            </w:r>
          </w:p>
        </w:tc>
        <w:tc>
          <w:tcPr>
            <w:tcW w:w="2680" w:type="dxa"/>
            <w:shd w:val="clear" w:color="auto" w:fill="auto"/>
          </w:tcPr>
          <w:p w14:paraId="450CD806" w14:textId="77777777" w:rsidR="009E478B" w:rsidRPr="00EC1FCE" w:rsidRDefault="009E478B" w:rsidP="00265630">
            <w:pPr>
              <w:tabs>
                <w:tab w:val="left" w:pos="345"/>
              </w:tabs>
              <w:suppressAutoHyphens/>
              <w:autoSpaceDN w:val="0"/>
              <w:jc w:val="both"/>
              <w:textAlignment w:val="baseline"/>
              <w:rPr>
                <w:rFonts w:eastAsia="Calibri"/>
              </w:rPr>
            </w:pPr>
            <w:r w:rsidRPr="00EC1FCE">
              <w:rPr>
                <w:rFonts w:eastAsia="Calibri"/>
              </w:rPr>
              <w:t>Apie 15</w:t>
            </w:r>
            <w:r>
              <w:rPr>
                <w:rFonts w:eastAsia="Calibri"/>
              </w:rPr>
              <w:t>–</w:t>
            </w:r>
            <w:r w:rsidRPr="00EC1FCE">
              <w:rPr>
                <w:rFonts w:eastAsia="Calibri"/>
              </w:rPr>
              <w:t>25 arus</w:t>
            </w:r>
          </w:p>
        </w:tc>
        <w:tc>
          <w:tcPr>
            <w:tcW w:w="3029" w:type="dxa"/>
            <w:shd w:val="clear" w:color="auto" w:fill="auto"/>
          </w:tcPr>
          <w:p w14:paraId="18C82969" w14:textId="77777777" w:rsidR="009E478B" w:rsidRPr="00CD6FAE" w:rsidRDefault="009E478B" w:rsidP="00265630">
            <w:pPr>
              <w:tabs>
                <w:tab w:val="left" w:pos="345"/>
              </w:tabs>
              <w:suppressAutoHyphens/>
              <w:autoSpaceDN w:val="0"/>
              <w:jc w:val="both"/>
              <w:textAlignment w:val="baseline"/>
              <w:rPr>
                <w:rFonts w:eastAsia="Calibri"/>
                <w:b/>
                <w:bCs/>
              </w:rPr>
            </w:pPr>
            <w:r w:rsidRPr="00CD6FAE">
              <w:rPr>
                <w:rFonts w:eastAsia="Calibri"/>
                <w:b/>
                <w:bCs/>
              </w:rPr>
              <w:t>Vakarinė miesto dalis</w:t>
            </w:r>
          </w:p>
          <w:p w14:paraId="51E962B5" w14:textId="77777777" w:rsidR="009E478B" w:rsidRPr="00EC1FCE" w:rsidRDefault="009E478B" w:rsidP="00265630">
            <w:pPr>
              <w:tabs>
                <w:tab w:val="left" w:pos="345"/>
              </w:tabs>
              <w:suppressAutoHyphens/>
              <w:autoSpaceDN w:val="0"/>
              <w:jc w:val="both"/>
              <w:textAlignment w:val="baseline"/>
              <w:rPr>
                <w:rFonts w:eastAsia="Calibri"/>
              </w:rPr>
            </w:pPr>
            <w:r>
              <w:rPr>
                <w:rFonts w:eastAsia="Calibri"/>
              </w:rPr>
              <w:t>Fabijoniškių, Pašilaičių, Pilaitės, Viršuliškių seniūnijose</w:t>
            </w:r>
            <w:r w:rsidRPr="00EC1FCE">
              <w:rPr>
                <w:rFonts w:eastAsia="Calibri"/>
              </w:rPr>
              <w:t xml:space="preserve">; </w:t>
            </w:r>
          </w:p>
        </w:tc>
        <w:tc>
          <w:tcPr>
            <w:tcW w:w="1870" w:type="dxa"/>
            <w:shd w:val="clear" w:color="auto" w:fill="auto"/>
          </w:tcPr>
          <w:p w14:paraId="017C9120" w14:textId="77777777" w:rsidR="009E478B" w:rsidRPr="00EC1FCE" w:rsidRDefault="009E478B" w:rsidP="00265630">
            <w:pPr>
              <w:tabs>
                <w:tab w:val="left" w:pos="345"/>
              </w:tabs>
              <w:suppressAutoHyphens/>
              <w:autoSpaceDN w:val="0"/>
              <w:jc w:val="both"/>
              <w:textAlignment w:val="baseline"/>
              <w:rPr>
                <w:rFonts w:eastAsia="Calibri"/>
              </w:rPr>
            </w:pPr>
            <w:r w:rsidRPr="00EC1FCE">
              <w:rPr>
                <w:rFonts w:eastAsia="Calibri"/>
              </w:rPr>
              <w:t>1</w:t>
            </w:r>
          </w:p>
        </w:tc>
      </w:tr>
    </w:tbl>
    <w:p w14:paraId="58F000D3" w14:textId="77777777" w:rsidR="009E478B" w:rsidRPr="00325FD5" w:rsidRDefault="009E478B" w:rsidP="009E478B">
      <w:pPr>
        <w:pStyle w:val="Sraopastraipa"/>
        <w:tabs>
          <w:tab w:val="left" w:pos="345"/>
        </w:tabs>
        <w:suppressAutoHyphens/>
        <w:autoSpaceDN w:val="0"/>
        <w:jc w:val="both"/>
        <w:textAlignment w:val="baseline"/>
        <w:rPr>
          <w:rFonts w:eastAsia="Calibri"/>
        </w:rPr>
      </w:pPr>
    </w:p>
    <w:p w14:paraId="0A5C9262" w14:textId="1CBFC0BA" w:rsidR="009E478B" w:rsidRPr="003E27D4" w:rsidRDefault="00C46A51" w:rsidP="007C279A">
      <w:pPr>
        <w:pStyle w:val="Sraopastraipa"/>
        <w:numPr>
          <w:ilvl w:val="1"/>
          <w:numId w:val="25"/>
        </w:numPr>
        <w:tabs>
          <w:tab w:val="left" w:pos="345"/>
        </w:tabs>
        <w:suppressAutoHyphens/>
        <w:autoSpaceDN w:val="0"/>
        <w:ind w:left="0" w:firstLine="709"/>
        <w:jc w:val="both"/>
        <w:textAlignment w:val="baseline"/>
        <w:rPr>
          <w:rFonts w:ascii="Calibri" w:eastAsia="Calibri" w:hAnsi="Calibri"/>
        </w:rPr>
      </w:pPr>
      <w:r>
        <w:rPr>
          <w:rFonts w:eastAsia="Calibri"/>
        </w:rPr>
        <w:t xml:space="preserve"> </w:t>
      </w:r>
      <w:r w:rsidR="009E478B" w:rsidRPr="003E27D4">
        <w:rPr>
          <w:rFonts w:eastAsia="Calibri"/>
        </w:rPr>
        <w:t>Perkami žemės sklypai negali būti Verkių ar Pavilnių regioninių parkų teritorijose.</w:t>
      </w:r>
    </w:p>
    <w:p w14:paraId="1C686ECE" w14:textId="035153E0" w:rsidR="009E478B" w:rsidRPr="003E27D4" w:rsidRDefault="00C46A51" w:rsidP="007C279A">
      <w:pPr>
        <w:pStyle w:val="Sraopastraipa"/>
        <w:numPr>
          <w:ilvl w:val="1"/>
          <w:numId w:val="25"/>
        </w:numPr>
        <w:tabs>
          <w:tab w:val="left" w:pos="345"/>
        </w:tabs>
        <w:suppressAutoHyphens/>
        <w:autoSpaceDN w:val="0"/>
        <w:ind w:left="0" w:firstLine="709"/>
        <w:jc w:val="both"/>
        <w:textAlignment w:val="baseline"/>
        <w:rPr>
          <w:rFonts w:eastAsia="Calibri"/>
        </w:rPr>
      </w:pPr>
      <w:r>
        <w:rPr>
          <w:rFonts w:eastAsia="Calibri"/>
        </w:rPr>
        <w:t xml:space="preserve"> </w:t>
      </w:r>
      <w:r w:rsidR="009E478B" w:rsidRPr="003E27D4">
        <w:rPr>
          <w:rFonts w:eastAsia="Calibri"/>
        </w:rPr>
        <w:t>Kiekvienas žemės sklypas:</w:t>
      </w:r>
    </w:p>
    <w:p w14:paraId="6D6F86F6" w14:textId="01149F86" w:rsidR="009E478B" w:rsidRPr="001374AC" w:rsidRDefault="001374AC" w:rsidP="007C279A">
      <w:pPr>
        <w:tabs>
          <w:tab w:val="left" w:pos="567"/>
          <w:tab w:val="left" w:pos="1276"/>
        </w:tabs>
        <w:suppressAutoHyphens/>
        <w:autoSpaceDN w:val="0"/>
        <w:ind w:firstLine="709"/>
        <w:jc w:val="both"/>
        <w:textAlignment w:val="baseline"/>
        <w:rPr>
          <w:rFonts w:eastAsia="Calibri"/>
        </w:rPr>
      </w:pPr>
      <w:r>
        <w:rPr>
          <w:rFonts w:eastAsia="Calibri"/>
        </w:rPr>
        <w:t xml:space="preserve">10.3.1. </w:t>
      </w:r>
      <w:r w:rsidR="003E27D4" w:rsidRPr="001374AC">
        <w:rPr>
          <w:rFonts w:eastAsia="Calibri"/>
        </w:rPr>
        <w:t xml:space="preserve"> </w:t>
      </w:r>
      <w:r w:rsidR="009E478B" w:rsidRPr="001374AC">
        <w:rPr>
          <w:rFonts w:eastAsia="Calibri"/>
        </w:rPr>
        <w:t xml:space="preserve">turi būti pažymėtas kadastro žemėlapyje; </w:t>
      </w:r>
      <w:r w:rsidR="00851BD3" w:rsidRPr="001374AC">
        <w:rPr>
          <w:rFonts w:eastAsia="Calibri"/>
        </w:rPr>
        <w:tab/>
      </w:r>
    </w:p>
    <w:p w14:paraId="6A99790F" w14:textId="627A9434" w:rsidR="009E478B" w:rsidRPr="001374AC" w:rsidRDefault="001374AC" w:rsidP="007C279A">
      <w:pPr>
        <w:tabs>
          <w:tab w:val="left" w:pos="567"/>
        </w:tabs>
        <w:suppressAutoHyphens/>
        <w:autoSpaceDN w:val="0"/>
        <w:ind w:firstLine="709"/>
        <w:jc w:val="both"/>
        <w:textAlignment w:val="baseline"/>
        <w:rPr>
          <w:rFonts w:eastAsia="Calibri"/>
        </w:rPr>
      </w:pPr>
      <w:r>
        <w:rPr>
          <w:rFonts w:eastAsia="Calibri"/>
        </w:rPr>
        <w:t xml:space="preserve">10.3.2. </w:t>
      </w:r>
      <w:r w:rsidR="009E478B" w:rsidRPr="001374AC">
        <w:rPr>
          <w:rFonts w:eastAsia="Calibri"/>
        </w:rPr>
        <w:t xml:space="preserve">sklypas ir subjekto nuosavybės teisės turi būti įregistruotos Nekilnojamojo turto registre; </w:t>
      </w:r>
    </w:p>
    <w:p w14:paraId="1CC631A8" w14:textId="12692243" w:rsidR="009E478B" w:rsidRDefault="001374AC" w:rsidP="007C279A">
      <w:pPr>
        <w:tabs>
          <w:tab w:val="left" w:pos="567"/>
        </w:tabs>
        <w:suppressAutoHyphens/>
        <w:autoSpaceDN w:val="0"/>
        <w:ind w:firstLine="709"/>
        <w:jc w:val="both"/>
        <w:textAlignment w:val="baseline"/>
      </w:pPr>
      <w:r>
        <w:rPr>
          <w:rFonts w:eastAsia="Calibri"/>
        </w:rPr>
        <w:t xml:space="preserve">10.3.3. </w:t>
      </w:r>
      <w:r w:rsidR="009E478B" w:rsidRPr="001374AC">
        <w:rPr>
          <w:rFonts w:eastAsia="Calibri"/>
        </w:rPr>
        <w:t xml:space="preserve">neturi būti </w:t>
      </w:r>
      <w:r w:rsidRPr="001374AC">
        <w:rPr>
          <w:rFonts w:eastAsia="Calibri"/>
        </w:rPr>
        <w:t>areštuot</w:t>
      </w:r>
      <w:r>
        <w:rPr>
          <w:rFonts w:eastAsia="Calibri"/>
        </w:rPr>
        <w:t>as</w:t>
      </w:r>
      <w:r w:rsidR="009E478B" w:rsidRPr="001374AC">
        <w:rPr>
          <w:rFonts w:eastAsia="Calibri"/>
        </w:rPr>
        <w:t xml:space="preserve">, </w:t>
      </w:r>
      <w:r w:rsidR="009E478B" w:rsidRPr="00097C36">
        <w:t>taip pat neturi būti teisminio ginčo objektu.</w:t>
      </w:r>
    </w:p>
    <w:p w14:paraId="7A6BC182" w14:textId="6851E990" w:rsidR="009E478B" w:rsidRPr="003E27D4" w:rsidRDefault="009E478B" w:rsidP="007C279A">
      <w:pPr>
        <w:pStyle w:val="Sraopastraipa"/>
        <w:numPr>
          <w:ilvl w:val="0"/>
          <w:numId w:val="25"/>
        </w:numPr>
        <w:tabs>
          <w:tab w:val="left" w:pos="345"/>
        </w:tabs>
        <w:suppressAutoHyphens/>
        <w:autoSpaceDN w:val="0"/>
        <w:ind w:left="0" w:firstLine="709"/>
        <w:jc w:val="both"/>
        <w:textAlignment w:val="baseline"/>
        <w:rPr>
          <w:rFonts w:eastAsia="Calibri"/>
        </w:rPr>
      </w:pPr>
      <w:r w:rsidRPr="003E27D4">
        <w:rPr>
          <w:rFonts w:eastAsia="Calibri"/>
        </w:rPr>
        <w:t>Kiekvienoje nurodytoje teritorijoje perkama po vieną žemės sklypą. Visi žemės sklypai turi būti laisvi (neužstatyti), juose neturi būti jokių statinių.</w:t>
      </w:r>
    </w:p>
    <w:p w14:paraId="12EBA35F" w14:textId="66542633" w:rsidR="009E478B" w:rsidRPr="003E27D4" w:rsidRDefault="009E478B" w:rsidP="007C279A">
      <w:pPr>
        <w:pStyle w:val="Sraopastraipa"/>
        <w:numPr>
          <w:ilvl w:val="0"/>
          <w:numId w:val="25"/>
        </w:numPr>
        <w:tabs>
          <w:tab w:val="left" w:pos="345"/>
        </w:tabs>
        <w:suppressAutoHyphens/>
        <w:autoSpaceDN w:val="0"/>
        <w:ind w:left="0" w:firstLine="709"/>
        <w:jc w:val="both"/>
        <w:textAlignment w:val="baseline"/>
        <w:rPr>
          <w:rFonts w:ascii="Calibri" w:eastAsia="Calibri" w:hAnsi="Calibri"/>
          <w:sz w:val="22"/>
          <w:szCs w:val="22"/>
        </w:rPr>
      </w:pPr>
      <w:r w:rsidRPr="003E27D4">
        <w:rPr>
          <w:rFonts w:eastAsia="Calibri"/>
        </w:rPr>
        <w:lastRenderedPageBreak/>
        <w:t>Kiekvienas žemės sklypas turi būti nurodytoje teritorijoje, kurioje yra įrengta susisiekimo ir inžinierinė infrastruktūra; nutiesti inžinieriniai tinklai bei susisiekimo komunikacijos, pastatyti kiti inžinieriniai statiniai.</w:t>
      </w:r>
    </w:p>
    <w:p w14:paraId="74E732D3" w14:textId="1796AB2D" w:rsidR="009E478B" w:rsidRPr="003E27D4" w:rsidRDefault="009E478B" w:rsidP="007C279A">
      <w:pPr>
        <w:pStyle w:val="Sraopastraipa"/>
        <w:numPr>
          <w:ilvl w:val="0"/>
          <w:numId w:val="25"/>
        </w:numPr>
        <w:tabs>
          <w:tab w:val="left" w:pos="345"/>
        </w:tabs>
        <w:suppressAutoHyphens/>
        <w:autoSpaceDN w:val="0"/>
        <w:ind w:left="0" w:firstLine="709"/>
        <w:jc w:val="both"/>
        <w:textAlignment w:val="baseline"/>
        <w:rPr>
          <w:rFonts w:eastAsia="Calibri"/>
        </w:rPr>
      </w:pPr>
      <w:r w:rsidRPr="003E27D4">
        <w:rPr>
          <w:rFonts w:eastAsia="Calibri"/>
        </w:rPr>
        <w:t xml:space="preserve">Prie žemės sklypų turi būti reali galimybė privažiuoti transporto priemonėmis iš įrengtų gatvių. </w:t>
      </w:r>
      <w:bookmarkStart w:id="1" w:name="_Hlk67325126"/>
    </w:p>
    <w:bookmarkEnd w:id="1"/>
    <w:p w14:paraId="79B1B1A3" w14:textId="454A65C4" w:rsidR="00851BD3" w:rsidRPr="00FF7215" w:rsidRDefault="003E27D4" w:rsidP="007C279A">
      <w:pPr>
        <w:suppressAutoHyphens/>
        <w:autoSpaceDN w:val="0"/>
        <w:ind w:firstLine="709"/>
        <w:jc w:val="both"/>
        <w:textAlignment w:val="baseline"/>
        <w:rPr>
          <w:rFonts w:eastAsia="Calibri"/>
        </w:rPr>
      </w:pPr>
      <w:r>
        <w:rPr>
          <w:rFonts w:eastAsia="Calibri"/>
        </w:rPr>
        <w:t xml:space="preserve">14. </w:t>
      </w:r>
      <w:r w:rsidR="00851BD3" w:rsidRPr="00FF7215">
        <w:rPr>
          <w:rFonts w:eastAsia="Calibri"/>
        </w:rPr>
        <w:t>Tr</w:t>
      </w:r>
      <w:r w:rsidR="00851BD3">
        <w:rPr>
          <w:rFonts w:eastAsia="Calibri"/>
        </w:rPr>
        <w:t>ys</w:t>
      </w:r>
      <w:r w:rsidR="00851BD3" w:rsidRPr="00FF7215">
        <w:rPr>
          <w:rFonts w:eastAsia="Calibri"/>
        </w:rPr>
        <w:t xml:space="preserve"> suformuot</w:t>
      </w:r>
      <w:r w:rsidR="00851BD3">
        <w:rPr>
          <w:rFonts w:eastAsia="Calibri"/>
        </w:rPr>
        <w:t>i</w:t>
      </w:r>
      <w:r w:rsidR="00851BD3" w:rsidRPr="00FF7215">
        <w:rPr>
          <w:rFonts w:eastAsia="Calibri"/>
        </w:rPr>
        <w:t xml:space="preserve"> kitos paskirties komercinių objektų statybos ir (ar) vienbučių ir dvibučių gyvenamųjų namų statybos naudojimo būdo žemės sklyp</w:t>
      </w:r>
      <w:r w:rsidR="00851BD3">
        <w:rPr>
          <w:rFonts w:eastAsia="Calibri"/>
        </w:rPr>
        <w:t>ai</w:t>
      </w:r>
      <w:r w:rsidR="00851BD3" w:rsidRPr="00FF7215">
        <w:rPr>
          <w:rFonts w:eastAsia="Calibri"/>
        </w:rPr>
        <w:t xml:space="preserve"> Vilniau</w:t>
      </w:r>
      <w:r w:rsidR="00851BD3">
        <w:rPr>
          <w:rFonts w:eastAsia="Calibri"/>
        </w:rPr>
        <w:t>s mieste esančiose teritorijose</w:t>
      </w:r>
      <w:r w:rsidR="00851BD3" w:rsidRPr="00FF7215">
        <w:rPr>
          <w:rFonts w:eastAsia="Calibri"/>
        </w:rPr>
        <w:t xml:space="preserve">, </w:t>
      </w:r>
      <w:r w:rsidR="00407BFC">
        <w:rPr>
          <w:rFonts w:eastAsia="Calibri"/>
        </w:rPr>
        <w:t>skirti</w:t>
      </w:r>
      <w:r w:rsidR="00407BFC" w:rsidRPr="00FF7215">
        <w:rPr>
          <w:rFonts w:eastAsia="Calibri"/>
        </w:rPr>
        <w:t xml:space="preserve"> </w:t>
      </w:r>
      <w:r w:rsidR="00851BD3" w:rsidRPr="00FF7215">
        <w:rPr>
          <w:rFonts w:eastAsia="Calibri"/>
        </w:rPr>
        <w:t>juose pastatyti vieną dienos centrą, du dienos centrus / socialines dirbtuves, vienas socialines dirbtuves proto negalią turintiems asmenims,</w:t>
      </w:r>
      <w:r w:rsidR="00851BD3">
        <w:rPr>
          <w:rFonts w:eastAsia="Calibri"/>
        </w:rPr>
        <w:t xml:space="preserve"> turi atitikti šias sąlygas</w:t>
      </w:r>
      <w:r w:rsidR="00851BD3" w:rsidRPr="00FF7215">
        <w:rPr>
          <w:rFonts w:eastAsia="Calibri"/>
        </w:rPr>
        <w:t>:</w:t>
      </w:r>
    </w:p>
    <w:p w14:paraId="30F8C056" w14:textId="708737D3" w:rsidR="00851BD3" w:rsidRPr="00FF7215" w:rsidRDefault="003E27D4" w:rsidP="007C279A">
      <w:pPr>
        <w:tabs>
          <w:tab w:val="left" w:pos="345"/>
        </w:tabs>
        <w:suppressAutoHyphens/>
        <w:autoSpaceDN w:val="0"/>
        <w:ind w:firstLine="709"/>
        <w:jc w:val="both"/>
        <w:textAlignment w:val="baseline"/>
        <w:rPr>
          <w:rFonts w:eastAsia="Calibri"/>
        </w:rPr>
      </w:pPr>
      <w:r>
        <w:rPr>
          <w:rFonts w:eastAsia="Calibri"/>
        </w:rPr>
        <w:t xml:space="preserve">14.1. </w:t>
      </w:r>
      <w:r w:rsidR="00851BD3" w:rsidRPr="00FF7215">
        <w:rPr>
          <w:rFonts w:eastAsia="Calibri"/>
        </w:rPr>
        <w:t>Pirkimo objekto dalys skirstomos į tris grupes: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1256"/>
        <w:gridCol w:w="2611"/>
        <w:gridCol w:w="2935"/>
        <w:gridCol w:w="1823"/>
      </w:tblGrid>
      <w:tr w:rsidR="00851BD3" w:rsidRPr="00EC1FCE" w14:paraId="249278E6" w14:textId="77777777" w:rsidTr="00265630">
        <w:tc>
          <w:tcPr>
            <w:tcW w:w="1003" w:type="dxa"/>
            <w:shd w:val="clear" w:color="auto" w:fill="auto"/>
          </w:tcPr>
          <w:p w14:paraId="51F78253" w14:textId="77777777" w:rsidR="00851BD3" w:rsidRPr="008F1C8F" w:rsidRDefault="00851BD3" w:rsidP="00265630">
            <w:pPr>
              <w:tabs>
                <w:tab w:val="left" w:pos="345"/>
              </w:tabs>
              <w:suppressAutoHyphens/>
              <w:autoSpaceDN w:val="0"/>
              <w:jc w:val="both"/>
              <w:textAlignment w:val="baseline"/>
              <w:rPr>
                <w:rFonts w:eastAsia="Calibri"/>
                <w:b/>
                <w:bCs/>
              </w:rPr>
            </w:pPr>
            <w:r w:rsidRPr="008F1C8F">
              <w:rPr>
                <w:rFonts w:eastAsia="Calibri"/>
                <w:b/>
                <w:bCs/>
              </w:rPr>
              <w:t>Grupės</w:t>
            </w:r>
          </w:p>
        </w:tc>
        <w:tc>
          <w:tcPr>
            <w:tcW w:w="1272" w:type="dxa"/>
            <w:shd w:val="clear" w:color="auto" w:fill="auto"/>
          </w:tcPr>
          <w:p w14:paraId="1F4F9740" w14:textId="77777777" w:rsidR="00851BD3" w:rsidRPr="008F1C8F" w:rsidRDefault="00851BD3" w:rsidP="00265630">
            <w:pPr>
              <w:tabs>
                <w:tab w:val="left" w:pos="345"/>
              </w:tabs>
              <w:suppressAutoHyphens/>
              <w:autoSpaceDN w:val="0"/>
              <w:jc w:val="both"/>
              <w:textAlignment w:val="baseline"/>
              <w:rPr>
                <w:rFonts w:eastAsia="Calibri"/>
                <w:b/>
                <w:bCs/>
              </w:rPr>
            </w:pPr>
            <w:r w:rsidRPr="008F1C8F">
              <w:rPr>
                <w:rFonts w:eastAsia="Calibri"/>
                <w:b/>
                <w:bCs/>
              </w:rPr>
              <w:t>Pirkimo objekto dalis</w:t>
            </w:r>
          </w:p>
        </w:tc>
        <w:tc>
          <w:tcPr>
            <w:tcW w:w="2680" w:type="dxa"/>
            <w:shd w:val="clear" w:color="auto" w:fill="auto"/>
          </w:tcPr>
          <w:p w14:paraId="4B6A37B5" w14:textId="77777777" w:rsidR="00851BD3" w:rsidRPr="008F1C8F" w:rsidRDefault="00851BD3" w:rsidP="00265630">
            <w:pPr>
              <w:tabs>
                <w:tab w:val="left" w:pos="345"/>
              </w:tabs>
              <w:suppressAutoHyphens/>
              <w:autoSpaceDN w:val="0"/>
              <w:jc w:val="both"/>
              <w:textAlignment w:val="baseline"/>
              <w:rPr>
                <w:rFonts w:eastAsia="Calibri"/>
                <w:b/>
                <w:bCs/>
              </w:rPr>
            </w:pPr>
            <w:r w:rsidRPr="008F1C8F">
              <w:rPr>
                <w:rFonts w:eastAsia="Calibri"/>
                <w:b/>
                <w:bCs/>
              </w:rPr>
              <w:t>Teisės aktų nustatyta tvarka suformuoto ir Nekilnojamojo turto registre įregistruoto kitos paskirties komercinių objektų statybos ir</w:t>
            </w:r>
            <w:r>
              <w:rPr>
                <w:rFonts w:eastAsia="Calibri"/>
                <w:b/>
                <w:bCs/>
              </w:rPr>
              <w:t xml:space="preserve"> (</w:t>
            </w:r>
            <w:r w:rsidRPr="008F1C8F">
              <w:rPr>
                <w:rFonts w:eastAsia="Calibri"/>
                <w:b/>
                <w:bCs/>
              </w:rPr>
              <w:t>ar</w:t>
            </w:r>
            <w:r>
              <w:rPr>
                <w:rFonts w:eastAsia="Calibri"/>
                <w:b/>
                <w:bCs/>
              </w:rPr>
              <w:t>)</w:t>
            </w:r>
            <w:r w:rsidRPr="008F1C8F">
              <w:rPr>
                <w:rFonts w:eastAsia="Calibri"/>
                <w:b/>
                <w:bCs/>
              </w:rPr>
              <w:t xml:space="preserve"> vienbučių ir dvibučių gyvenamųjų namų statybos naudojimo būdo žemės sklypo plotas, arais</w:t>
            </w:r>
          </w:p>
        </w:tc>
        <w:tc>
          <w:tcPr>
            <w:tcW w:w="3029" w:type="dxa"/>
            <w:shd w:val="clear" w:color="auto" w:fill="auto"/>
          </w:tcPr>
          <w:p w14:paraId="44E80334" w14:textId="77777777" w:rsidR="00851BD3" w:rsidRPr="008F1C8F" w:rsidRDefault="00851BD3" w:rsidP="00265630">
            <w:pPr>
              <w:tabs>
                <w:tab w:val="left" w:pos="345"/>
              </w:tabs>
              <w:suppressAutoHyphens/>
              <w:autoSpaceDN w:val="0"/>
              <w:jc w:val="both"/>
              <w:textAlignment w:val="baseline"/>
              <w:rPr>
                <w:rFonts w:eastAsia="Calibri"/>
                <w:b/>
                <w:bCs/>
              </w:rPr>
            </w:pPr>
            <w:r w:rsidRPr="008F1C8F">
              <w:rPr>
                <w:rFonts w:eastAsia="Calibri"/>
                <w:b/>
                <w:bCs/>
              </w:rPr>
              <w:t>Teisės aktų nustatyta tvarka suformuoto ir Nekilnojamojo turto registre įregistruoto kitos paskirties komercinių objektų statybos ir</w:t>
            </w:r>
            <w:r>
              <w:rPr>
                <w:rFonts w:eastAsia="Calibri"/>
                <w:b/>
                <w:bCs/>
              </w:rPr>
              <w:t xml:space="preserve"> (</w:t>
            </w:r>
            <w:r w:rsidRPr="008F1C8F">
              <w:rPr>
                <w:rFonts w:eastAsia="Calibri"/>
                <w:b/>
                <w:bCs/>
              </w:rPr>
              <w:t>ar</w:t>
            </w:r>
            <w:r>
              <w:rPr>
                <w:rFonts w:eastAsia="Calibri"/>
                <w:b/>
                <w:bCs/>
              </w:rPr>
              <w:t>)</w:t>
            </w:r>
            <w:r w:rsidRPr="008F1C8F">
              <w:rPr>
                <w:rFonts w:eastAsia="Calibri"/>
                <w:b/>
                <w:bCs/>
              </w:rPr>
              <w:t xml:space="preserve"> vienbučių ir dvibučių gyvenamųjų namų statybos naudojimo būdo žemės sklypo teritorija Vilniaus mieste</w:t>
            </w:r>
          </w:p>
        </w:tc>
        <w:tc>
          <w:tcPr>
            <w:tcW w:w="1870" w:type="dxa"/>
            <w:shd w:val="clear" w:color="auto" w:fill="auto"/>
          </w:tcPr>
          <w:p w14:paraId="13CFC3AD" w14:textId="77777777" w:rsidR="00851BD3" w:rsidRPr="008F1C8F" w:rsidRDefault="00851BD3" w:rsidP="00265630">
            <w:pPr>
              <w:tabs>
                <w:tab w:val="left" w:pos="345"/>
              </w:tabs>
              <w:suppressAutoHyphens/>
              <w:autoSpaceDN w:val="0"/>
              <w:jc w:val="both"/>
              <w:textAlignment w:val="baseline"/>
              <w:rPr>
                <w:rFonts w:eastAsia="Calibri"/>
                <w:b/>
                <w:bCs/>
              </w:rPr>
            </w:pPr>
            <w:r w:rsidRPr="008F1C8F">
              <w:rPr>
                <w:rFonts w:eastAsia="Calibri"/>
                <w:b/>
                <w:bCs/>
              </w:rPr>
              <w:t>Perkamų žemės sklypų skaičius nurodytai pirkimo objekto daliai</w:t>
            </w:r>
          </w:p>
        </w:tc>
      </w:tr>
      <w:tr w:rsidR="00851BD3" w:rsidRPr="00EC1FCE" w14:paraId="79E6E297" w14:textId="77777777" w:rsidTr="00265630">
        <w:tc>
          <w:tcPr>
            <w:tcW w:w="1003" w:type="dxa"/>
            <w:shd w:val="clear" w:color="auto" w:fill="auto"/>
          </w:tcPr>
          <w:p w14:paraId="2234DA1C" w14:textId="77777777" w:rsidR="00851BD3" w:rsidRPr="00EC1FCE" w:rsidRDefault="00851BD3" w:rsidP="00265630">
            <w:pPr>
              <w:tabs>
                <w:tab w:val="left" w:pos="345"/>
              </w:tabs>
              <w:suppressAutoHyphens/>
              <w:autoSpaceDN w:val="0"/>
              <w:jc w:val="both"/>
              <w:textAlignment w:val="baseline"/>
              <w:rPr>
                <w:rFonts w:eastAsia="Calibri"/>
              </w:rPr>
            </w:pPr>
            <w:r w:rsidRPr="00EC1FCE">
              <w:rPr>
                <w:rFonts w:eastAsia="Calibri"/>
              </w:rPr>
              <w:t>I GRUPĖ</w:t>
            </w:r>
          </w:p>
        </w:tc>
        <w:tc>
          <w:tcPr>
            <w:tcW w:w="1272" w:type="dxa"/>
            <w:shd w:val="clear" w:color="auto" w:fill="auto"/>
          </w:tcPr>
          <w:p w14:paraId="60A033BE" w14:textId="77777777" w:rsidR="00851BD3" w:rsidRPr="00EC1FCE" w:rsidRDefault="00851BD3" w:rsidP="00265630">
            <w:pPr>
              <w:tabs>
                <w:tab w:val="left" w:pos="345"/>
              </w:tabs>
              <w:suppressAutoHyphens/>
              <w:autoSpaceDN w:val="0"/>
              <w:jc w:val="center"/>
              <w:textAlignment w:val="baseline"/>
              <w:rPr>
                <w:rFonts w:eastAsia="Calibri"/>
              </w:rPr>
            </w:pPr>
            <w:r w:rsidRPr="00EC1FCE">
              <w:rPr>
                <w:rFonts w:eastAsia="Calibri"/>
              </w:rPr>
              <w:t>1</w:t>
            </w:r>
          </w:p>
        </w:tc>
        <w:tc>
          <w:tcPr>
            <w:tcW w:w="2680" w:type="dxa"/>
            <w:shd w:val="clear" w:color="auto" w:fill="auto"/>
          </w:tcPr>
          <w:p w14:paraId="7CEDFC7A" w14:textId="77777777" w:rsidR="00851BD3" w:rsidRPr="00EC1FCE" w:rsidRDefault="00851BD3" w:rsidP="00265630">
            <w:pPr>
              <w:tabs>
                <w:tab w:val="left" w:pos="345"/>
              </w:tabs>
              <w:suppressAutoHyphens/>
              <w:autoSpaceDN w:val="0"/>
              <w:jc w:val="both"/>
              <w:textAlignment w:val="baseline"/>
              <w:rPr>
                <w:rFonts w:eastAsia="Calibri"/>
              </w:rPr>
            </w:pPr>
            <w:r w:rsidRPr="00EC1FCE">
              <w:rPr>
                <w:rFonts w:eastAsia="Calibri"/>
              </w:rPr>
              <w:t>Apie 15</w:t>
            </w:r>
            <w:r>
              <w:rPr>
                <w:rFonts w:eastAsia="Calibri"/>
              </w:rPr>
              <w:t>–</w:t>
            </w:r>
            <w:r w:rsidRPr="00EC1FCE">
              <w:rPr>
                <w:rFonts w:eastAsia="Calibri"/>
              </w:rPr>
              <w:t>25 arus</w:t>
            </w:r>
          </w:p>
        </w:tc>
        <w:tc>
          <w:tcPr>
            <w:tcW w:w="3029" w:type="dxa"/>
            <w:shd w:val="clear" w:color="auto" w:fill="FFFFFF"/>
          </w:tcPr>
          <w:p w14:paraId="50FBC935" w14:textId="77777777" w:rsidR="00851BD3" w:rsidRPr="00701493" w:rsidRDefault="00851BD3" w:rsidP="00265630">
            <w:pPr>
              <w:tabs>
                <w:tab w:val="left" w:pos="345"/>
              </w:tabs>
              <w:suppressAutoHyphens/>
              <w:autoSpaceDN w:val="0"/>
              <w:textAlignment w:val="baseline"/>
              <w:rPr>
                <w:rFonts w:eastAsia="Calibri"/>
              </w:rPr>
            </w:pPr>
            <w:r>
              <w:rPr>
                <w:rFonts w:eastAsia="Calibri"/>
              </w:rPr>
              <w:t>Viršuliškių, Pašilaičių seniūnijose</w:t>
            </w:r>
          </w:p>
        </w:tc>
        <w:tc>
          <w:tcPr>
            <w:tcW w:w="1870" w:type="dxa"/>
            <w:shd w:val="clear" w:color="auto" w:fill="auto"/>
          </w:tcPr>
          <w:p w14:paraId="6662DDE1" w14:textId="77777777" w:rsidR="00851BD3" w:rsidRPr="00EC1FCE" w:rsidRDefault="00851BD3" w:rsidP="00265630">
            <w:pPr>
              <w:tabs>
                <w:tab w:val="left" w:pos="345"/>
              </w:tabs>
              <w:suppressAutoHyphens/>
              <w:autoSpaceDN w:val="0"/>
              <w:jc w:val="both"/>
              <w:textAlignment w:val="baseline"/>
              <w:rPr>
                <w:rFonts w:eastAsia="Calibri"/>
              </w:rPr>
            </w:pPr>
            <w:r w:rsidRPr="00EC1FCE">
              <w:rPr>
                <w:rFonts w:eastAsia="Calibri"/>
              </w:rPr>
              <w:t>1</w:t>
            </w:r>
          </w:p>
        </w:tc>
      </w:tr>
      <w:tr w:rsidR="00851BD3" w:rsidRPr="00EC1FCE" w14:paraId="1C27C899" w14:textId="77777777" w:rsidTr="00265630">
        <w:tc>
          <w:tcPr>
            <w:tcW w:w="1003" w:type="dxa"/>
            <w:shd w:val="clear" w:color="auto" w:fill="auto"/>
          </w:tcPr>
          <w:p w14:paraId="298FC39A" w14:textId="77777777" w:rsidR="00851BD3" w:rsidRPr="00EC1FCE" w:rsidRDefault="00851BD3" w:rsidP="00265630">
            <w:pPr>
              <w:tabs>
                <w:tab w:val="left" w:pos="345"/>
              </w:tabs>
              <w:suppressAutoHyphens/>
              <w:autoSpaceDN w:val="0"/>
              <w:jc w:val="both"/>
              <w:textAlignment w:val="baseline"/>
              <w:rPr>
                <w:rFonts w:eastAsia="Calibri"/>
              </w:rPr>
            </w:pPr>
            <w:r w:rsidRPr="00EC1FCE">
              <w:rPr>
                <w:rFonts w:eastAsia="Calibri"/>
              </w:rPr>
              <w:t>II GRUPĖ</w:t>
            </w:r>
          </w:p>
        </w:tc>
        <w:tc>
          <w:tcPr>
            <w:tcW w:w="1272" w:type="dxa"/>
            <w:shd w:val="clear" w:color="auto" w:fill="auto"/>
          </w:tcPr>
          <w:p w14:paraId="0B4FB175" w14:textId="77777777" w:rsidR="00851BD3" w:rsidRPr="00EC1FCE" w:rsidRDefault="00851BD3" w:rsidP="00265630">
            <w:pPr>
              <w:tabs>
                <w:tab w:val="left" w:pos="345"/>
              </w:tabs>
              <w:suppressAutoHyphens/>
              <w:autoSpaceDN w:val="0"/>
              <w:jc w:val="center"/>
              <w:textAlignment w:val="baseline"/>
              <w:rPr>
                <w:rFonts w:eastAsia="Calibri"/>
              </w:rPr>
            </w:pPr>
            <w:r w:rsidRPr="00EC1FCE">
              <w:rPr>
                <w:rFonts w:eastAsia="Calibri"/>
              </w:rPr>
              <w:t>1</w:t>
            </w:r>
          </w:p>
        </w:tc>
        <w:tc>
          <w:tcPr>
            <w:tcW w:w="2680" w:type="dxa"/>
            <w:shd w:val="clear" w:color="auto" w:fill="auto"/>
          </w:tcPr>
          <w:p w14:paraId="0B578610" w14:textId="77777777" w:rsidR="00851BD3" w:rsidRPr="00EC1FCE" w:rsidRDefault="00851BD3" w:rsidP="00265630">
            <w:pPr>
              <w:tabs>
                <w:tab w:val="left" w:pos="345"/>
              </w:tabs>
              <w:suppressAutoHyphens/>
              <w:autoSpaceDN w:val="0"/>
              <w:jc w:val="both"/>
              <w:textAlignment w:val="baseline"/>
              <w:rPr>
                <w:rFonts w:eastAsia="Calibri"/>
              </w:rPr>
            </w:pPr>
            <w:r w:rsidRPr="00EC1FCE">
              <w:rPr>
                <w:rFonts w:eastAsia="Calibri"/>
              </w:rPr>
              <w:t>Apie 15</w:t>
            </w:r>
            <w:r>
              <w:rPr>
                <w:rFonts w:eastAsia="Calibri"/>
              </w:rPr>
              <w:t>–</w:t>
            </w:r>
            <w:r w:rsidRPr="00EC1FCE">
              <w:rPr>
                <w:rFonts w:eastAsia="Calibri"/>
              </w:rPr>
              <w:t>25 arus</w:t>
            </w:r>
          </w:p>
        </w:tc>
        <w:tc>
          <w:tcPr>
            <w:tcW w:w="3029" w:type="dxa"/>
            <w:shd w:val="clear" w:color="auto" w:fill="FFFFFF"/>
          </w:tcPr>
          <w:p w14:paraId="37BEBBE6" w14:textId="77777777" w:rsidR="00851BD3" w:rsidRPr="00701493" w:rsidRDefault="00851BD3" w:rsidP="00265630">
            <w:pPr>
              <w:tabs>
                <w:tab w:val="left" w:pos="345"/>
              </w:tabs>
              <w:suppressAutoHyphens/>
              <w:autoSpaceDN w:val="0"/>
              <w:jc w:val="both"/>
              <w:textAlignment w:val="baseline"/>
              <w:rPr>
                <w:rFonts w:eastAsia="Calibri"/>
                <w:shd w:val="clear" w:color="auto" w:fill="FFFF00"/>
              </w:rPr>
            </w:pPr>
            <w:r>
              <w:rPr>
                <w:rFonts w:eastAsia="Calibri"/>
              </w:rPr>
              <w:t>Vilkpėdės seniūnijoje</w:t>
            </w:r>
          </w:p>
        </w:tc>
        <w:tc>
          <w:tcPr>
            <w:tcW w:w="1870" w:type="dxa"/>
            <w:shd w:val="clear" w:color="auto" w:fill="auto"/>
          </w:tcPr>
          <w:p w14:paraId="2B3B4737" w14:textId="77777777" w:rsidR="00851BD3" w:rsidRPr="00EC1FCE" w:rsidRDefault="00851BD3" w:rsidP="00265630">
            <w:pPr>
              <w:tabs>
                <w:tab w:val="left" w:pos="345"/>
              </w:tabs>
              <w:suppressAutoHyphens/>
              <w:autoSpaceDN w:val="0"/>
              <w:jc w:val="both"/>
              <w:textAlignment w:val="baseline"/>
              <w:rPr>
                <w:rFonts w:eastAsia="Calibri"/>
              </w:rPr>
            </w:pPr>
            <w:r w:rsidRPr="00EC1FCE">
              <w:rPr>
                <w:rFonts w:eastAsia="Calibri"/>
              </w:rPr>
              <w:t>1</w:t>
            </w:r>
          </w:p>
        </w:tc>
      </w:tr>
      <w:tr w:rsidR="00851BD3" w:rsidRPr="00EC1FCE" w14:paraId="3CBE18B2" w14:textId="77777777" w:rsidTr="00265630">
        <w:tc>
          <w:tcPr>
            <w:tcW w:w="1003" w:type="dxa"/>
            <w:shd w:val="clear" w:color="auto" w:fill="auto"/>
          </w:tcPr>
          <w:p w14:paraId="3D47513A" w14:textId="77777777" w:rsidR="00851BD3" w:rsidRPr="00EC1FCE" w:rsidRDefault="00851BD3" w:rsidP="00265630">
            <w:pPr>
              <w:tabs>
                <w:tab w:val="left" w:pos="345"/>
              </w:tabs>
              <w:suppressAutoHyphens/>
              <w:autoSpaceDN w:val="0"/>
              <w:jc w:val="both"/>
              <w:textAlignment w:val="baseline"/>
              <w:rPr>
                <w:rFonts w:eastAsia="Calibri"/>
              </w:rPr>
            </w:pPr>
            <w:r w:rsidRPr="00EC1FCE">
              <w:rPr>
                <w:rFonts w:eastAsia="Calibri"/>
              </w:rPr>
              <w:t>III GRUPĖ</w:t>
            </w:r>
          </w:p>
        </w:tc>
        <w:tc>
          <w:tcPr>
            <w:tcW w:w="1272" w:type="dxa"/>
            <w:shd w:val="clear" w:color="auto" w:fill="auto"/>
          </w:tcPr>
          <w:p w14:paraId="7403E806" w14:textId="77777777" w:rsidR="00851BD3" w:rsidRPr="00EC1FCE" w:rsidRDefault="00851BD3" w:rsidP="00265630">
            <w:pPr>
              <w:tabs>
                <w:tab w:val="left" w:pos="345"/>
              </w:tabs>
              <w:suppressAutoHyphens/>
              <w:autoSpaceDN w:val="0"/>
              <w:jc w:val="center"/>
              <w:textAlignment w:val="baseline"/>
              <w:rPr>
                <w:rFonts w:eastAsia="Calibri"/>
              </w:rPr>
            </w:pPr>
            <w:r w:rsidRPr="00EC1FCE">
              <w:rPr>
                <w:rFonts w:eastAsia="Calibri"/>
              </w:rPr>
              <w:t>1</w:t>
            </w:r>
          </w:p>
        </w:tc>
        <w:tc>
          <w:tcPr>
            <w:tcW w:w="2680" w:type="dxa"/>
            <w:shd w:val="clear" w:color="auto" w:fill="auto"/>
          </w:tcPr>
          <w:p w14:paraId="54E912BC" w14:textId="77777777" w:rsidR="00851BD3" w:rsidRPr="00EC1FCE" w:rsidRDefault="00851BD3" w:rsidP="00265630">
            <w:pPr>
              <w:tabs>
                <w:tab w:val="left" w:pos="345"/>
              </w:tabs>
              <w:suppressAutoHyphens/>
              <w:autoSpaceDN w:val="0"/>
              <w:jc w:val="both"/>
              <w:textAlignment w:val="baseline"/>
              <w:rPr>
                <w:rFonts w:eastAsia="Calibri"/>
              </w:rPr>
            </w:pPr>
            <w:r w:rsidRPr="00EC1FCE">
              <w:rPr>
                <w:rFonts w:eastAsia="Calibri"/>
              </w:rPr>
              <w:t xml:space="preserve">Apie </w:t>
            </w:r>
            <w:r>
              <w:rPr>
                <w:rFonts w:eastAsia="Calibri"/>
              </w:rPr>
              <w:t>30–45</w:t>
            </w:r>
            <w:r w:rsidRPr="00EC1FCE">
              <w:rPr>
                <w:rFonts w:eastAsia="Calibri"/>
              </w:rPr>
              <w:t xml:space="preserve"> arus</w:t>
            </w:r>
          </w:p>
        </w:tc>
        <w:tc>
          <w:tcPr>
            <w:tcW w:w="3029" w:type="dxa"/>
            <w:shd w:val="clear" w:color="auto" w:fill="FFFFFF"/>
          </w:tcPr>
          <w:p w14:paraId="0C808700" w14:textId="77777777" w:rsidR="00851BD3" w:rsidRPr="00701493" w:rsidRDefault="00851BD3" w:rsidP="00265630">
            <w:pPr>
              <w:tabs>
                <w:tab w:val="left" w:pos="345"/>
              </w:tabs>
              <w:suppressAutoHyphens/>
              <w:autoSpaceDN w:val="0"/>
              <w:textAlignment w:val="baseline"/>
              <w:rPr>
                <w:rFonts w:eastAsia="Calibri"/>
              </w:rPr>
            </w:pPr>
            <w:r>
              <w:rPr>
                <w:rFonts w:eastAsia="Calibri"/>
              </w:rPr>
              <w:t>Panerių seniūnijoje</w:t>
            </w:r>
          </w:p>
        </w:tc>
        <w:tc>
          <w:tcPr>
            <w:tcW w:w="1870" w:type="dxa"/>
            <w:shd w:val="clear" w:color="auto" w:fill="auto"/>
          </w:tcPr>
          <w:p w14:paraId="39C7B02A" w14:textId="77777777" w:rsidR="00851BD3" w:rsidRPr="00EC1FCE" w:rsidRDefault="00851BD3" w:rsidP="00265630">
            <w:pPr>
              <w:tabs>
                <w:tab w:val="left" w:pos="345"/>
              </w:tabs>
              <w:suppressAutoHyphens/>
              <w:autoSpaceDN w:val="0"/>
              <w:jc w:val="both"/>
              <w:textAlignment w:val="baseline"/>
              <w:rPr>
                <w:rFonts w:eastAsia="Calibri"/>
              </w:rPr>
            </w:pPr>
            <w:r w:rsidRPr="00EC1FCE">
              <w:rPr>
                <w:rFonts w:eastAsia="Calibri"/>
              </w:rPr>
              <w:t>1</w:t>
            </w:r>
          </w:p>
        </w:tc>
      </w:tr>
    </w:tbl>
    <w:p w14:paraId="63C62B8B" w14:textId="4F8E0476" w:rsidR="00851BD3" w:rsidRPr="00FF7215" w:rsidRDefault="00851BD3" w:rsidP="007C279A">
      <w:pPr>
        <w:pStyle w:val="Sraopastraipa"/>
        <w:numPr>
          <w:ilvl w:val="1"/>
          <w:numId w:val="26"/>
        </w:numPr>
        <w:tabs>
          <w:tab w:val="left" w:pos="345"/>
          <w:tab w:val="left" w:pos="1418"/>
        </w:tabs>
        <w:suppressAutoHyphens/>
        <w:autoSpaceDN w:val="0"/>
        <w:ind w:left="0" w:firstLine="709"/>
        <w:jc w:val="both"/>
        <w:textAlignment w:val="baseline"/>
        <w:rPr>
          <w:rFonts w:eastAsia="Calibri"/>
        </w:rPr>
      </w:pPr>
      <w:r w:rsidRPr="00FF7215">
        <w:rPr>
          <w:rFonts w:eastAsia="Calibri"/>
        </w:rPr>
        <w:t>Kiekvienas žemės sklypas:</w:t>
      </w:r>
    </w:p>
    <w:p w14:paraId="44816D41" w14:textId="727261EA" w:rsidR="00851BD3" w:rsidRPr="003E27D4" w:rsidRDefault="00851BD3" w:rsidP="007C279A">
      <w:pPr>
        <w:pStyle w:val="Sraopastraipa"/>
        <w:numPr>
          <w:ilvl w:val="2"/>
          <w:numId w:val="26"/>
        </w:numPr>
        <w:tabs>
          <w:tab w:val="left" w:pos="345"/>
          <w:tab w:val="left" w:pos="1418"/>
        </w:tabs>
        <w:suppressAutoHyphens/>
        <w:autoSpaceDN w:val="0"/>
        <w:ind w:left="0" w:firstLine="709"/>
        <w:jc w:val="both"/>
        <w:textAlignment w:val="baseline"/>
        <w:rPr>
          <w:rFonts w:eastAsia="Calibri"/>
        </w:rPr>
      </w:pPr>
      <w:r w:rsidRPr="003E27D4">
        <w:rPr>
          <w:rFonts w:eastAsia="Calibri"/>
        </w:rPr>
        <w:t xml:space="preserve">turi būti pažymėtas kadastro žemėlapyje; </w:t>
      </w:r>
    </w:p>
    <w:p w14:paraId="344936D2" w14:textId="77777777" w:rsidR="00851BD3" w:rsidRPr="00FF7215" w:rsidRDefault="00851BD3" w:rsidP="007C279A">
      <w:pPr>
        <w:pStyle w:val="Sraopastraipa"/>
        <w:numPr>
          <w:ilvl w:val="2"/>
          <w:numId w:val="26"/>
        </w:numPr>
        <w:tabs>
          <w:tab w:val="left" w:pos="345"/>
          <w:tab w:val="left" w:pos="1418"/>
        </w:tabs>
        <w:suppressAutoHyphens/>
        <w:autoSpaceDN w:val="0"/>
        <w:ind w:left="0" w:firstLine="709"/>
        <w:jc w:val="both"/>
        <w:textAlignment w:val="baseline"/>
        <w:rPr>
          <w:rFonts w:eastAsia="Calibri"/>
        </w:rPr>
      </w:pPr>
      <w:r w:rsidRPr="00FF7215">
        <w:rPr>
          <w:rFonts w:eastAsia="Calibri"/>
        </w:rPr>
        <w:t xml:space="preserve"> sklypas ir subjekto nuosavybės teisės turi būti įregistruotos Nekilnojamojo turto registre; </w:t>
      </w:r>
    </w:p>
    <w:p w14:paraId="77C8F8D1" w14:textId="77777777" w:rsidR="00851BD3" w:rsidRDefault="00851BD3" w:rsidP="007C279A">
      <w:pPr>
        <w:pStyle w:val="Sraopastraipa"/>
        <w:numPr>
          <w:ilvl w:val="2"/>
          <w:numId w:val="26"/>
        </w:numPr>
        <w:tabs>
          <w:tab w:val="left" w:pos="345"/>
          <w:tab w:val="left" w:pos="1418"/>
        </w:tabs>
        <w:suppressAutoHyphens/>
        <w:autoSpaceDN w:val="0"/>
        <w:ind w:left="0" w:firstLine="709"/>
        <w:jc w:val="both"/>
        <w:textAlignment w:val="baseline"/>
      </w:pPr>
      <w:r>
        <w:rPr>
          <w:rFonts w:eastAsia="Calibri"/>
        </w:rPr>
        <w:t xml:space="preserve">sklypas </w:t>
      </w:r>
      <w:r w:rsidRPr="00FF7215">
        <w:rPr>
          <w:rFonts w:eastAsia="Calibri"/>
        </w:rPr>
        <w:t>neturi būti areštuot</w:t>
      </w:r>
      <w:r>
        <w:rPr>
          <w:rFonts w:eastAsia="Calibri"/>
        </w:rPr>
        <w:t>as</w:t>
      </w:r>
      <w:r w:rsidRPr="00FF7215">
        <w:rPr>
          <w:rFonts w:eastAsia="Calibri"/>
        </w:rPr>
        <w:t xml:space="preserve">, </w:t>
      </w:r>
      <w:r w:rsidRPr="00097C36">
        <w:t>taip pat neturi būti teisminio ginčo objektu.</w:t>
      </w:r>
    </w:p>
    <w:p w14:paraId="73FE64A8" w14:textId="2FDB39FD" w:rsidR="00851BD3" w:rsidRPr="003E27D4" w:rsidRDefault="00851BD3" w:rsidP="007C279A">
      <w:pPr>
        <w:pStyle w:val="Sraopastraipa"/>
        <w:numPr>
          <w:ilvl w:val="0"/>
          <w:numId w:val="26"/>
        </w:numPr>
        <w:tabs>
          <w:tab w:val="left" w:pos="345"/>
          <w:tab w:val="left" w:pos="1418"/>
        </w:tabs>
        <w:suppressAutoHyphens/>
        <w:autoSpaceDN w:val="0"/>
        <w:ind w:left="0" w:firstLine="709"/>
        <w:jc w:val="both"/>
        <w:textAlignment w:val="baseline"/>
        <w:rPr>
          <w:rFonts w:eastAsia="Calibri"/>
        </w:rPr>
      </w:pPr>
      <w:r w:rsidRPr="003E27D4">
        <w:rPr>
          <w:rFonts w:eastAsia="Calibri"/>
        </w:rPr>
        <w:t>Kiekvienoje nurodytoje teritorijoje perkama po vieną žemės sklypą. Visi žemės sklypai turi būti laisvi (neužstatyti), juose neturi būti jokių statinių.</w:t>
      </w:r>
    </w:p>
    <w:p w14:paraId="01686F1B" w14:textId="2B1285EA" w:rsidR="00851BD3" w:rsidRPr="003E27D4" w:rsidRDefault="00851BD3" w:rsidP="007C279A">
      <w:pPr>
        <w:pStyle w:val="Sraopastraipa"/>
        <w:numPr>
          <w:ilvl w:val="0"/>
          <w:numId w:val="26"/>
        </w:numPr>
        <w:tabs>
          <w:tab w:val="left" w:pos="345"/>
          <w:tab w:val="left" w:pos="1418"/>
        </w:tabs>
        <w:suppressAutoHyphens/>
        <w:autoSpaceDN w:val="0"/>
        <w:ind w:left="0" w:firstLine="709"/>
        <w:jc w:val="both"/>
        <w:textAlignment w:val="baseline"/>
        <w:rPr>
          <w:rFonts w:ascii="Calibri" w:eastAsia="Calibri" w:hAnsi="Calibri"/>
          <w:sz w:val="22"/>
          <w:szCs w:val="22"/>
        </w:rPr>
      </w:pPr>
      <w:r w:rsidRPr="003E27D4">
        <w:rPr>
          <w:rFonts w:eastAsia="Calibri"/>
        </w:rPr>
        <w:t>Kiekvienas žemės sklypas turi būti aukščiau nurodytoje teritorijoje, kurioje yra įrengta susisiekimo ir inžinierinė infrastruktūra; nutiesti inžinieriniai tinklai bei susisiekimo komunikacijos, pastatyti kiti inžinieriniai statiniai.</w:t>
      </w:r>
    </w:p>
    <w:p w14:paraId="1513AD8B" w14:textId="14A61DE4" w:rsidR="009E478B" w:rsidRDefault="00851BD3" w:rsidP="007C279A">
      <w:pPr>
        <w:pStyle w:val="Sraopastraipa"/>
        <w:numPr>
          <w:ilvl w:val="0"/>
          <w:numId w:val="26"/>
        </w:numPr>
        <w:tabs>
          <w:tab w:val="left" w:pos="1418"/>
        </w:tabs>
        <w:ind w:left="0" w:right="102" w:firstLine="709"/>
        <w:jc w:val="both"/>
      </w:pPr>
      <w:r w:rsidRPr="003E27D4">
        <w:rPr>
          <w:rFonts w:eastAsia="Calibri"/>
        </w:rPr>
        <w:t>Prie žemės sklypų turi būti reali galimybė privažiuoti transporto priemonėmis iš įrengtų gatvių.</w:t>
      </w:r>
    </w:p>
    <w:p w14:paraId="2EF56CBD" w14:textId="77777777" w:rsidR="009E478B" w:rsidRDefault="009E478B" w:rsidP="007557B5">
      <w:pPr>
        <w:ind w:right="102" w:firstLine="720"/>
        <w:jc w:val="both"/>
      </w:pPr>
    </w:p>
    <w:p w14:paraId="70CBAAB1" w14:textId="24E880DC" w:rsidR="00EA63BD" w:rsidRDefault="00054563" w:rsidP="00054563">
      <w:pPr>
        <w:jc w:val="center"/>
        <w:rPr>
          <w:b/>
          <w:bCs/>
          <w:lang w:eastAsia="en-US"/>
        </w:rPr>
      </w:pPr>
      <w:r>
        <w:rPr>
          <w:b/>
          <w:bCs/>
          <w:lang w:eastAsia="en-US"/>
        </w:rPr>
        <w:t>IV</w:t>
      </w:r>
      <w:r w:rsidR="008459BA">
        <w:rPr>
          <w:b/>
          <w:bCs/>
          <w:lang w:eastAsia="en-US"/>
        </w:rPr>
        <w:t xml:space="preserve"> </w:t>
      </w:r>
      <w:r w:rsidR="00EA63BD">
        <w:rPr>
          <w:b/>
          <w:bCs/>
          <w:lang w:eastAsia="en-US"/>
        </w:rPr>
        <w:t>SKYRIUS</w:t>
      </w:r>
      <w:r>
        <w:rPr>
          <w:b/>
          <w:bCs/>
          <w:lang w:eastAsia="en-US"/>
        </w:rPr>
        <w:t xml:space="preserve"> </w:t>
      </w:r>
    </w:p>
    <w:p w14:paraId="70CBAAB2" w14:textId="67CD58B3" w:rsidR="00054563" w:rsidRDefault="00054563" w:rsidP="00054563">
      <w:pPr>
        <w:jc w:val="center"/>
        <w:rPr>
          <w:b/>
          <w:bCs/>
          <w:lang w:eastAsia="en-US"/>
        </w:rPr>
      </w:pPr>
      <w:r>
        <w:rPr>
          <w:b/>
          <w:bCs/>
          <w:lang w:eastAsia="en-US"/>
        </w:rPr>
        <w:t>REIKALAVIMAI P</w:t>
      </w:r>
      <w:r w:rsidR="00F14BCC" w:rsidRPr="00F14BCC">
        <w:rPr>
          <w:b/>
          <w:bCs/>
          <w:lang w:eastAsia="en-US"/>
        </w:rPr>
        <w:t>ASIŪLYMAMS</w:t>
      </w:r>
      <w:r>
        <w:rPr>
          <w:b/>
          <w:bCs/>
          <w:lang w:eastAsia="en-US"/>
        </w:rPr>
        <w:t xml:space="preserve"> IR PARDUODAMŲ </w:t>
      </w:r>
      <w:r w:rsidR="006A6AE0">
        <w:rPr>
          <w:b/>
          <w:bCs/>
          <w:lang w:eastAsia="en-US"/>
        </w:rPr>
        <w:t>NEKILNOJAMŲJŲ DAIKTŲ</w:t>
      </w:r>
      <w:r>
        <w:rPr>
          <w:b/>
          <w:bCs/>
          <w:lang w:eastAsia="en-US"/>
        </w:rPr>
        <w:t xml:space="preserve"> DOKUMENTAMS</w:t>
      </w:r>
    </w:p>
    <w:p w14:paraId="4BB78E3E" w14:textId="55377D5E" w:rsidR="00D4505D" w:rsidRDefault="00D4505D" w:rsidP="00054563">
      <w:pPr>
        <w:ind w:right="102" w:firstLine="720"/>
        <w:jc w:val="both"/>
        <w:rPr>
          <w:lang w:eastAsia="en-US"/>
        </w:rPr>
      </w:pPr>
    </w:p>
    <w:p w14:paraId="1E725E81" w14:textId="47E20F60" w:rsidR="00413A86" w:rsidRPr="007C279A" w:rsidRDefault="003E27D4" w:rsidP="00CB3F7C">
      <w:pPr>
        <w:ind w:firstLine="720"/>
        <w:jc w:val="both"/>
      </w:pPr>
      <w:r>
        <w:rPr>
          <w:iCs/>
          <w:lang w:eastAsia="en-US"/>
        </w:rPr>
        <w:t xml:space="preserve">18. </w:t>
      </w:r>
      <w:r w:rsidR="00413A86" w:rsidRPr="00413A86">
        <w:t>Kandidatas (turto savininkas ar jo įgaliotas asmuo) pasiūlymą  (pagal pridedamą formą) da</w:t>
      </w:r>
      <w:r w:rsidR="00413A86">
        <w:rPr>
          <w:color w:val="212121"/>
        </w:rPr>
        <w:t>lyvauti skelbiamose derybose ir kitus dokumentus turi pateikti lietuvių kalba</w:t>
      </w:r>
      <w:r w:rsidR="00413A86" w:rsidRPr="007C279A">
        <w:t>.</w:t>
      </w:r>
    </w:p>
    <w:p w14:paraId="0E59EB59" w14:textId="522EF7FA" w:rsidR="00CB3F7C" w:rsidRDefault="003E27D4" w:rsidP="00CB3F7C">
      <w:pPr>
        <w:ind w:firstLine="720"/>
        <w:jc w:val="both"/>
        <w:rPr>
          <w:lang w:eastAsia="en-US"/>
        </w:rPr>
      </w:pPr>
      <w:r>
        <w:rPr>
          <w:lang w:eastAsia="en-US"/>
        </w:rPr>
        <w:t xml:space="preserve">19. </w:t>
      </w:r>
      <w:r w:rsidR="00F14BCC" w:rsidRPr="007E725A">
        <w:rPr>
          <w:lang w:eastAsia="en-US"/>
        </w:rPr>
        <w:t>Pasiūlymai</w:t>
      </w:r>
      <w:r w:rsidR="00054563" w:rsidRPr="007E725A">
        <w:rPr>
          <w:lang w:eastAsia="en-US"/>
        </w:rPr>
        <w:t xml:space="preserve"> skelbime nurodytu laiku teikiam</w:t>
      </w:r>
      <w:r w:rsidR="00F14BCC" w:rsidRPr="007E725A">
        <w:rPr>
          <w:lang w:eastAsia="en-US"/>
        </w:rPr>
        <w:t>i</w:t>
      </w:r>
      <w:r w:rsidR="00054563" w:rsidRPr="007E725A">
        <w:rPr>
          <w:lang w:eastAsia="en-US"/>
        </w:rPr>
        <w:t xml:space="preserve"> </w:t>
      </w:r>
      <w:r w:rsidR="00054563">
        <w:rPr>
          <w:lang w:eastAsia="en-US"/>
        </w:rPr>
        <w:t>užkl</w:t>
      </w:r>
      <w:r w:rsidR="000662D6">
        <w:rPr>
          <w:lang w:eastAsia="en-US"/>
        </w:rPr>
        <w:t xml:space="preserve">ijuotuose vokuose, adresuotuose </w:t>
      </w:r>
      <w:r w:rsidR="00B15F3A">
        <w:t>Vilniaus miesto savivaldybės k</w:t>
      </w:r>
      <w:r w:rsidR="00F51E58" w:rsidRPr="001764BD">
        <w:rPr>
          <w:color w:val="000000"/>
          <w:shd w:val="clear" w:color="auto" w:fill="FFFFFF"/>
        </w:rPr>
        <w:t>eturių suformuotų kitos paskirties gyvenamojo naudojimo būdo žemės sklypų, trijų suformuotų kitos paskirtis komercinių objektų statybos ir (ar) vienbučių ir dvibučių gyvenamųjų namų statybos naudojimo būdo žemės sklypų iš fizinių ir juridinių asmenų pirkimo</w:t>
      </w:r>
      <w:r w:rsidR="00F51E58">
        <w:rPr>
          <w:rFonts w:eastAsia="Calibri"/>
        </w:rPr>
        <w:t xml:space="preserve"> </w:t>
      </w:r>
      <w:r w:rsidR="00F51E58" w:rsidRPr="00273018">
        <w:t>skelbiamų derybų būdu</w:t>
      </w:r>
      <w:r w:rsidR="00F51E58">
        <w:rPr>
          <w:lang w:eastAsia="en-US"/>
        </w:rPr>
        <w:t xml:space="preserve"> komisija</w:t>
      </w:r>
      <w:r w:rsidR="00054563">
        <w:rPr>
          <w:lang w:eastAsia="en-US"/>
        </w:rPr>
        <w:t>i</w:t>
      </w:r>
      <w:r w:rsidR="00B15F3A">
        <w:rPr>
          <w:lang w:eastAsia="en-US"/>
        </w:rPr>
        <w:t xml:space="preserve"> (toliau – komisija)</w:t>
      </w:r>
      <w:r w:rsidR="000662D6">
        <w:rPr>
          <w:lang w:eastAsia="en-US"/>
        </w:rPr>
        <w:t>.</w:t>
      </w:r>
    </w:p>
    <w:p w14:paraId="70CBAABA" w14:textId="721C50DA" w:rsidR="00054563" w:rsidRDefault="003E27D4" w:rsidP="009328F7">
      <w:pPr>
        <w:ind w:firstLine="720"/>
        <w:jc w:val="both"/>
        <w:rPr>
          <w:iCs/>
          <w:lang w:eastAsia="en-US"/>
        </w:rPr>
      </w:pPr>
      <w:r>
        <w:rPr>
          <w:lang w:eastAsia="en-US"/>
        </w:rPr>
        <w:lastRenderedPageBreak/>
        <w:t xml:space="preserve">20. </w:t>
      </w:r>
      <w:r w:rsidR="00054563">
        <w:rPr>
          <w:lang w:eastAsia="en-US"/>
        </w:rPr>
        <w:t>P</w:t>
      </w:r>
      <w:r w:rsidR="00F14BCC">
        <w:rPr>
          <w:lang w:eastAsia="en-US"/>
        </w:rPr>
        <w:t>asiūlym</w:t>
      </w:r>
      <w:r w:rsidR="00317C36">
        <w:rPr>
          <w:lang w:eastAsia="en-US"/>
        </w:rPr>
        <w:t>o</w:t>
      </w:r>
      <w:r w:rsidR="00054563">
        <w:rPr>
          <w:lang w:eastAsia="en-US"/>
        </w:rPr>
        <w:t xml:space="preserve"> (su priedais) lapai turi būti sunumeruoti, susiūti taip, kad nepažeidžiant susiuvimo</w:t>
      </w:r>
      <w:r w:rsidR="009274B6">
        <w:rPr>
          <w:lang w:eastAsia="en-US"/>
        </w:rPr>
        <w:t xml:space="preserve"> </w:t>
      </w:r>
      <w:r w:rsidR="00054563">
        <w:rPr>
          <w:lang w:eastAsia="en-US"/>
        </w:rPr>
        <w:t>nebūtų</w:t>
      </w:r>
      <w:r w:rsidR="009274B6">
        <w:rPr>
          <w:lang w:eastAsia="en-US"/>
        </w:rPr>
        <w:t xml:space="preserve"> </w:t>
      </w:r>
      <w:r w:rsidR="00054563">
        <w:rPr>
          <w:lang w:eastAsia="en-US"/>
        </w:rPr>
        <w:t>galima</w:t>
      </w:r>
      <w:r w:rsidR="009274B6">
        <w:rPr>
          <w:lang w:eastAsia="en-US"/>
        </w:rPr>
        <w:t xml:space="preserve"> </w:t>
      </w:r>
      <w:r w:rsidR="00054563">
        <w:rPr>
          <w:lang w:eastAsia="en-US"/>
        </w:rPr>
        <w:t>į</w:t>
      </w:r>
      <w:r w:rsidR="009274B6">
        <w:rPr>
          <w:lang w:eastAsia="en-US"/>
        </w:rPr>
        <w:t xml:space="preserve"> </w:t>
      </w:r>
      <w:r w:rsidR="00054563">
        <w:rPr>
          <w:lang w:eastAsia="en-US"/>
        </w:rPr>
        <w:t>pa</w:t>
      </w:r>
      <w:r w:rsidR="00AE0482">
        <w:rPr>
          <w:lang w:eastAsia="en-US"/>
        </w:rPr>
        <w:t>siūlymą</w:t>
      </w:r>
      <w:r w:rsidR="00054563">
        <w:rPr>
          <w:lang w:eastAsia="en-US"/>
        </w:rPr>
        <w:t xml:space="preserve"> įdėti naujų</w:t>
      </w:r>
      <w:r w:rsidR="009274B6">
        <w:rPr>
          <w:lang w:eastAsia="en-US"/>
        </w:rPr>
        <w:t xml:space="preserve"> </w:t>
      </w:r>
      <w:r w:rsidR="00054563">
        <w:rPr>
          <w:lang w:eastAsia="en-US"/>
        </w:rPr>
        <w:t>lapų</w:t>
      </w:r>
      <w:r w:rsidR="009274B6">
        <w:rPr>
          <w:lang w:eastAsia="en-US"/>
        </w:rPr>
        <w:t xml:space="preserve"> </w:t>
      </w:r>
      <w:r w:rsidR="00054563">
        <w:rPr>
          <w:lang w:eastAsia="en-US"/>
        </w:rPr>
        <w:t xml:space="preserve">arba </w:t>
      </w:r>
      <w:r w:rsidR="000662D6">
        <w:rPr>
          <w:lang w:eastAsia="en-US"/>
        </w:rPr>
        <w:t xml:space="preserve">jų </w:t>
      </w:r>
      <w:r w:rsidR="00054563">
        <w:rPr>
          <w:lang w:eastAsia="en-US"/>
        </w:rPr>
        <w:t>pakeisti.</w:t>
      </w:r>
      <w:r w:rsidR="000662D6">
        <w:rPr>
          <w:lang w:eastAsia="en-US"/>
        </w:rPr>
        <w:t xml:space="preserve"> </w:t>
      </w:r>
      <w:r w:rsidR="00054563">
        <w:rPr>
          <w:lang w:eastAsia="en-US"/>
        </w:rPr>
        <w:t>Paskutinio</w:t>
      </w:r>
      <w:r w:rsidR="000662D6">
        <w:rPr>
          <w:lang w:eastAsia="en-US"/>
        </w:rPr>
        <w:t xml:space="preserve"> </w:t>
      </w:r>
      <w:r w:rsidR="00054563">
        <w:rPr>
          <w:lang w:eastAsia="en-US"/>
        </w:rPr>
        <w:t>pa</w:t>
      </w:r>
      <w:r w:rsidR="00F14BCC">
        <w:rPr>
          <w:lang w:eastAsia="en-US"/>
        </w:rPr>
        <w:t>siūlymo</w:t>
      </w:r>
      <w:r w:rsidR="000662D6">
        <w:rPr>
          <w:lang w:eastAsia="en-US"/>
        </w:rPr>
        <w:t xml:space="preserve"> </w:t>
      </w:r>
      <w:r w:rsidR="00054563">
        <w:rPr>
          <w:lang w:eastAsia="en-US"/>
        </w:rPr>
        <w:t>lapo</w:t>
      </w:r>
      <w:r w:rsidR="000662D6">
        <w:rPr>
          <w:lang w:eastAsia="en-US"/>
        </w:rPr>
        <w:t xml:space="preserve"> antroje </w:t>
      </w:r>
      <w:r w:rsidR="00054563">
        <w:rPr>
          <w:lang w:eastAsia="en-US"/>
        </w:rPr>
        <w:t>pusėje turi būti ją patvirtinantis kandidato ar jo įgalioto asmens parašas ir antspaudas (jei kandidatas</w:t>
      </w:r>
      <w:r w:rsidR="000662D6">
        <w:rPr>
          <w:lang w:eastAsia="en-US"/>
        </w:rPr>
        <w:t xml:space="preserve"> </w:t>
      </w:r>
      <w:r w:rsidR="00054563">
        <w:rPr>
          <w:lang w:eastAsia="en-US"/>
        </w:rPr>
        <w:t>juridinis asmuo). Kartu su pa</w:t>
      </w:r>
      <w:r w:rsidR="00AE0482">
        <w:rPr>
          <w:lang w:eastAsia="en-US"/>
        </w:rPr>
        <w:t>siūlymu</w:t>
      </w:r>
      <w:r w:rsidR="00054563">
        <w:rPr>
          <w:lang w:eastAsia="en-US"/>
        </w:rPr>
        <w:t xml:space="preserve"> pateikiami šie dokumentai:</w:t>
      </w:r>
    </w:p>
    <w:p w14:paraId="0C376550" w14:textId="6501EC81" w:rsidR="00F14BCC" w:rsidRDefault="003E27D4" w:rsidP="00F14BCC">
      <w:pPr>
        <w:ind w:firstLine="720"/>
        <w:jc w:val="both"/>
        <w:rPr>
          <w:lang w:eastAsia="en-US"/>
        </w:rPr>
      </w:pPr>
      <w:r>
        <w:rPr>
          <w:lang w:eastAsia="en-US"/>
        </w:rPr>
        <w:t>20</w:t>
      </w:r>
      <w:r w:rsidR="00F14BCC">
        <w:rPr>
          <w:lang w:eastAsia="en-US"/>
        </w:rPr>
        <w:t>.1. valstybės įmonės Registrų centro išduotos</w:t>
      </w:r>
      <w:r w:rsidR="00F14BCC" w:rsidRPr="009274B6">
        <w:rPr>
          <w:lang w:eastAsia="en-US"/>
        </w:rPr>
        <w:t xml:space="preserve"> </w:t>
      </w:r>
      <w:r w:rsidR="00F14BCC">
        <w:rPr>
          <w:lang w:eastAsia="en-US"/>
        </w:rPr>
        <w:t>nekilnojamųjų daiktų kadastrinių matavimų bylos kopija;</w:t>
      </w:r>
    </w:p>
    <w:p w14:paraId="70CBAABB" w14:textId="419B0BE7" w:rsidR="00054563" w:rsidRDefault="003E27D4" w:rsidP="00054563">
      <w:pPr>
        <w:ind w:firstLine="720"/>
        <w:jc w:val="both"/>
        <w:rPr>
          <w:lang w:eastAsia="en-US"/>
        </w:rPr>
      </w:pPr>
      <w:r>
        <w:rPr>
          <w:lang w:eastAsia="en-US"/>
        </w:rPr>
        <w:t>20</w:t>
      </w:r>
      <w:r w:rsidR="00054563">
        <w:rPr>
          <w:lang w:eastAsia="en-US"/>
        </w:rPr>
        <w:t>.</w:t>
      </w:r>
      <w:r w:rsidR="00F14BCC">
        <w:rPr>
          <w:lang w:eastAsia="en-US"/>
        </w:rPr>
        <w:t>2</w:t>
      </w:r>
      <w:r w:rsidR="00054563">
        <w:rPr>
          <w:lang w:eastAsia="en-US"/>
        </w:rPr>
        <w:t xml:space="preserve">. </w:t>
      </w:r>
      <w:r w:rsidR="00F14BCC">
        <w:rPr>
          <w:lang w:eastAsia="en-US"/>
        </w:rPr>
        <w:t>nekilnojamųjų daiktų</w:t>
      </w:r>
      <w:r w:rsidR="00054563">
        <w:rPr>
          <w:lang w:eastAsia="en-US"/>
        </w:rPr>
        <w:t>, kuri</w:t>
      </w:r>
      <w:r w:rsidR="00F14BCC">
        <w:rPr>
          <w:lang w:eastAsia="en-US"/>
        </w:rPr>
        <w:t>e</w:t>
      </w:r>
      <w:r w:rsidR="00054563">
        <w:rPr>
          <w:lang w:eastAsia="en-US"/>
        </w:rPr>
        <w:t xml:space="preserve"> siūlom</w:t>
      </w:r>
      <w:r w:rsidR="00F14BCC">
        <w:rPr>
          <w:lang w:eastAsia="en-US"/>
        </w:rPr>
        <w:t>i</w:t>
      </w:r>
      <w:r w:rsidR="00054563">
        <w:rPr>
          <w:lang w:eastAsia="en-US"/>
        </w:rPr>
        <w:t xml:space="preserve"> p</w:t>
      </w:r>
      <w:r w:rsidR="009274B6">
        <w:rPr>
          <w:lang w:eastAsia="en-US"/>
        </w:rPr>
        <w:t>irkti</w:t>
      </w:r>
      <w:r w:rsidR="00054563">
        <w:rPr>
          <w:lang w:eastAsia="en-US"/>
        </w:rPr>
        <w:t xml:space="preserve">, nuosavybės teisę </w:t>
      </w:r>
      <w:r w:rsidR="000B76FE">
        <w:rPr>
          <w:lang w:eastAsia="en-US"/>
        </w:rPr>
        <w:t xml:space="preserve">patvirtinančio </w:t>
      </w:r>
      <w:r w:rsidR="00054563">
        <w:rPr>
          <w:lang w:eastAsia="en-US"/>
        </w:rPr>
        <w:t>dokumento</w:t>
      </w:r>
      <w:r w:rsidR="00F2311B">
        <w:rPr>
          <w:lang w:eastAsia="en-US"/>
        </w:rPr>
        <w:t xml:space="preserve"> </w:t>
      </w:r>
      <w:r w:rsidR="000B76FE">
        <w:rPr>
          <w:lang w:eastAsia="en-US"/>
        </w:rPr>
        <w:t>kopija</w:t>
      </w:r>
      <w:r w:rsidR="00054563">
        <w:rPr>
          <w:lang w:eastAsia="en-US"/>
        </w:rPr>
        <w:t>;</w:t>
      </w:r>
    </w:p>
    <w:p w14:paraId="70CBAABE" w14:textId="0DC7D3C6" w:rsidR="00054563" w:rsidRDefault="003E27D4" w:rsidP="00054563">
      <w:pPr>
        <w:ind w:firstLine="720"/>
        <w:jc w:val="both"/>
        <w:rPr>
          <w:lang w:eastAsia="en-US"/>
        </w:rPr>
      </w:pPr>
      <w:r>
        <w:rPr>
          <w:lang w:eastAsia="en-US"/>
        </w:rPr>
        <w:t>20.3.</w:t>
      </w:r>
      <w:r w:rsidR="00F14BCC">
        <w:rPr>
          <w:lang w:eastAsia="en-US"/>
        </w:rPr>
        <w:t>nekilnojamųjų daiktų</w:t>
      </w:r>
      <w:r w:rsidR="009274B6">
        <w:rPr>
          <w:lang w:eastAsia="en-US"/>
        </w:rPr>
        <w:t xml:space="preserve"> savininko </w:t>
      </w:r>
      <w:r w:rsidR="00054563">
        <w:rPr>
          <w:lang w:eastAsia="en-US"/>
        </w:rPr>
        <w:t xml:space="preserve">įgaliojimas, </w:t>
      </w:r>
      <w:r w:rsidR="0049066A">
        <w:rPr>
          <w:lang w:eastAsia="en-US"/>
        </w:rPr>
        <w:t>suteikiantis teisę asmeniui pateikti pa</w:t>
      </w:r>
      <w:r w:rsidR="00AE0482">
        <w:rPr>
          <w:lang w:eastAsia="en-US"/>
        </w:rPr>
        <w:t>siūlymą</w:t>
      </w:r>
      <w:r w:rsidR="0049066A">
        <w:rPr>
          <w:lang w:eastAsia="en-US"/>
        </w:rPr>
        <w:t xml:space="preserve"> ir kitus pirkimo dokumentus</w:t>
      </w:r>
      <w:r w:rsidR="009274B6" w:rsidRPr="009274B6">
        <w:rPr>
          <w:lang w:eastAsia="en-US"/>
        </w:rPr>
        <w:t xml:space="preserve"> </w:t>
      </w:r>
      <w:r w:rsidR="009274B6">
        <w:rPr>
          <w:lang w:eastAsia="en-US"/>
        </w:rPr>
        <w:t>už jį</w:t>
      </w:r>
      <w:r w:rsidR="0049066A">
        <w:rPr>
          <w:lang w:eastAsia="en-US"/>
        </w:rPr>
        <w:t xml:space="preserve">, tikslinti pirkimo dokumentus ir derėtis dėl </w:t>
      </w:r>
      <w:r w:rsidR="008704AA">
        <w:rPr>
          <w:lang w:eastAsia="en-US"/>
        </w:rPr>
        <w:t xml:space="preserve">nekilnojamųjų daiktų </w:t>
      </w:r>
      <w:r w:rsidR="0049066A">
        <w:rPr>
          <w:lang w:eastAsia="en-US"/>
        </w:rPr>
        <w:t>pardavimo</w:t>
      </w:r>
      <w:r w:rsidR="000B76FE">
        <w:rPr>
          <w:lang w:eastAsia="en-US"/>
        </w:rPr>
        <w:t xml:space="preserve"> ir (ar) sudaryti pirkimo sutartį ar kitaip disponuoti</w:t>
      </w:r>
      <w:r w:rsidR="008704AA">
        <w:rPr>
          <w:lang w:eastAsia="en-US"/>
        </w:rPr>
        <w:t xml:space="preserve"> nekilnojamaisiais daiktais</w:t>
      </w:r>
      <w:r w:rsidR="000B76FE">
        <w:rPr>
          <w:lang w:eastAsia="en-US"/>
        </w:rPr>
        <w:t>, kai šis asmuo nėra nekilnojamojo turto savininkas</w:t>
      </w:r>
      <w:r w:rsidR="00054563">
        <w:rPr>
          <w:lang w:eastAsia="en-US"/>
        </w:rPr>
        <w:t>;</w:t>
      </w:r>
    </w:p>
    <w:p w14:paraId="70CBAAC4" w14:textId="152AFE82" w:rsidR="00054563" w:rsidRDefault="003E27D4" w:rsidP="00054563">
      <w:pPr>
        <w:ind w:firstLine="720"/>
        <w:jc w:val="both"/>
        <w:rPr>
          <w:lang w:eastAsia="en-US"/>
        </w:rPr>
      </w:pPr>
      <w:r>
        <w:rPr>
          <w:lang w:eastAsia="en-US"/>
        </w:rPr>
        <w:t>20.4. k</w:t>
      </w:r>
      <w:r w:rsidR="00054563">
        <w:rPr>
          <w:lang w:eastAsia="en-US"/>
        </w:rPr>
        <w:t xml:space="preserve">redito įstaigos rašytinis sutikimas parduoti </w:t>
      </w:r>
      <w:r w:rsidR="008704AA">
        <w:rPr>
          <w:lang w:eastAsia="en-US"/>
        </w:rPr>
        <w:t>nekilnojamuosius daiktus</w:t>
      </w:r>
      <w:r w:rsidR="00054563">
        <w:rPr>
          <w:lang w:eastAsia="en-US"/>
        </w:rPr>
        <w:t xml:space="preserve">, jei </w:t>
      </w:r>
      <w:r w:rsidR="008704AA">
        <w:rPr>
          <w:lang w:eastAsia="en-US"/>
        </w:rPr>
        <w:t>ji</w:t>
      </w:r>
      <w:r w:rsidR="00054563">
        <w:rPr>
          <w:lang w:eastAsia="en-US"/>
        </w:rPr>
        <w:t xml:space="preserve"> įkeistas kredito įstaigai.</w:t>
      </w:r>
    </w:p>
    <w:p w14:paraId="70CBAAC7" w14:textId="4EF81A4F" w:rsidR="00054563" w:rsidRDefault="003E27D4" w:rsidP="009328F7">
      <w:pPr>
        <w:ind w:firstLine="709"/>
        <w:jc w:val="both"/>
        <w:rPr>
          <w:lang w:eastAsia="en-US"/>
        </w:rPr>
      </w:pPr>
      <w:r>
        <w:rPr>
          <w:lang w:eastAsia="en-US"/>
        </w:rPr>
        <w:t xml:space="preserve">21. </w:t>
      </w:r>
      <w:r w:rsidR="00054563">
        <w:rPr>
          <w:lang w:eastAsia="en-US"/>
        </w:rPr>
        <w:t>Pa</w:t>
      </w:r>
      <w:r w:rsidR="007E725A">
        <w:rPr>
          <w:lang w:eastAsia="en-US"/>
        </w:rPr>
        <w:t>siūlyme</w:t>
      </w:r>
      <w:r w:rsidR="00054563">
        <w:rPr>
          <w:lang w:eastAsia="en-US"/>
        </w:rPr>
        <w:t xml:space="preserve"> turi būti nurodytos parduodam</w:t>
      </w:r>
      <w:r w:rsidR="007E725A">
        <w:rPr>
          <w:lang w:eastAsia="en-US"/>
        </w:rPr>
        <w:t>ų</w:t>
      </w:r>
      <w:r w:rsidR="00054563">
        <w:rPr>
          <w:lang w:eastAsia="en-US"/>
        </w:rPr>
        <w:t xml:space="preserve"> </w:t>
      </w:r>
      <w:r w:rsidR="007E725A">
        <w:rPr>
          <w:lang w:eastAsia="en-US"/>
        </w:rPr>
        <w:t>nekilnojamųjų daiktų</w:t>
      </w:r>
      <w:r w:rsidR="00054563">
        <w:rPr>
          <w:lang w:eastAsia="en-US"/>
        </w:rPr>
        <w:t xml:space="preserve"> apžiūros sąlygos (laikas, per kurį galima apžiūrėti </w:t>
      </w:r>
      <w:r w:rsidR="007E725A">
        <w:rPr>
          <w:lang w:eastAsia="en-US"/>
        </w:rPr>
        <w:t>turtą</w:t>
      </w:r>
      <w:r w:rsidR="00054563">
        <w:rPr>
          <w:lang w:eastAsia="en-US"/>
        </w:rPr>
        <w:t>, ir kandidato įgalioto atstovo, į kurį galima kreiptis dėl perkam</w:t>
      </w:r>
      <w:r w:rsidR="007E725A">
        <w:rPr>
          <w:lang w:eastAsia="en-US"/>
        </w:rPr>
        <w:t>ų</w:t>
      </w:r>
      <w:r w:rsidR="00054563">
        <w:rPr>
          <w:lang w:eastAsia="en-US"/>
        </w:rPr>
        <w:t xml:space="preserve"> </w:t>
      </w:r>
      <w:r w:rsidR="007E725A">
        <w:rPr>
          <w:lang w:eastAsia="en-US"/>
        </w:rPr>
        <w:t>nekilnojamųjų daiktų</w:t>
      </w:r>
      <w:r w:rsidR="00054563">
        <w:rPr>
          <w:lang w:eastAsia="en-US"/>
        </w:rPr>
        <w:t xml:space="preserve"> apžiūrėjimo, pareigos, vardas ir pavardė, adresas, telefono numeris), pradinė parduodam</w:t>
      </w:r>
      <w:r w:rsidR="007E725A">
        <w:rPr>
          <w:lang w:eastAsia="en-US"/>
        </w:rPr>
        <w:t>ų</w:t>
      </w:r>
      <w:r w:rsidR="00054563">
        <w:rPr>
          <w:lang w:eastAsia="en-US"/>
        </w:rPr>
        <w:t xml:space="preserve"> </w:t>
      </w:r>
      <w:r w:rsidR="007E725A">
        <w:rPr>
          <w:lang w:eastAsia="en-US"/>
        </w:rPr>
        <w:t>nekilnojamųjų daiktų</w:t>
      </w:r>
      <w:r w:rsidR="00054563">
        <w:rPr>
          <w:lang w:eastAsia="en-US"/>
        </w:rPr>
        <w:t xml:space="preserve"> kaina,</w:t>
      </w:r>
      <w:r w:rsidR="004803D2">
        <w:rPr>
          <w:lang w:eastAsia="en-US"/>
        </w:rPr>
        <w:t xml:space="preserve"> </w:t>
      </w:r>
      <w:r w:rsidR="004803D2" w:rsidRPr="00BC1715">
        <w:t xml:space="preserve">įskaitant visus </w:t>
      </w:r>
      <w:r w:rsidR="004803D2" w:rsidRPr="00BC1715">
        <w:rPr>
          <w:color w:val="000000"/>
        </w:rPr>
        <w:t>papildom</w:t>
      </w:r>
      <w:r w:rsidR="004803D2">
        <w:rPr>
          <w:color w:val="000000"/>
        </w:rPr>
        <w:t>us</w:t>
      </w:r>
      <w:r w:rsidR="004803D2" w:rsidRPr="00BC1715">
        <w:rPr>
          <w:color w:val="000000"/>
        </w:rPr>
        <w:t xml:space="preserve"> mokesči</w:t>
      </w:r>
      <w:r w:rsidR="004803D2">
        <w:rPr>
          <w:color w:val="000000"/>
        </w:rPr>
        <w:t>us</w:t>
      </w:r>
      <w:r w:rsidR="004803D2" w:rsidRPr="00BC1715">
        <w:rPr>
          <w:color w:val="000000"/>
        </w:rPr>
        <w:t xml:space="preserve">, kaip jie suprantami Lietuvos Respublikos </w:t>
      </w:r>
      <w:r w:rsidR="004803D2" w:rsidRPr="00BC1715">
        <w:t>mokesčių administravimo įstatyme.</w:t>
      </w:r>
      <w:r w:rsidR="00054563">
        <w:rPr>
          <w:lang w:eastAsia="en-US"/>
        </w:rPr>
        <w:t xml:space="preserve"> Kaina nurodoma eurais. Pa</w:t>
      </w:r>
      <w:r w:rsidR="00AE0482">
        <w:rPr>
          <w:lang w:eastAsia="en-US"/>
        </w:rPr>
        <w:t>siūlyme</w:t>
      </w:r>
      <w:r w:rsidR="00054563">
        <w:rPr>
          <w:lang w:eastAsia="en-US"/>
        </w:rPr>
        <w:t xml:space="preserve">  nurodomas terminas, kada nupirkt</w:t>
      </w:r>
      <w:r w:rsidR="007E725A">
        <w:rPr>
          <w:lang w:eastAsia="en-US"/>
        </w:rPr>
        <w:t xml:space="preserve">ai nekilnojamaisiais daiktais </w:t>
      </w:r>
      <w:r w:rsidR="007C29FE">
        <w:rPr>
          <w:lang w:eastAsia="en-US"/>
        </w:rPr>
        <w:t>Vilniaus miesto s</w:t>
      </w:r>
      <w:r w:rsidR="00054563">
        <w:rPr>
          <w:lang w:eastAsia="en-US"/>
        </w:rPr>
        <w:t xml:space="preserve">avivaldybė galės pradėti naudotis. </w:t>
      </w:r>
    </w:p>
    <w:p w14:paraId="2C69F721" w14:textId="672F20CD" w:rsidR="00DC5D69" w:rsidRDefault="003E27D4" w:rsidP="009C73EE">
      <w:pPr>
        <w:ind w:firstLine="709"/>
        <w:jc w:val="both"/>
        <w:rPr>
          <w:lang w:eastAsia="en-US"/>
        </w:rPr>
      </w:pPr>
      <w:r>
        <w:rPr>
          <w:lang w:eastAsia="en-US"/>
        </w:rPr>
        <w:t xml:space="preserve">22. </w:t>
      </w:r>
      <w:r w:rsidR="00DC5D69">
        <w:rPr>
          <w:lang w:eastAsia="en-US"/>
        </w:rPr>
        <w:t>K</w:t>
      </w:r>
      <w:r w:rsidR="00DC5D69" w:rsidRPr="00DC5D69">
        <w:rPr>
          <w:lang w:eastAsia="en-US"/>
        </w:rPr>
        <w:t>andidatas privalo nurodyti jo pasiūlyme esančią konfidencialią informaciją. Pasiūlyme nurodyta nekilnojamojo daikto kaina negali būti konfidenciali</w:t>
      </w:r>
      <w:r w:rsidR="00DC5D69">
        <w:rPr>
          <w:lang w:eastAsia="en-US"/>
        </w:rPr>
        <w:t>.</w:t>
      </w:r>
    </w:p>
    <w:p w14:paraId="595F0431" w14:textId="77777777" w:rsidR="00F2311B" w:rsidRDefault="00F2311B" w:rsidP="00054563">
      <w:pPr>
        <w:jc w:val="center"/>
        <w:rPr>
          <w:szCs w:val="20"/>
          <w:lang w:eastAsia="en-US"/>
        </w:rPr>
      </w:pPr>
    </w:p>
    <w:p w14:paraId="70CBAAC9" w14:textId="5541DFC2" w:rsidR="009274B6" w:rsidRDefault="00054563" w:rsidP="00054563">
      <w:pPr>
        <w:jc w:val="center"/>
        <w:rPr>
          <w:b/>
          <w:iCs/>
          <w:lang w:eastAsia="en-US"/>
        </w:rPr>
      </w:pPr>
      <w:r>
        <w:rPr>
          <w:b/>
          <w:iCs/>
          <w:lang w:eastAsia="en-US"/>
        </w:rPr>
        <w:t>V</w:t>
      </w:r>
      <w:r w:rsidR="008459BA">
        <w:rPr>
          <w:b/>
          <w:iCs/>
          <w:lang w:eastAsia="en-US"/>
        </w:rPr>
        <w:t xml:space="preserve"> </w:t>
      </w:r>
      <w:r w:rsidR="009274B6">
        <w:rPr>
          <w:b/>
          <w:iCs/>
          <w:lang w:eastAsia="en-US"/>
        </w:rPr>
        <w:t>SKYRIUS</w:t>
      </w:r>
      <w:r>
        <w:rPr>
          <w:b/>
          <w:iCs/>
          <w:lang w:eastAsia="en-US"/>
        </w:rPr>
        <w:t xml:space="preserve"> </w:t>
      </w:r>
    </w:p>
    <w:p w14:paraId="70CBAACA" w14:textId="129FB429" w:rsidR="00054563" w:rsidRDefault="00054563" w:rsidP="00054563">
      <w:pPr>
        <w:jc w:val="center"/>
        <w:rPr>
          <w:b/>
          <w:iCs/>
          <w:lang w:eastAsia="en-US"/>
        </w:rPr>
      </w:pPr>
      <w:r>
        <w:rPr>
          <w:b/>
          <w:iCs/>
          <w:lang w:eastAsia="en-US"/>
        </w:rPr>
        <w:t>PIRKIMO DOKUMENTŲ IR PA</w:t>
      </w:r>
      <w:r w:rsidR="00AE0482">
        <w:rPr>
          <w:b/>
          <w:iCs/>
          <w:lang w:eastAsia="en-US"/>
        </w:rPr>
        <w:t>SIŪLYMŲ</w:t>
      </w:r>
      <w:r>
        <w:rPr>
          <w:b/>
          <w:iCs/>
          <w:lang w:eastAsia="en-US"/>
        </w:rPr>
        <w:t xml:space="preserve"> PATEIKIMAS</w:t>
      </w:r>
    </w:p>
    <w:p w14:paraId="059A9DBA" w14:textId="77777777" w:rsidR="00D4505D" w:rsidRDefault="00D4505D" w:rsidP="00054563">
      <w:pPr>
        <w:ind w:left="720" w:right="102"/>
        <w:rPr>
          <w:iCs/>
          <w:lang w:eastAsia="en-US"/>
        </w:rPr>
      </w:pPr>
    </w:p>
    <w:p w14:paraId="70CBAACC" w14:textId="6E91F5F1" w:rsidR="00054563" w:rsidRPr="003904D7" w:rsidRDefault="003E27D4" w:rsidP="00054563">
      <w:pPr>
        <w:ind w:firstLine="720"/>
        <w:jc w:val="both"/>
        <w:rPr>
          <w:iCs/>
          <w:lang w:eastAsia="en-US"/>
        </w:rPr>
      </w:pPr>
      <w:r>
        <w:rPr>
          <w:lang w:eastAsia="en-US"/>
        </w:rPr>
        <w:t xml:space="preserve">23. </w:t>
      </w:r>
      <w:r w:rsidR="00434EF8" w:rsidRPr="003904D7">
        <w:rPr>
          <w:lang w:eastAsia="en-US"/>
        </w:rPr>
        <w:t>K</w:t>
      </w:r>
      <w:r w:rsidR="00054563" w:rsidRPr="003904D7">
        <w:rPr>
          <w:iCs/>
          <w:lang w:eastAsia="en-US"/>
        </w:rPr>
        <w:t xml:space="preserve">andidatai su pirkimo sąlygomis ir kitais dokumentais, susijusiais su </w:t>
      </w:r>
      <w:r w:rsidR="007E725A" w:rsidRPr="003904D7">
        <w:rPr>
          <w:lang w:eastAsia="en-US"/>
        </w:rPr>
        <w:t>nekilnojamųjų daiktų</w:t>
      </w:r>
      <w:r w:rsidR="00054563" w:rsidRPr="003904D7">
        <w:rPr>
          <w:iCs/>
          <w:lang w:eastAsia="en-US"/>
        </w:rPr>
        <w:t xml:space="preserve"> pirkimu</w:t>
      </w:r>
      <w:r w:rsidR="00434EF8" w:rsidRPr="003904D7">
        <w:rPr>
          <w:iCs/>
          <w:lang w:eastAsia="en-US"/>
        </w:rPr>
        <w:t>,</w:t>
      </w:r>
      <w:r w:rsidR="00054563" w:rsidRPr="003904D7">
        <w:rPr>
          <w:iCs/>
          <w:lang w:eastAsia="en-US"/>
        </w:rPr>
        <w:t xml:space="preserve"> gali </w:t>
      </w:r>
      <w:r w:rsidR="00054563" w:rsidRPr="003904D7">
        <w:rPr>
          <w:lang w:eastAsia="en-US"/>
        </w:rPr>
        <w:t xml:space="preserve">susipažinti Vilniaus miesto savivaldybės interneto </w:t>
      </w:r>
      <w:r w:rsidR="00F03F78" w:rsidRPr="003904D7">
        <w:rPr>
          <w:lang w:eastAsia="en-US"/>
        </w:rPr>
        <w:t>svetainė</w:t>
      </w:r>
      <w:r w:rsidR="00F03F78">
        <w:rPr>
          <w:lang w:eastAsia="en-US"/>
        </w:rPr>
        <w:t>je</w:t>
      </w:r>
      <w:r w:rsidR="00F03F78" w:rsidRPr="003904D7">
        <w:rPr>
          <w:lang w:eastAsia="en-US"/>
        </w:rPr>
        <w:t xml:space="preserve"> </w:t>
      </w:r>
      <w:hyperlink r:id="rId12" w:history="1">
        <w:r w:rsidR="00054563" w:rsidRPr="003904D7">
          <w:rPr>
            <w:rStyle w:val="Hipersaitas"/>
            <w:color w:val="auto"/>
          </w:rPr>
          <w:t>www.vilnius.lt</w:t>
        </w:r>
      </w:hyperlink>
      <w:r w:rsidR="00EF5F18">
        <w:rPr>
          <w:rStyle w:val="Hipersaitas"/>
          <w:color w:val="auto"/>
        </w:rPr>
        <w:t>.</w:t>
      </w:r>
      <w:r w:rsidR="00054563" w:rsidRPr="003904D7">
        <w:rPr>
          <w:lang w:eastAsia="en-US"/>
        </w:rPr>
        <w:t xml:space="preserve"> </w:t>
      </w:r>
    </w:p>
    <w:p w14:paraId="307BAC8C" w14:textId="6C7E0E2D" w:rsidR="00D4505D" w:rsidRPr="007E725A" w:rsidRDefault="003E27D4" w:rsidP="00054563">
      <w:pPr>
        <w:ind w:firstLine="720"/>
        <w:jc w:val="both"/>
        <w:rPr>
          <w:lang w:eastAsia="en-US"/>
        </w:rPr>
      </w:pPr>
      <w:r>
        <w:rPr>
          <w:lang w:eastAsia="en-US"/>
        </w:rPr>
        <w:t>24.</w:t>
      </w:r>
      <w:r w:rsidR="00054563" w:rsidRPr="007E725A">
        <w:rPr>
          <w:lang w:eastAsia="en-US"/>
        </w:rPr>
        <w:t xml:space="preserve"> Kandidatai pa</w:t>
      </w:r>
      <w:r w:rsidR="007E725A" w:rsidRPr="007E725A">
        <w:rPr>
          <w:lang w:eastAsia="en-US"/>
        </w:rPr>
        <w:t>siūlymus (priedas) ir parduodamų nekilnojamųjų daiktų</w:t>
      </w:r>
      <w:r w:rsidR="00054563" w:rsidRPr="007E725A">
        <w:rPr>
          <w:lang w:eastAsia="en-US"/>
        </w:rPr>
        <w:t xml:space="preserve"> dokumentus pateikia skelbime nurodytu laiku ir nurodytoje vietoje, </w:t>
      </w:r>
      <w:r w:rsidR="00054563" w:rsidRPr="00242D1A">
        <w:rPr>
          <w:lang w:eastAsia="en-US"/>
        </w:rPr>
        <w:t>telefona</w:t>
      </w:r>
      <w:r w:rsidR="00714CBC" w:rsidRPr="00242D1A">
        <w:rPr>
          <w:lang w:eastAsia="en-US"/>
        </w:rPr>
        <w:t>i</w:t>
      </w:r>
      <w:r w:rsidR="00054563" w:rsidRPr="00242D1A">
        <w:rPr>
          <w:lang w:eastAsia="en-US"/>
        </w:rPr>
        <w:t xml:space="preserve"> pasiteirauti</w:t>
      </w:r>
      <w:r w:rsidR="00714CBC" w:rsidRPr="00242D1A">
        <w:rPr>
          <w:lang w:eastAsia="en-US"/>
        </w:rPr>
        <w:t>: dėl dokumentų pateikimo</w:t>
      </w:r>
      <w:r w:rsidR="00054563" w:rsidRPr="00242D1A">
        <w:rPr>
          <w:lang w:eastAsia="en-US"/>
        </w:rPr>
        <w:t xml:space="preserve"> </w:t>
      </w:r>
      <w:r w:rsidR="00714CBC" w:rsidRPr="00242D1A">
        <w:rPr>
          <w:lang w:eastAsia="en-US"/>
        </w:rPr>
        <w:t xml:space="preserve">tel. </w:t>
      </w:r>
      <w:r w:rsidR="00054563" w:rsidRPr="00242D1A">
        <w:rPr>
          <w:lang w:eastAsia="en-US"/>
        </w:rPr>
        <w:t xml:space="preserve">(8 5) 211 </w:t>
      </w:r>
      <w:r w:rsidR="007E725A" w:rsidRPr="00242D1A">
        <w:rPr>
          <w:lang w:eastAsia="en-US"/>
        </w:rPr>
        <w:t>2</w:t>
      </w:r>
      <w:r w:rsidR="00EF5F18">
        <w:rPr>
          <w:lang w:eastAsia="en-US"/>
        </w:rPr>
        <w:t>318</w:t>
      </w:r>
      <w:r w:rsidR="00714CBC" w:rsidRPr="00242D1A">
        <w:rPr>
          <w:lang w:eastAsia="en-US"/>
        </w:rPr>
        <w:t xml:space="preserve">, dėl reikalavimų nekilnojamiesiems daiktams tel.: (8 5) 211 2514, (8 5) 211 2282. </w:t>
      </w:r>
      <w:r w:rsidR="00054563" w:rsidRPr="007E725A">
        <w:rPr>
          <w:lang w:eastAsia="en-US"/>
        </w:rPr>
        <w:t>Vėliau nei skelbime nurodytu laiku</w:t>
      </w:r>
      <w:r w:rsidR="00D436EC" w:rsidRPr="007E725A">
        <w:rPr>
          <w:lang w:eastAsia="en-US"/>
        </w:rPr>
        <w:t xml:space="preserve"> ir kitokiu būdu</w:t>
      </w:r>
      <w:r w:rsidR="007C29FE">
        <w:rPr>
          <w:lang w:eastAsia="en-US"/>
        </w:rPr>
        <w:t>,</w:t>
      </w:r>
      <w:r w:rsidR="00D436EC" w:rsidRPr="007E725A">
        <w:rPr>
          <w:lang w:eastAsia="en-US"/>
        </w:rPr>
        <w:t xml:space="preserve"> nei nurodytu skelbime</w:t>
      </w:r>
      <w:r w:rsidR="007C29FE">
        <w:rPr>
          <w:lang w:eastAsia="en-US"/>
        </w:rPr>
        <w:t>,</w:t>
      </w:r>
      <w:r w:rsidR="00054563" w:rsidRPr="007E725A">
        <w:rPr>
          <w:lang w:eastAsia="en-US"/>
        </w:rPr>
        <w:t xml:space="preserve"> pateikt</w:t>
      </w:r>
      <w:r w:rsidR="007E725A" w:rsidRPr="007E725A">
        <w:rPr>
          <w:lang w:eastAsia="en-US"/>
        </w:rPr>
        <w:t>i</w:t>
      </w:r>
      <w:r w:rsidR="00054563" w:rsidRPr="007E725A">
        <w:rPr>
          <w:lang w:eastAsia="en-US"/>
        </w:rPr>
        <w:t xml:space="preserve"> pa</w:t>
      </w:r>
      <w:r w:rsidR="007E725A" w:rsidRPr="007E725A">
        <w:rPr>
          <w:lang w:eastAsia="en-US"/>
        </w:rPr>
        <w:t>siūlymai</w:t>
      </w:r>
      <w:r w:rsidR="00054563" w:rsidRPr="007E725A">
        <w:rPr>
          <w:lang w:eastAsia="en-US"/>
        </w:rPr>
        <w:t xml:space="preserve"> nepriimam</w:t>
      </w:r>
      <w:r w:rsidR="007E725A" w:rsidRPr="007E725A">
        <w:rPr>
          <w:lang w:eastAsia="en-US"/>
        </w:rPr>
        <w:t>i</w:t>
      </w:r>
      <w:r w:rsidR="00054563" w:rsidRPr="007E725A">
        <w:rPr>
          <w:lang w:eastAsia="en-US"/>
        </w:rPr>
        <w:t>.</w:t>
      </w:r>
    </w:p>
    <w:p w14:paraId="04D3F999" w14:textId="77777777" w:rsidR="006A6AE0" w:rsidRDefault="006A6AE0" w:rsidP="009C73EE">
      <w:pPr>
        <w:jc w:val="center"/>
        <w:rPr>
          <w:b/>
          <w:lang w:eastAsia="en-US"/>
        </w:rPr>
      </w:pPr>
    </w:p>
    <w:p w14:paraId="70CBAACF" w14:textId="71AC94C3" w:rsidR="00434EF8" w:rsidRDefault="00054563" w:rsidP="00926D07">
      <w:pPr>
        <w:jc w:val="center"/>
        <w:rPr>
          <w:b/>
          <w:lang w:eastAsia="en-US"/>
        </w:rPr>
      </w:pPr>
      <w:r>
        <w:rPr>
          <w:b/>
          <w:lang w:eastAsia="en-US"/>
        </w:rPr>
        <w:t>VI</w:t>
      </w:r>
      <w:r w:rsidR="00250C94">
        <w:rPr>
          <w:b/>
          <w:lang w:eastAsia="en-US"/>
        </w:rPr>
        <w:t xml:space="preserve"> </w:t>
      </w:r>
      <w:r w:rsidR="00434EF8">
        <w:rPr>
          <w:b/>
          <w:lang w:eastAsia="en-US"/>
        </w:rPr>
        <w:t>SKYRIUS</w:t>
      </w:r>
    </w:p>
    <w:p w14:paraId="70CBAAD0" w14:textId="24E07114" w:rsidR="00054563" w:rsidRDefault="00054563" w:rsidP="00926D07">
      <w:pPr>
        <w:jc w:val="center"/>
        <w:rPr>
          <w:b/>
          <w:lang w:eastAsia="en-US"/>
        </w:rPr>
      </w:pPr>
      <w:r>
        <w:rPr>
          <w:b/>
          <w:lang w:eastAsia="en-US"/>
        </w:rPr>
        <w:t>PA</w:t>
      </w:r>
      <w:r w:rsidR="007E725A">
        <w:rPr>
          <w:b/>
          <w:lang w:eastAsia="en-US"/>
        </w:rPr>
        <w:t>SIŪLYMŲ</w:t>
      </w:r>
      <w:r>
        <w:rPr>
          <w:b/>
          <w:lang w:eastAsia="en-US"/>
        </w:rPr>
        <w:t xml:space="preserve"> IR DOKUMENTŲ NAGRINĖJIMAS, KANDIDATŲ ATRINKIMAS DERYBOMS IR DERYBŲ ORGANIZAVIMAS</w:t>
      </w:r>
    </w:p>
    <w:p w14:paraId="60CEFD50" w14:textId="77777777" w:rsidR="0055406A" w:rsidRDefault="0055406A" w:rsidP="00926D07">
      <w:pPr>
        <w:suppressAutoHyphens/>
        <w:autoSpaceDN w:val="0"/>
        <w:jc w:val="both"/>
        <w:textAlignment w:val="baseline"/>
      </w:pPr>
    </w:p>
    <w:p w14:paraId="70CBAAD2" w14:textId="1EAF436F" w:rsidR="00054563" w:rsidRDefault="003E27D4" w:rsidP="00054563">
      <w:pPr>
        <w:suppressAutoHyphens/>
        <w:autoSpaceDN w:val="0"/>
        <w:ind w:firstLine="720"/>
        <w:jc w:val="both"/>
        <w:textAlignment w:val="baseline"/>
      </w:pPr>
      <w:r>
        <w:rPr>
          <w:color w:val="000000"/>
          <w:lang w:eastAsia="en-US"/>
        </w:rPr>
        <w:t>25</w:t>
      </w:r>
      <w:r w:rsidR="00054563">
        <w:rPr>
          <w:color w:val="000000"/>
          <w:lang w:eastAsia="en-US"/>
        </w:rPr>
        <w:t xml:space="preserve">. </w:t>
      </w:r>
      <w:r w:rsidR="00434EF8">
        <w:rPr>
          <w:color w:val="000000"/>
          <w:lang w:eastAsia="en-US"/>
        </w:rPr>
        <w:t>Ko</w:t>
      </w:r>
      <w:r w:rsidR="00054563">
        <w:t>misija:</w:t>
      </w:r>
    </w:p>
    <w:p w14:paraId="70CBAAD3" w14:textId="32B112C0" w:rsidR="00054563" w:rsidRDefault="003E27D4" w:rsidP="00054563">
      <w:pPr>
        <w:suppressAutoHyphens/>
        <w:autoSpaceDN w:val="0"/>
        <w:ind w:firstLine="720"/>
        <w:jc w:val="both"/>
        <w:textAlignment w:val="baseline"/>
      </w:pPr>
      <w:r>
        <w:t>25</w:t>
      </w:r>
      <w:r w:rsidR="007E725A">
        <w:t>.1 gavusi kandidatų pasiūlymus</w:t>
      </w:r>
      <w:r w:rsidR="00054563">
        <w:t xml:space="preserve"> ir parduodam</w:t>
      </w:r>
      <w:r w:rsidR="007E725A">
        <w:t>ų</w:t>
      </w:r>
      <w:r w:rsidR="00054563">
        <w:t xml:space="preserve"> </w:t>
      </w:r>
      <w:r w:rsidR="007E725A">
        <w:rPr>
          <w:lang w:eastAsia="en-US"/>
        </w:rPr>
        <w:t>nekilnojamųjų daiktų</w:t>
      </w:r>
      <w:r w:rsidR="00054563">
        <w:t xml:space="preserve"> dokumentus, patikrina, ar gauti dokumentai atitinka pirkimo dokumentuose nustatytus reikalavimus;</w:t>
      </w:r>
    </w:p>
    <w:p w14:paraId="70CBAAD4" w14:textId="693CB9EA" w:rsidR="00054563" w:rsidRDefault="003E27D4" w:rsidP="00054563">
      <w:pPr>
        <w:ind w:firstLine="709"/>
        <w:jc w:val="both"/>
        <w:rPr>
          <w:color w:val="000000"/>
          <w:lang w:eastAsia="en-US"/>
        </w:rPr>
      </w:pPr>
      <w:r>
        <w:rPr>
          <w:lang w:eastAsia="en-US"/>
        </w:rPr>
        <w:t>25</w:t>
      </w:r>
      <w:r w:rsidR="00054563">
        <w:rPr>
          <w:lang w:eastAsia="en-US"/>
        </w:rPr>
        <w:t xml:space="preserve">.2. jeigu </w:t>
      </w:r>
      <w:r w:rsidR="001217F9">
        <w:rPr>
          <w:color w:val="000000"/>
        </w:rPr>
        <w:t>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w:t>
      </w:r>
      <w:r w:rsidR="00054563">
        <w:rPr>
          <w:color w:val="000000"/>
          <w:lang w:eastAsia="en-US"/>
        </w:rPr>
        <w:t>;</w:t>
      </w:r>
    </w:p>
    <w:p w14:paraId="70CBAAD8" w14:textId="7743A2A1" w:rsidR="00054563" w:rsidRDefault="003E27D4" w:rsidP="00054563">
      <w:pPr>
        <w:ind w:firstLine="709"/>
        <w:jc w:val="both"/>
        <w:rPr>
          <w:color w:val="000000"/>
          <w:lang w:eastAsia="en-US"/>
        </w:rPr>
      </w:pPr>
      <w:r>
        <w:rPr>
          <w:color w:val="000000"/>
          <w:lang w:eastAsia="en-US"/>
        </w:rPr>
        <w:t>25</w:t>
      </w:r>
      <w:r w:rsidR="00054563">
        <w:rPr>
          <w:color w:val="000000"/>
          <w:lang w:eastAsia="en-US"/>
        </w:rPr>
        <w:t>.3. n</w:t>
      </w:r>
      <w:r w:rsidR="00054563">
        <w:rPr>
          <w:lang w:eastAsia="en-US"/>
        </w:rPr>
        <w:t xml:space="preserve">e vėliau kaip per </w:t>
      </w:r>
      <w:r w:rsidR="000D10C3" w:rsidRPr="000D10C3">
        <w:rPr>
          <w:lang w:eastAsia="en-US"/>
        </w:rPr>
        <w:t>7</w:t>
      </w:r>
      <w:r w:rsidR="00054563">
        <w:rPr>
          <w:lang w:eastAsia="en-US"/>
        </w:rPr>
        <w:t xml:space="preserve"> darbo dienas nuo paskutinės pasiūlymų pateikimo dienos atmeta kandidatų pateiktus pasiūlymus, jeigu jie </w:t>
      </w:r>
      <w:r w:rsidR="00054563">
        <w:rPr>
          <w:color w:val="000000"/>
          <w:lang w:eastAsia="en-US"/>
        </w:rPr>
        <w:t>neatitinka pirkimo dokumentuose nustatytų reikalavimų, ir pateikia kandidatui motyvuotą atsakymą, kodėl jo pateikti dokumentai atmetami;</w:t>
      </w:r>
    </w:p>
    <w:p w14:paraId="70CBAAD9" w14:textId="28A386C1" w:rsidR="00054563" w:rsidRDefault="003E27D4" w:rsidP="00054563">
      <w:pPr>
        <w:ind w:firstLine="720"/>
        <w:jc w:val="both"/>
        <w:rPr>
          <w:color w:val="000000"/>
          <w:lang w:eastAsia="en-US"/>
        </w:rPr>
      </w:pPr>
      <w:r>
        <w:rPr>
          <w:color w:val="000000"/>
          <w:lang w:eastAsia="en-US"/>
        </w:rPr>
        <w:t>25</w:t>
      </w:r>
      <w:r w:rsidR="00054563" w:rsidRPr="00054563">
        <w:rPr>
          <w:color w:val="000000"/>
          <w:lang w:eastAsia="en-US"/>
        </w:rPr>
        <w:t xml:space="preserve">.4. komisijos nariai apžiūri kandidatų siūlomus </w:t>
      </w:r>
      <w:r w:rsidR="00054563">
        <w:rPr>
          <w:color w:val="000000"/>
          <w:lang w:eastAsia="en-US"/>
        </w:rPr>
        <w:t xml:space="preserve">pirkti </w:t>
      </w:r>
      <w:r w:rsidR="007E725A">
        <w:rPr>
          <w:lang w:eastAsia="en-US"/>
        </w:rPr>
        <w:t>nekilnojamuosius daiktus</w:t>
      </w:r>
      <w:r w:rsidR="007E725A">
        <w:rPr>
          <w:color w:val="000000"/>
          <w:lang w:eastAsia="en-US"/>
        </w:rPr>
        <w:t>, kurie atitiko pirkimo sąlygas</w:t>
      </w:r>
      <w:r w:rsidR="00256A9D">
        <w:rPr>
          <w:color w:val="000000"/>
          <w:lang w:eastAsia="en-US"/>
        </w:rPr>
        <w:t xml:space="preserve">, juos įvertina ir priima išvadas dėl siūlomų </w:t>
      </w:r>
      <w:r w:rsidR="00256A9D">
        <w:rPr>
          <w:lang w:eastAsia="en-US"/>
        </w:rPr>
        <w:t>nekilnojamųjų daiktų atitikties sąlygų reikalavimams</w:t>
      </w:r>
      <w:r w:rsidR="00423C7B">
        <w:rPr>
          <w:color w:val="000000"/>
          <w:lang w:eastAsia="en-US"/>
        </w:rPr>
        <w:t>;</w:t>
      </w:r>
      <w:r w:rsidR="00054563">
        <w:rPr>
          <w:color w:val="000000"/>
          <w:lang w:eastAsia="en-US"/>
        </w:rPr>
        <w:t xml:space="preserve"> </w:t>
      </w:r>
    </w:p>
    <w:p w14:paraId="70CBAADB" w14:textId="6DFF0F42" w:rsidR="00054563" w:rsidRDefault="003E27D4" w:rsidP="00CB5AE0">
      <w:pPr>
        <w:ind w:firstLine="720"/>
        <w:jc w:val="both"/>
        <w:rPr>
          <w:lang w:eastAsia="en-US"/>
        </w:rPr>
      </w:pPr>
      <w:r>
        <w:rPr>
          <w:lang w:eastAsia="en-US"/>
        </w:rPr>
        <w:lastRenderedPageBreak/>
        <w:t>25</w:t>
      </w:r>
      <w:r w:rsidR="00054563">
        <w:rPr>
          <w:lang w:eastAsia="en-US"/>
        </w:rPr>
        <w:t>.</w:t>
      </w:r>
      <w:r w:rsidR="00256A9D">
        <w:rPr>
          <w:lang w:eastAsia="en-US"/>
        </w:rPr>
        <w:t>5</w:t>
      </w:r>
      <w:r w:rsidR="00054563">
        <w:rPr>
          <w:lang w:eastAsia="en-US"/>
        </w:rPr>
        <w:t xml:space="preserve">. visiems kandidatams, kurių pasiūlymai neatmesti, ne vėliau kaip </w:t>
      </w:r>
      <w:r w:rsidR="00423C7B">
        <w:rPr>
          <w:lang w:eastAsia="en-US"/>
        </w:rPr>
        <w:t xml:space="preserve">per </w:t>
      </w:r>
      <w:r w:rsidR="000D10C3" w:rsidRPr="000D10C3">
        <w:rPr>
          <w:lang w:eastAsia="en-US"/>
        </w:rPr>
        <w:t>7</w:t>
      </w:r>
      <w:r w:rsidR="00423C7B" w:rsidRPr="000D10C3">
        <w:rPr>
          <w:lang w:eastAsia="en-US"/>
        </w:rPr>
        <w:t xml:space="preserve"> </w:t>
      </w:r>
      <w:r w:rsidR="00423C7B">
        <w:rPr>
          <w:lang w:eastAsia="en-US"/>
        </w:rPr>
        <w:t>darbo dienas nuo pasiūlymų</w:t>
      </w:r>
      <w:r w:rsidR="00054563">
        <w:rPr>
          <w:lang w:eastAsia="en-US"/>
        </w:rPr>
        <w:t xml:space="preserve"> ir parduodamų </w:t>
      </w:r>
      <w:r w:rsidR="00256A9D">
        <w:rPr>
          <w:lang w:eastAsia="en-US"/>
        </w:rPr>
        <w:t>nekilnojamųjų daiktų</w:t>
      </w:r>
      <w:r w:rsidR="00054563">
        <w:rPr>
          <w:lang w:eastAsia="en-US"/>
        </w:rPr>
        <w:t xml:space="preserve"> dokumentų pateikimo termino pabaigos vienu metu išsiunčia </w:t>
      </w:r>
      <w:r w:rsidR="001440E7">
        <w:rPr>
          <w:lang w:eastAsia="en-US"/>
        </w:rPr>
        <w:t xml:space="preserve">kvietimą </w:t>
      </w:r>
      <w:r w:rsidR="00054563">
        <w:rPr>
          <w:lang w:eastAsia="en-US"/>
        </w:rPr>
        <w:t>derėtis dėl kainos ir kitų sąlygų</w:t>
      </w:r>
      <w:r w:rsidR="004803D2">
        <w:rPr>
          <w:lang w:eastAsia="en-US"/>
        </w:rPr>
        <w:t>;</w:t>
      </w:r>
    </w:p>
    <w:p w14:paraId="70CBAADC" w14:textId="17F34414" w:rsidR="00F9004B" w:rsidRDefault="003E27D4" w:rsidP="00F9004B">
      <w:pPr>
        <w:ind w:firstLine="709"/>
        <w:jc w:val="both"/>
        <w:rPr>
          <w:color w:val="000000"/>
          <w:lang w:eastAsia="en-US"/>
        </w:rPr>
      </w:pPr>
      <w:r>
        <w:rPr>
          <w:color w:val="000000"/>
          <w:lang w:eastAsia="en-US"/>
        </w:rPr>
        <w:t>25</w:t>
      </w:r>
      <w:r w:rsidR="00F9004B">
        <w:rPr>
          <w:color w:val="000000"/>
          <w:lang w:eastAsia="en-US"/>
        </w:rPr>
        <w:t>.</w:t>
      </w:r>
      <w:r w:rsidR="00256A9D">
        <w:rPr>
          <w:color w:val="000000"/>
          <w:lang w:eastAsia="en-US"/>
        </w:rPr>
        <w:t>6</w:t>
      </w:r>
      <w:r w:rsidR="00F9004B">
        <w:rPr>
          <w:color w:val="000000"/>
          <w:lang w:eastAsia="en-US"/>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70CBAADD" w14:textId="0DADEEEB" w:rsidR="00054563" w:rsidRDefault="003E27D4" w:rsidP="00054563">
      <w:pPr>
        <w:ind w:firstLine="720"/>
        <w:jc w:val="both"/>
        <w:rPr>
          <w:lang w:eastAsia="en-US"/>
        </w:rPr>
      </w:pPr>
      <w:r>
        <w:rPr>
          <w:lang w:eastAsia="en-US"/>
        </w:rPr>
        <w:t>26</w:t>
      </w:r>
      <w:r w:rsidR="00054563">
        <w:rPr>
          <w:lang w:eastAsia="en-US"/>
        </w:rPr>
        <w:t xml:space="preserve">. Jeigu nė vieno iš kandidatų pateikti </w:t>
      </w:r>
      <w:r w:rsidR="008704AA">
        <w:rPr>
          <w:lang w:eastAsia="en-US"/>
        </w:rPr>
        <w:t>nekilnojamųjų daiktų</w:t>
      </w:r>
      <w:r w:rsidR="00054563">
        <w:rPr>
          <w:lang w:eastAsia="en-US"/>
        </w:rPr>
        <w:t xml:space="preserve"> dokumentai neatitinka reikalavimų</w:t>
      </w:r>
      <w:r w:rsidR="00423C7B">
        <w:rPr>
          <w:lang w:eastAsia="en-US"/>
        </w:rPr>
        <w:t xml:space="preserve"> </w:t>
      </w:r>
      <w:r w:rsidR="00F11DB9">
        <w:rPr>
          <w:lang w:eastAsia="en-US"/>
        </w:rPr>
        <w:t xml:space="preserve">arba </w:t>
      </w:r>
      <w:r w:rsidR="00423C7B">
        <w:rPr>
          <w:lang w:eastAsia="en-US"/>
        </w:rPr>
        <w:t xml:space="preserve">nė vienas kandidatas </w:t>
      </w:r>
      <w:r w:rsidR="00F11DB9">
        <w:rPr>
          <w:lang w:eastAsia="en-US"/>
        </w:rPr>
        <w:t xml:space="preserve">negauna pasiūlymo dalyvauti derybose, </w:t>
      </w:r>
      <w:r w:rsidR="00054563">
        <w:rPr>
          <w:lang w:eastAsia="en-US"/>
        </w:rPr>
        <w:t xml:space="preserve">pirkimo procedūros </w:t>
      </w:r>
      <w:r w:rsidR="00D12223">
        <w:rPr>
          <w:lang w:eastAsia="en-US"/>
        </w:rPr>
        <w:t xml:space="preserve">gali būti </w:t>
      </w:r>
      <w:r w:rsidR="00054563">
        <w:rPr>
          <w:lang w:eastAsia="en-US"/>
        </w:rPr>
        <w:t>atliekamos iš naujo.</w:t>
      </w:r>
    </w:p>
    <w:p w14:paraId="70CBAADE" w14:textId="4A13E381" w:rsidR="00054563" w:rsidRDefault="003E27D4" w:rsidP="00054563">
      <w:pPr>
        <w:ind w:firstLine="720"/>
        <w:jc w:val="both"/>
        <w:rPr>
          <w:lang w:eastAsia="en-US"/>
        </w:rPr>
      </w:pPr>
      <w:r>
        <w:rPr>
          <w:lang w:eastAsia="en-US"/>
        </w:rPr>
        <w:t>27</w:t>
      </w:r>
      <w:r w:rsidR="00054563">
        <w:rPr>
          <w:lang w:eastAsia="en-US"/>
        </w:rPr>
        <w:t xml:space="preserve">. </w:t>
      </w:r>
      <w:r w:rsidR="00054563" w:rsidRPr="00423C7B">
        <w:rPr>
          <w:lang w:eastAsia="en-US"/>
        </w:rPr>
        <w:t>Derybų metu komisija</w:t>
      </w:r>
      <w:r w:rsidR="00054563">
        <w:rPr>
          <w:lang w:eastAsia="en-US"/>
        </w:rPr>
        <w:t>:</w:t>
      </w:r>
    </w:p>
    <w:p w14:paraId="70CBAADF" w14:textId="74A0FC60" w:rsidR="00054563" w:rsidRDefault="00054563" w:rsidP="00054563">
      <w:pPr>
        <w:ind w:firstLine="720"/>
        <w:jc w:val="both"/>
        <w:rPr>
          <w:lang w:eastAsia="en-US"/>
        </w:rPr>
      </w:pPr>
      <w:r>
        <w:rPr>
          <w:lang w:eastAsia="en-US"/>
        </w:rPr>
        <w:t>2</w:t>
      </w:r>
      <w:r w:rsidR="003E27D4">
        <w:rPr>
          <w:lang w:eastAsia="en-US"/>
        </w:rPr>
        <w:t>7</w:t>
      </w:r>
      <w:r>
        <w:rPr>
          <w:lang w:eastAsia="en-US"/>
        </w:rPr>
        <w:t>.1. derasi su kiekvienu kandidatu atskirai;</w:t>
      </w:r>
    </w:p>
    <w:p w14:paraId="70CBAAE0" w14:textId="7343B9BD" w:rsidR="008F6929" w:rsidRDefault="008F6929" w:rsidP="00054563">
      <w:pPr>
        <w:ind w:firstLine="720"/>
        <w:jc w:val="both"/>
        <w:rPr>
          <w:lang w:eastAsia="en-US"/>
        </w:rPr>
      </w:pPr>
      <w:r>
        <w:rPr>
          <w:lang w:eastAsia="en-US"/>
        </w:rPr>
        <w:t>2</w:t>
      </w:r>
      <w:r w:rsidR="003E27D4">
        <w:rPr>
          <w:lang w:eastAsia="en-US"/>
        </w:rPr>
        <w:t>7</w:t>
      </w:r>
      <w:r>
        <w:rPr>
          <w:lang w:eastAsia="en-US"/>
        </w:rPr>
        <w:t>.2. sudaro derybų su kandidatais eilę;</w:t>
      </w:r>
    </w:p>
    <w:p w14:paraId="70CBAAE1" w14:textId="1D9D4ED2" w:rsidR="001A6524" w:rsidRDefault="001A6524" w:rsidP="00054563">
      <w:pPr>
        <w:ind w:firstLine="720"/>
        <w:jc w:val="both"/>
        <w:rPr>
          <w:lang w:eastAsia="en-US"/>
        </w:rPr>
      </w:pPr>
      <w:r>
        <w:rPr>
          <w:lang w:eastAsia="en-US"/>
        </w:rPr>
        <w:t>2</w:t>
      </w:r>
      <w:r w:rsidR="003E27D4">
        <w:rPr>
          <w:lang w:eastAsia="en-US"/>
        </w:rPr>
        <w:t>7</w:t>
      </w:r>
      <w:r>
        <w:rPr>
          <w:lang w:eastAsia="en-US"/>
        </w:rPr>
        <w:t>.3. visiems dalyviams derybų metu taiko</w:t>
      </w:r>
      <w:r w:rsidR="00F311BD">
        <w:rPr>
          <w:lang w:eastAsia="en-US"/>
        </w:rPr>
        <w:t xml:space="preserve"> vienodus</w:t>
      </w:r>
      <w:r>
        <w:rPr>
          <w:lang w:eastAsia="en-US"/>
        </w:rPr>
        <w:t xml:space="preserve"> reikalavim</w:t>
      </w:r>
      <w:r w:rsidR="00F311BD">
        <w:rPr>
          <w:lang w:eastAsia="en-US"/>
        </w:rPr>
        <w:t>us</w:t>
      </w:r>
      <w:r>
        <w:rPr>
          <w:lang w:eastAsia="en-US"/>
        </w:rPr>
        <w:t>, suteikia</w:t>
      </w:r>
      <w:r w:rsidR="00F311BD">
        <w:rPr>
          <w:lang w:eastAsia="en-US"/>
        </w:rPr>
        <w:t xml:space="preserve"> </w:t>
      </w:r>
      <w:r>
        <w:rPr>
          <w:lang w:eastAsia="en-US"/>
        </w:rPr>
        <w:t>vienod</w:t>
      </w:r>
      <w:r w:rsidR="00F311BD">
        <w:rPr>
          <w:lang w:eastAsia="en-US"/>
        </w:rPr>
        <w:t>a</w:t>
      </w:r>
      <w:r>
        <w:rPr>
          <w:lang w:eastAsia="en-US"/>
        </w:rPr>
        <w:t>s galimyb</w:t>
      </w:r>
      <w:r w:rsidR="00F311BD">
        <w:rPr>
          <w:lang w:eastAsia="en-US"/>
        </w:rPr>
        <w:t>e</w:t>
      </w:r>
      <w:r>
        <w:rPr>
          <w:lang w:eastAsia="en-US"/>
        </w:rPr>
        <w:t>s ir pateikia</w:t>
      </w:r>
      <w:r w:rsidR="00F311BD">
        <w:rPr>
          <w:lang w:eastAsia="en-US"/>
        </w:rPr>
        <w:t xml:space="preserve"> </w:t>
      </w:r>
      <w:r>
        <w:rPr>
          <w:lang w:eastAsia="en-US"/>
        </w:rPr>
        <w:t>vienod</w:t>
      </w:r>
      <w:r w:rsidR="00F311BD">
        <w:rPr>
          <w:lang w:eastAsia="en-US"/>
        </w:rPr>
        <w:t>ą</w:t>
      </w:r>
      <w:r>
        <w:rPr>
          <w:lang w:eastAsia="en-US"/>
        </w:rPr>
        <w:t xml:space="preserve"> informacij</w:t>
      </w:r>
      <w:r w:rsidR="00F311BD">
        <w:rPr>
          <w:lang w:eastAsia="en-US"/>
        </w:rPr>
        <w:t>ą</w:t>
      </w:r>
      <w:r>
        <w:rPr>
          <w:lang w:eastAsia="en-US"/>
        </w:rPr>
        <w:t>;</w:t>
      </w:r>
    </w:p>
    <w:p w14:paraId="41B98A15" w14:textId="1E0EE99C" w:rsidR="000E3B7B" w:rsidRDefault="0089435C" w:rsidP="000E3B7B">
      <w:pPr>
        <w:ind w:firstLine="720"/>
        <w:jc w:val="both"/>
        <w:rPr>
          <w:lang w:eastAsia="en-US"/>
        </w:rPr>
      </w:pPr>
      <w:r w:rsidRPr="00D90D4E">
        <w:rPr>
          <w:lang w:eastAsia="en-US"/>
        </w:rPr>
        <w:t>2</w:t>
      </w:r>
      <w:r w:rsidR="003E27D4">
        <w:rPr>
          <w:lang w:eastAsia="en-US"/>
        </w:rPr>
        <w:t>7</w:t>
      </w:r>
      <w:r w:rsidRPr="00D90D4E">
        <w:rPr>
          <w:lang w:eastAsia="en-US"/>
        </w:rPr>
        <w:t>.</w:t>
      </w:r>
      <w:r w:rsidR="00D90D4E">
        <w:rPr>
          <w:lang w:eastAsia="en-US"/>
        </w:rPr>
        <w:t>4</w:t>
      </w:r>
      <w:r w:rsidRPr="00D90D4E">
        <w:rPr>
          <w:lang w:eastAsia="en-US"/>
        </w:rPr>
        <w:t xml:space="preserve">. </w:t>
      </w:r>
      <w:r w:rsidR="00054563" w:rsidRPr="00D90D4E">
        <w:rPr>
          <w:lang w:eastAsia="en-US"/>
        </w:rPr>
        <w:t xml:space="preserve">derasi </w:t>
      </w:r>
      <w:r w:rsidR="00C24D7C" w:rsidRPr="00D90D4E">
        <w:rPr>
          <w:lang w:eastAsia="en-US"/>
        </w:rPr>
        <w:t xml:space="preserve">atsižvelgdama į nekilnojamųjų </w:t>
      </w:r>
      <w:r w:rsidR="00C24D7C">
        <w:rPr>
          <w:lang w:eastAsia="en-US"/>
        </w:rPr>
        <w:t xml:space="preserve">daiktų </w:t>
      </w:r>
      <w:r w:rsidR="00054563">
        <w:rPr>
          <w:lang w:eastAsia="en-US"/>
        </w:rPr>
        <w:t>technini</w:t>
      </w:r>
      <w:r w:rsidR="00C24D7C">
        <w:rPr>
          <w:lang w:eastAsia="en-US"/>
        </w:rPr>
        <w:t>us</w:t>
      </w:r>
      <w:r w:rsidR="00054563">
        <w:rPr>
          <w:lang w:eastAsia="en-US"/>
        </w:rPr>
        <w:t>, ekonomin</w:t>
      </w:r>
      <w:r w:rsidR="00C24D7C">
        <w:rPr>
          <w:lang w:eastAsia="en-US"/>
        </w:rPr>
        <w:t>ius</w:t>
      </w:r>
      <w:r w:rsidR="00054563">
        <w:rPr>
          <w:lang w:eastAsia="en-US"/>
        </w:rPr>
        <w:t xml:space="preserve"> ir kito</w:t>
      </w:r>
      <w:r w:rsidR="00C24D7C">
        <w:rPr>
          <w:lang w:eastAsia="en-US"/>
        </w:rPr>
        <w:t>kius</w:t>
      </w:r>
      <w:r w:rsidR="00054563">
        <w:rPr>
          <w:lang w:eastAsia="en-US"/>
        </w:rPr>
        <w:t xml:space="preserve"> </w:t>
      </w:r>
      <w:r w:rsidR="00C24D7C">
        <w:rPr>
          <w:lang w:eastAsia="en-US"/>
        </w:rPr>
        <w:t>šiame apraše</w:t>
      </w:r>
      <w:r w:rsidR="00C963FC">
        <w:rPr>
          <w:lang w:eastAsia="en-US"/>
        </w:rPr>
        <w:t xml:space="preserve"> </w:t>
      </w:r>
      <w:r w:rsidR="00054563">
        <w:rPr>
          <w:lang w:eastAsia="en-US"/>
        </w:rPr>
        <w:t>nustatyt</w:t>
      </w:r>
      <w:r w:rsidR="00C24D7C">
        <w:rPr>
          <w:lang w:eastAsia="en-US"/>
        </w:rPr>
        <w:t>us</w:t>
      </w:r>
      <w:r w:rsidR="00054563">
        <w:rPr>
          <w:lang w:eastAsia="en-US"/>
        </w:rPr>
        <w:t xml:space="preserve"> reikalavim</w:t>
      </w:r>
      <w:r w:rsidR="00C24D7C">
        <w:rPr>
          <w:lang w:eastAsia="en-US"/>
        </w:rPr>
        <w:t>us</w:t>
      </w:r>
      <w:r w:rsidR="00054563">
        <w:rPr>
          <w:lang w:eastAsia="en-US"/>
        </w:rPr>
        <w:t>, taip pat dėl kainos,</w:t>
      </w:r>
      <w:r w:rsidR="0045641C">
        <w:rPr>
          <w:lang w:eastAsia="en-US"/>
        </w:rPr>
        <w:t xml:space="preserve"> </w:t>
      </w:r>
      <w:r w:rsidR="00054563">
        <w:rPr>
          <w:lang w:eastAsia="en-US"/>
        </w:rPr>
        <w:t>siekdama</w:t>
      </w:r>
      <w:r>
        <w:rPr>
          <w:lang w:eastAsia="en-US"/>
        </w:rPr>
        <w:t xml:space="preserve"> </w:t>
      </w:r>
      <w:r w:rsidR="00054563">
        <w:rPr>
          <w:lang w:eastAsia="en-US"/>
        </w:rPr>
        <w:t xml:space="preserve">ekonomiškai naudingiausio </w:t>
      </w:r>
      <w:r w:rsidR="00CA311C">
        <w:rPr>
          <w:lang w:eastAsia="en-US"/>
        </w:rPr>
        <w:t>r</w:t>
      </w:r>
      <w:r>
        <w:rPr>
          <w:lang w:eastAsia="en-US"/>
        </w:rPr>
        <w:t>e</w:t>
      </w:r>
      <w:r w:rsidR="00054563">
        <w:rPr>
          <w:lang w:eastAsia="en-US"/>
        </w:rPr>
        <w:t>zultato.</w:t>
      </w:r>
      <w:r w:rsidR="005A001C">
        <w:rPr>
          <w:lang w:eastAsia="en-US"/>
        </w:rPr>
        <w:t xml:space="preserve"> </w:t>
      </w:r>
    </w:p>
    <w:p w14:paraId="29AEA22B" w14:textId="476C3B1F" w:rsidR="00F2311B" w:rsidRDefault="00CA311C" w:rsidP="006A6AE0">
      <w:pPr>
        <w:ind w:firstLine="709"/>
        <w:jc w:val="both"/>
      </w:pPr>
      <w:r w:rsidRPr="00CA311C">
        <w:t>2</w:t>
      </w:r>
      <w:r w:rsidR="003E27D4">
        <w:t>8</w:t>
      </w:r>
      <w:r w:rsidRPr="00CA311C">
        <w:t>.</w:t>
      </w:r>
      <w:r>
        <w:rPr>
          <w:color w:val="FF0000"/>
        </w:rPr>
        <w:t xml:space="preserve"> </w:t>
      </w:r>
      <w:r w:rsidR="0089435C" w:rsidRPr="0089435C">
        <w:t xml:space="preserve">Įvertinusi derybų rezultatus, </w:t>
      </w:r>
      <w:r w:rsidR="00D00582">
        <w:t>k</w:t>
      </w:r>
      <w:r w:rsidR="0089435C" w:rsidRPr="0089435C">
        <w:t xml:space="preserve">omisija sudaro </w:t>
      </w:r>
      <w:r w:rsidR="00C24D7C">
        <w:t xml:space="preserve">pasiūlymų eilę ir </w:t>
      </w:r>
      <w:r w:rsidR="000240E2" w:rsidRPr="00782AFD">
        <w:t xml:space="preserve">visiems derybose dalyvavusiems kandidatams išsiunčia informaciją apie derybų rezultatus. </w:t>
      </w:r>
      <w:r w:rsidR="000240E2" w:rsidRPr="000240E2">
        <w:t xml:space="preserve">Kandidatas, kurio pasiūlymas </w:t>
      </w:r>
      <w:r w:rsidR="00F97BF9">
        <w:t xml:space="preserve">yra </w:t>
      </w:r>
      <w:r w:rsidR="000240E2" w:rsidRPr="000240E2">
        <w:t>pirmas</w:t>
      </w:r>
      <w:r w:rsidR="0055406A">
        <w:t xml:space="preserve"> </w:t>
      </w:r>
      <w:r w:rsidR="000240E2" w:rsidRPr="000240E2">
        <w:t>eilėje, taip pat informuojamas apie</w:t>
      </w:r>
      <w:r w:rsidR="0055406A">
        <w:t xml:space="preserve"> </w:t>
      </w:r>
      <w:r w:rsidR="000240E2" w:rsidRPr="000240E2">
        <w:t>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4ED56CC5" w14:textId="0787A760" w:rsidR="00F2311B" w:rsidRDefault="000E3B7B" w:rsidP="009C73EE">
      <w:pPr>
        <w:ind w:firstLine="709"/>
        <w:jc w:val="both"/>
      </w:pPr>
      <w:r>
        <w:t>2</w:t>
      </w:r>
      <w:r w:rsidR="003E27D4">
        <w:t>9</w:t>
      </w:r>
      <w:r>
        <w:t xml:space="preserve">. </w:t>
      </w:r>
      <w:r w:rsidRPr="000E3B7B">
        <w:t>Derybos su kandidatu laikomos įvykusiomis ir pasibaigusiomis, kai galutinai susitariama dėl kainos ir (ar) pirkimo sąlygų ir kai derybų rezultatai atitinka pirkimo dokumentus.</w:t>
      </w:r>
    </w:p>
    <w:p w14:paraId="467EC581" w14:textId="16FC6019" w:rsidR="00F2311B" w:rsidRDefault="003E27D4" w:rsidP="009C73EE">
      <w:pPr>
        <w:ind w:firstLine="709"/>
        <w:jc w:val="both"/>
      </w:pPr>
      <w:r>
        <w:t>30</w:t>
      </w:r>
      <w:r w:rsidR="000240E2">
        <w:t>.</w:t>
      </w:r>
      <w:r w:rsidR="001F213B">
        <w:t xml:space="preserve"> </w:t>
      </w:r>
      <w:r w:rsidR="000240E2">
        <w:t>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w:t>
      </w:r>
    </w:p>
    <w:p w14:paraId="4E140F2F" w14:textId="6D4FEC6D" w:rsidR="00F2311B" w:rsidRDefault="003E27D4" w:rsidP="009C73EE">
      <w:pPr>
        <w:ind w:firstLine="709"/>
        <w:jc w:val="both"/>
        <w:rPr>
          <w:lang w:eastAsia="en-US"/>
        </w:rPr>
      </w:pPr>
      <w:r>
        <w:t>31</w:t>
      </w:r>
      <w:r w:rsidR="000240E2">
        <w:t>.</w:t>
      </w:r>
      <w:r w:rsidR="00F2311B">
        <w:t xml:space="preserve"> </w:t>
      </w:r>
      <w:r w:rsidR="000240E2">
        <w:t>Nekilnojamųjų daiktų įsigijimo kaina negali daugiau kaip 10 procentų viršyti rinkos vertės, nustatytos atlikus individualų turto vertinimą Lietuvos Respublikos turto ir verslo vertinimo pagrindų įstatymo nustatyta tvarka.</w:t>
      </w:r>
    </w:p>
    <w:p w14:paraId="45DFEBC9" w14:textId="25E51D9D" w:rsidR="00F2311B" w:rsidRDefault="003E27D4" w:rsidP="009C73EE">
      <w:pPr>
        <w:ind w:firstLine="709"/>
        <w:jc w:val="both"/>
        <w:rPr>
          <w:lang w:eastAsia="en-US"/>
        </w:rPr>
      </w:pPr>
      <w:r>
        <w:rPr>
          <w:lang w:eastAsia="en-US"/>
        </w:rPr>
        <w:t>32</w:t>
      </w:r>
      <w:r w:rsidR="00782AFD">
        <w:rPr>
          <w:lang w:eastAsia="en-US"/>
        </w:rPr>
        <w:t>.</w:t>
      </w:r>
      <w:r w:rsidR="00CA311C">
        <w:rPr>
          <w:lang w:eastAsia="en-US"/>
        </w:rPr>
        <w:t xml:space="preserve"> Pasibaigus deryboms, komisija galutinį sprendimą dėl derybas laimėjusių kandidatų priima ne anksčiau kaip po 7 darbo dienų nuo pranešimo apie derybų rezultatus (nurodo derybas laimėjusius kandidatus) išsiuntimo kandidatams dienos.</w:t>
      </w:r>
    </w:p>
    <w:p w14:paraId="43D91321" w14:textId="02DAC5AE" w:rsidR="00B83C2A" w:rsidRDefault="003E27D4" w:rsidP="00B83C2A">
      <w:pPr>
        <w:ind w:firstLine="709"/>
        <w:jc w:val="both"/>
        <w:rPr>
          <w:color w:val="000000"/>
        </w:rPr>
      </w:pPr>
      <w:r>
        <w:t>33</w:t>
      </w:r>
      <w:r w:rsidR="0089435C" w:rsidRPr="0089435C">
        <w:t xml:space="preserve">. </w:t>
      </w:r>
      <w:r w:rsidR="00B83C2A">
        <w:rPr>
          <w:color w:val="000000"/>
        </w:rPr>
        <w:t>Sprendimas dėl derybas laimėjusio kandidato priimamas ne anksčiau kaip po 7 darbo dienų nuo informacijos apie pasiūlymų eilę ir derybų rezultatus raštu išsiuntimo visiems derybose dalyvavusiems kandidatams dienos, išskyrus atvejį, kai derybose dalyvauja vienas kandidatas.</w:t>
      </w:r>
      <w:r w:rsidR="00B83C2A">
        <w:t xml:space="preserve"> </w:t>
      </w:r>
    </w:p>
    <w:p w14:paraId="70CBAAE7" w14:textId="44B9BFB4" w:rsidR="00CA311C" w:rsidRDefault="003E27D4" w:rsidP="009C73EE">
      <w:pPr>
        <w:ind w:firstLine="709"/>
        <w:jc w:val="both"/>
        <w:rPr>
          <w:lang w:eastAsia="en-US"/>
        </w:rPr>
      </w:pPr>
      <w:r>
        <w:t>34</w:t>
      </w:r>
      <w:r w:rsidR="0089435C" w:rsidRPr="0089435C">
        <w:t>. Derybų su kandidatu pabaiga įforminama derybų protokolu</w:t>
      </w:r>
      <w:r w:rsidR="00CA311C">
        <w:t xml:space="preserve">, kurį </w:t>
      </w:r>
      <w:r w:rsidR="00D00582">
        <w:rPr>
          <w:lang w:eastAsia="en-US"/>
        </w:rPr>
        <w:t xml:space="preserve">pasirašo </w:t>
      </w:r>
      <w:r w:rsidR="00CA311C">
        <w:rPr>
          <w:lang w:eastAsia="en-US"/>
        </w:rPr>
        <w:t xml:space="preserve">komisijos pirmininkas, jos nariai ir kandidatas, su kuriuo derėtasi, arba jo įgaliotas atstovas. </w:t>
      </w:r>
    </w:p>
    <w:p w14:paraId="7298BEFB" w14:textId="77777777" w:rsidR="0055406A" w:rsidRDefault="0055406A" w:rsidP="006F6398">
      <w:pPr>
        <w:suppressAutoHyphens/>
        <w:ind w:firstLine="709"/>
        <w:jc w:val="both"/>
      </w:pPr>
    </w:p>
    <w:p w14:paraId="70CBAAED" w14:textId="77777777" w:rsidR="00D47EEB" w:rsidRDefault="00054563" w:rsidP="00054563">
      <w:pPr>
        <w:jc w:val="center"/>
        <w:rPr>
          <w:b/>
          <w:szCs w:val="20"/>
          <w:lang w:eastAsia="en-US"/>
        </w:rPr>
      </w:pPr>
      <w:r>
        <w:rPr>
          <w:b/>
          <w:szCs w:val="20"/>
          <w:lang w:eastAsia="en-US"/>
        </w:rPr>
        <w:t>VII</w:t>
      </w:r>
      <w:r w:rsidR="00334B9D">
        <w:rPr>
          <w:b/>
          <w:szCs w:val="20"/>
          <w:lang w:eastAsia="en-US"/>
        </w:rPr>
        <w:t xml:space="preserve"> </w:t>
      </w:r>
      <w:r w:rsidR="00D47EEB">
        <w:rPr>
          <w:b/>
          <w:szCs w:val="20"/>
          <w:lang w:eastAsia="en-US"/>
        </w:rPr>
        <w:t>SKYRIUS</w:t>
      </w:r>
      <w:r>
        <w:rPr>
          <w:b/>
          <w:szCs w:val="20"/>
          <w:lang w:eastAsia="en-US"/>
        </w:rPr>
        <w:t xml:space="preserve"> </w:t>
      </w:r>
    </w:p>
    <w:p w14:paraId="70CBAAEE" w14:textId="77777777" w:rsidR="00054563" w:rsidRDefault="00054563" w:rsidP="00054563">
      <w:pPr>
        <w:jc w:val="center"/>
        <w:rPr>
          <w:b/>
          <w:szCs w:val="20"/>
          <w:lang w:eastAsia="en-US"/>
        </w:rPr>
      </w:pPr>
      <w:r>
        <w:rPr>
          <w:b/>
          <w:szCs w:val="20"/>
          <w:lang w:eastAsia="en-US"/>
        </w:rPr>
        <w:t>VERTINIMO KRITERIJAI</w:t>
      </w:r>
    </w:p>
    <w:p w14:paraId="68E39226" w14:textId="77777777" w:rsidR="0055406A" w:rsidRDefault="0055406A" w:rsidP="00054563">
      <w:pPr>
        <w:jc w:val="center"/>
        <w:rPr>
          <w:b/>
          <w:szCs w:val="20"/>
          <w:lang w:eastAsia="en-US"/>
        </w:rPr>
      </w:pPr>
    </w:p>
    <w:p w14:paraId="7354F43B" w14:textId="0AEE2A25" w:rsidR="006265A1" w:rsidRPr="00E5623B" w:rsidRDefault="003E27D4" w:rsidP="007C279A">
      <w:pPr>
        <w:pStyle w:val="Betarp"/>
        <w:tabs>
          <w:tab w:val="left" w:pos="1560"/>
        </w:tabs>
        <w:ind w:firstLine="720"/>
        <w:jc w:val="both"/>
        <w:rPr>
          <w:szCs w:val="24"/>
          <w:lang w:eastAsia="ar-SA"/>
        </w:rPr>
      </w:pPr>
      <w:r>
        <w:rPr>
          <w:szCs w:val="24"/>
          <w:lang w:eastAsia="ar-SA"/>
        </w:rPr>
        <w:t>35</w:t>
      </w:r>
      <w:r w:rsidR="006265A1" w:rsidRPr="00E5623B">
        <w:rPr>
          <w:szCs w:val="24"/>
          <w:lang w:eastAsia="ar-SA"/>
        </w:rPr>
        <w:t xml:space="preserve">. Vilniaus miesto savivaldybės administracijos </w:t>
      </w:r>
      <w:r w:rsidR="006265A1">
        <w:rPr>
          <w:szCs w:val="24"/>
          <w:lang w:eastAsia="ar-SA"/>
        </w:rPr>
        <w:t xml:space="preserve">direktoriaus </w:t>
      </w:r>
      <w:r w:rsidR="006265A1" w:rsidRPr="00E5623B">
        <w:rPr>
          <w:szCs w:val="24"/>
          <w:lang w:eastAsia="ar-SA"/>
        </w:rPr>
        <w:t xml:space="preserve">sudaryta </w:t>
      </w:r>
      <w:r w:rsidR="00F51E58">
        <w:t>komisija</w:t>
      </w:r>
      <w:r w:rsidR="006265A1" w:rsidRPr="00E5623B">
        <w:rPr>
          <w:szCs w:val="24"/>
          <w:lang w:eastAsia="ar-SA"/>
        </w:rPr>
        <w:t>, prieš priimdama sprendimą dėl minėto nekilnojamojo daikto pirkimo, turi vadovautis šiais kriterijais (pagal eiliškumą):</w:t>
      </w:r>
    </w:p>
    <w:p w14:paraId="32D29B1F" w14:textId="7AB04477" w:rsidR="00851BD3" w:rsidRPr="003E27D4" w:rsidRDefault="00851BD3" w:rsidP="007C279A">
      <w:pPr>
        <w:pStyle w:val="Sraopastraipa"/>
        <w:numPr>
          <w:ilvl w:val="1"/>
          <w:numId w:val="27"/>
        </w:numPr>
        <w:tabs>
          <w:tab w:val="left" w:pos="1560"/>
          <w:tab w:val="left" w:pos="5711"/>
        </w:tabs>
        <w:suppressAutoHyphens/>
        <w:autoSpaceDN w:val="0"/>
        <w:ind w:left="0" w:firstLine="720"/>
        <w:jc w:val="both"/>
        <w:textAlignment w:val="baseline"/>
        <w:rPr>
          <w:color w:val="000000"/>
          <w:lang w:eastAsia="ar-SA"/>
        </w:rPr>
      </w:pPr>
      <w:r w:rsidRPr="003E27D4">
        <w:rPr>
          <w:color w:val="000000"/>
          <w:lang w:eastAsia="ar-SA"/>
        </w:rPr>
        <w:t>žemės sklypai turi būti suformuoti ir teisiškai įregistruoti Nekilnojamojo turto registre;</w:t>
      </w:r>
    </w:p>
    <w:p w14:paraId="5495CEC6" w14:textId="21FF7358" w:rsidR="00851BD3" w:rsidRPr="003E27D4" w:rsidRDefault="00851BD3" w:rsidP="007C279A">
      <w:pPr>
        <w:pStyle w:val="Sraopastraipa"/>
        <w:numPr>
          <w:ilvl w:val="1"/>
          <w:numId w:val="27"/>
        </w:numPr>
        <w:tabs>
          <w:tab w:val="left" w:pos="1560"/>
        </w:tabs>
        <w:ind w:left="0" w:firstLine="720"/>
        <w:jc w:val="both"/>
        <w:rPr>
          <w:color w:val="000000"/>
        </w:rPr>
      </w:pPr>
      <w:r w:rsidRPr="003E27D4">
        <w:rPr>
          <w:color w:val="000000"/>
          <w:lang w:eastAsia="ar-SA"/>
        </w:rPr>
        <w:t xml:space="preserve">žemės sklypai turi būti tinkami naudoti pagal Nekilnojamojo turto registre įregistruotą </w:t>
      </w:r>
      <w:r w:rsidRPr="007C279A">
        <w:rPr>
          <w:rStyle w:val="Grietas"/>
          <w:b w:val="0"/>
          <w:bCs w:val="0"/>
          <w:color w:val="000000"/>
        </w:rPr>
        <w:t>pagrindinę žemės naudojimo</w:t>
      </w:r>
      <w:r w:rsidRPr="007C279A">
        <w:rPr>
          <w:color w:val="000000"/>
        </w:rPr>
        <w:t xml:space="preserve"> </w:t>
      </w:r>
      <w:r w:rsidRPr="007C279A">
        <w:rPr>
          <w:rStyle w:val="Grietas"/>
          <w:b w:val="0"/>
          <w:bCs w:val="0"/>
          <w:color w:val="000000"/>
        </w:rPr>
        <w:t>paskirtį ir</w:t>
      </w:r>
      <w:r w:rsidRPr="003E27D4">
        <w:rPr>
          <w:rStyle w:val="Grietas"/>
          <w:color w:val="000000"/>
        </w:rPr>
        <w:t xml:space="preserve"> </w:t>
      </w:r>
      <w:r w:rsidRPr="003E27D4">
        <w:rPr>
          <w:color w:val="000000"/>
          <w:lang w:eastAsia="ar-SA"/>
        </w:rPr>
        <w:t>naudojimo būdą bei atitikti pirkimo sąlygų reikalavimus;</w:t>
      </w:r>
    </w:p>
    <w:p w14:paraId="122A6BF5" w14:textId="6048C4D5" w:rsidR="00851BD3" w:rsidRPr="003E27D4" w:rsidRDefault="00851BD3" w:rsidP="007C279A">
      <w:pPr>
        <w:pStyle w:val="Sraopastraipa"/>
        <w:numPr>
          <w:ilvl w:val="1"/>
          <w:numId w:val="27"/>
        </w:numPr>
        <w:tabs>
          <w:tab w:val="left" w:pos="1560"/>
          <w:tab w:val="left" w:pos="5711"/>
        </w:tabs>
        <w:suppressAutoHyphens/>
        <w:autoSpaceDN w:val="0"/>
        <w:ind w:left="0" w:firstLine="720"/>
        <w:jc w:val="both"/>
        <w:textAlignment w:val="baseline"/>
        <w:rPr>
          <w:color w:val="000000"/>
          <w:lang w:eastAsia="ar-SA"/>
        </w:rPr>
      </w:pPr>
      <w:r w:rsidRPr="003E27D4">
        <w:rPr>
          <w:color w:val="000000"/>
          <w:lang w:eastAsia="ar-SA"/>
        </w:rPr>
        <w:t>pirkimo kaina palyginama su žemės sklypų rinkos kainų analogais ir nustatoma derybų būdu siekiant ekonomiškai naudingiausio rezultato.</w:t>
      </w:r>
    </w:p>
    <w:p w14:paraId="39BD94AF" w14:textId="69550434" w:rsidR="00CE12A0" w:rsidRPr="00701493" w:rsidRDefault="00CE12A0" w:rsidP="007C279A">
      <w:pPr>
        <w:pStyle w:val="Sraopastraipa"/>
        <w:numPr>
          <w:ilvl w:val="0"/>
          <w:numId w:val="27"/>
        </w:numPr>
        <w:tabs>
          <w:tab w:val="left" w:pos="1560"/>
          <w:tab w:val="left" w:pos="5711"/>
        </w:tabs>
        <w:suppressAutoHyphens/>
        <w:autoSpaceDN w:val="0"/>
        <w:ind w:left="0" w:firstLine="720"/>
        <w:jc w:val="both"/>
        <w:textAlignment w:val="baseline"/>
        <w:rPr>
          <w:lang w:eastAsia="ar-SA"/>
        </w:rPr>
      </w:pPr>
      <w:r w:rsidRPr="00984216">
        <w:rPr>
          <w:lang w:eastAsia="ar-SA"/>
        </w:rPr>
        <w:lastRenderedPageBreak/>
        <w:t xml:space="preserve">Jeigu </w:t>
      </w:r>
      <w:r>
        <w:rPr>
          <w:lang w:eastAsia="ar-SA"/>
        </w:rPr>
        <w:t>perkant k</w:t>
      </w:r>
      <w:r w:rsidRPr="003E27D4">
        <w:rPr>
          <w:color w:val="000000"/>
          <w:shd w:val="clear" w:color="auto" w:fill="FFFFFF"/>
        </w:rPr>
        <w:t>eturis suformuotus kitos paskirties gyvenamojo naudojimo būdo žemės sklypus</w:t>
      </w:r>
      <w:r w:rsidRPr="00701493">
        <w:rPr>
          <w:lang w:eastAsia="ar-SA"/>
        </w:rPr>
        <w:t xml:space="preserve"> kiekvienoje konkrečioje </w:t>
      </w:r>
      <w:r>
        <w:rPr>
          <w:lang w:eastAsia="ar-SA"/>
        </w:rPr>
        <w:t>auk</w:t>
      </w:r>
      <w:r w:rsidRPr="00325FD5">
        <w:rPr>
          <w:lang w:eastAsia="ar-SA"/>
        </w:rPr>
        <w:t>ščiau</w:t>
      </w:r>
      <w:r w:rsidRPr="00701493">
        <w:rPr>
          <w:lang w:eastAsia="ar-SA"/>
        </w:rPr>
        <w:t xml:space="preserve"> nurodytoje teritorijoje bus gaut</w:t>
      </w:r>
      <w:r>
        <w:rPr>
          <w:lang w:eastAsia="ar-SA"/>
        </w:rPr>
        <w:t>a</w:t>
      </w:r>
      <w:r w:rsidRPr="00701493">
        <w:rPr>
          <w:lang w:eastAsia="ar-SA"/>
        </w:rPr>
        <w:t xml:space="preserve"> daugiau negu vienas pasiūlymas, atitinkantis pirkimo kriterijus, sprendimas dėl laimėtojo bus priimamas pagal ekonomiškiausius ir tinkamiausius žemės sklypų, kuriuose bus statomi grupinio gyvenimo ir savarankiško gyvenimo namai neįgaliems žmonėms gyventi pasiūlytus kriterijus (mažėjimo tvarka):</w:t>
      </w:r>
    </w:p>
    <w:p w14:paraId="38FDD7A4" w14:textId="14EB7723" w:rsidR="00CE12A0" w:rsidRPr="00701493" w:rsidRDefault="00CE12A0" w:rsidP="007C279A">
      <w:pPr>
        <w:pStyle w:val="Sraopastraipa"/>
        <w:numPr>
          <w:ilvl w:val="1"/>
          <w:numId w:val="27"/>
        </w:numPr>
        <w:tabs>
          <w:tab w:val="left" w:pos="1560"/>
          <w:tab w:val="left" w:pos="5711"/>
        </w:tabs>
        <w:suppressAutoHyphens/>
        <w:autoSpaceDN w:val="0"/>
        <w:ind w:left="0" w:firstLine="720"/>
        <w:jc w:val="both"/>
        <w:textAlignment w:val="baseline"/>
        <w:rPr>
          <w:lang w:eastAsia="ar-SA"/>
        </w:rPr>
      </w:pPr>
      <w:r w:rsidRPr="00701493">
        <w:rPr>
          <w:lang w:eastAsia="ar-SA"/>
        </w:rPr>
        <w:t xml:space="preserve">siūloma žemės sklypo kaina už </w:t>
      </w:r>
      <w:r>
        <w:rPr>
          <w:lang w:eastAsia="ar-SA"/>
        </w:rPr>
        <w:t>vieną</w:t>
      </w:r>
      <w:r w:rsidRPr="00701493">
        <w:rPr>
          <w:lang w:eastAsia="ar-SA"/>
        </w:rPr>
        <w:t xml:space="preserve"> arą;</w:t>
      </w:r>
    </w:p>
    <w:p w14:paraId="7D466ECA" w14:textId="6859F9FA" w:rsidR="00CE12A0" w:rsidRPr="00701493" w:rsidRDefault="00CE12A0" w:rsidP="007C279A">
      <w:pPr>
        <w:pStyle w:val="Sraopastraipa"/>
        <w:numPr>
          <w:ilvl w:val="1"/>
          <w:numId w:val="27"/>
        </w:numPr>
        <w:tabs>
          <w:tab w:val="left" w:pos="1560"/>
          <w:tab w:val="left" w:pos="5711"/>
        </w:tabs>
        <w:suppressAutoHyphens/>
        <w:autoSpaceDN w:val="0"/>
        <w:ind w:left="0" w:firstLine="720"/>
        <w:jc w:val="both"/>
        <w:textAlignment w:val="baseline"/>
        <w:rPr>
          <w:lang w:eastAsia="ar-SA"/>
        </w:rPr>
      </w:pPr>
      <w:r w:rsidRPr="00701493">
        <w:rPr>
          <w:lang w:eastAsia="ar-SA"/>
        </w:rPr>
        <w:t>žemės plotas (pirmenybė teikiama mažesniam žemės sklypo plotui su galimybe didesniu užstatymo intensyvumu ir sklypo užstatymo procentu);</w:t>
      </w:r>
    </w:p>
    <w:p w14:paraId="12152EC7" w14:textId="3BA45BF4" w:rsidR="00CE12A0" w:rsidRPr="00984216" w:rsidRDefault="00CE12A0" w:rsidP="007C279A">
      <w:pPr>
        <w:pStyle w:val="Sraopastraipa"/>
        <w:numPr>
          <w:ilvl w:val="1"/>
          <w:numId w:val="27"/>
        </w:numPr>
        <w:tabs>
          <w:tab w:val="left" w:pos="1560"/>
          <w:tab w:val="left" w:pos="5711"/>
        </w:tabs>
        <w:suppressAutoHyphens/>
        <w:autoSpaceDN w:val="0"/>
        <w:ind w:left="0" w:firstLine="720"/>
        <w:jc w:val="both"/>
        <w:textAlignment w:val="baseline"/>
        <w:rPr>
          <w:lang w:eastAsia="ar-SA"/>
        </w:rPr>
      </w:pPr>
      <w:r w:rsidRPr="00984216">
        <w:rPr>
          <w:lang w:eastAsia="ar-SA"/>
        </w:rPr>
        <w:t>privažiavimas viešuoju transportu (pirmenybė teikiama arčiau viešojo transporto stotelės esančiam žemės sklypui);</w:t>
      </w:r>
    </w:p>
    <w:p w14:paraId="51B03147" w14:textId="119A4898" w:rsidR="00CE12A0" w:rsidRDefault="00CE12A0" w:rsidP="007C279A">
      <w:pPr>
        <w:pStyle w:val="Sraopastraipa"/>
        <w:numPr>
          <w:ilvl w:val="1"/>
          <w:numId w:val="27"/>
        </w:numPr>
        <w:tabs>
          <w:tab w:val="left" w:pos="1560"/>
          <w:tab w:val="left" w:pos="5711"/>
        </w:tabs>
        <w:suppressAutoHyphens/>
        <w:autoSpaceDN w:val="0"/>
        <w:ind w:left="0" w:firstLine="720"/>
        <w:jc w:val="both"/>
        <w:textAlignment w:val="baseline"/>
        <w:rPr>
          <w:lang w:eastAsia="ar-SA"/>
        </w:rPr>
      </w:pPr>
      <w:r w:rsidRPr="00984216">
        <w:rPr>
          <w:lang w:eastAsia="ar-SA"/>
        </w:rPr>
        <w:t>žemės sklypo vieta (pirmenybė teikiama žemės sklypui, iš kurio nesunkiai pasiekiamos maisto prekių parduotuvės).</w:t>
      </w:r>
    </w:p>
    <w:p w14:paraId="06AA946C" w14:textId="06E92FA5" w:rsidR="00CE12A0" w:rsidRPr="00701493" w:rsidRDefault="00CE12A0" w:rsidP="007C279A">
      <w:pPr>
        <w:pStyle w:val="Sraopastraipa"/>
        <w:numPr>
          <w:ilvl w:val="0"/>
          <w:numId w:val="27"/>
        </w:numPr>
        <w:tabs>
          <w:tab w:val="left" w:pos="1560"/>
          <w:tab w:val="left" w:pos="5711"/>
        </w:tabs>
        <w:suppressAutoHyphens/>
        <w:autoSpaceDN w:val="0"/>
        <w:ind w:left="0" w:firstLine="720"/>
        <w:jc w:val="both"/>
        <w:textAlignment w:val="baseline"/>
        <w:rPr>
          <w:lang w:eastAsia="ar-SA"/>
        </w:rPr>
      </w:pPr>
      <w:r>
        <w:rPr>
          <w:lang w:eastAsia="ar-SA"/>
        </w:rPr>
        <w:t xml:space="preserve"> </w:t>
      </w:r>
      <w:r w:rsidRPr="00984216">
        <w:rPr>
          <w:lang w:eastAsia="ar-SA"/>
        </w:rPr>
        <w:t xml:space="preserve">Jeigu </w:t>
      </w:r>
      <w:r>
        <w:rPr>
          <w:lang w:eastAsia="ar-SA"/>
        </w:rPr>
        <w:t xml:space="preserve">perkant </w:t>
      </w:r>
      <w:r w:rsidRPr="003E27D4">
        <w:rPr>
          <w:color w:val="000000"/>
          <w:shd w:val="clear" w:color="auto" w:fill="FFFFFF"/>
        </w:rPr>
        <w:t>tris suformuotus kitos paskirtis komercinių objektų statybos ir (ar) vienbučių ir dvibučių gyvenamųjų namų statybos naudojimo būdo žemės sklypus</w:t>
      </w:r>
      <w:r w:rsidRPr="00701493">
        <w:rPr>
          <w:lang w:eastAsia="ar-SA"/>
        </w:rPr>
        <w:t xml:space="preserve"> kiekvienoje konkrečioje </w:t>
      </w:r>
      <w:r>
        <w:rPr>
          <w:lang w:eastAsia="ar-SA"/>
        </w:rPr>
        <w:t>aukščiau</w:t>
      </w:r>
      <w:r w:rsidRPr="00701493">
        <w:rPr>
          <w:lang w:eastAsia="ar-SA"/>
        </w:rPr>
        <w:t xml:space="preserve"> nurodytoje teritorijoje bus gauti daugiau negu vienas pasiūlymas, atitinkantis pirkimo kriterijus, sprendimas dėl laimėtojo bus priimamas pagal ekonomiškiausius ir tinkamiausius žemės sklypų pasiūlytus kriterijus (mažėjimo tvarka):</w:t>
      </w:r>
    </w:p>
    <w:p w14:paraId="590CB9AA" w14:textId="3E577D05" w:rsidR="00CE12A0" w:rsidRPr="00701493" w:rsidRDefault="00CE12A0" w:rsidP="007C279A">
      <w:pPr>
        <w:pStyle w:val="Sraopastraipa"/>
        <w:numPr>
          <w:ilvl w:val="1"/>
          <w:numId w:val="27"/>
        </w:numPr>
        <w:tabs>
          <w:tab w:val="left" w:pos="1560"/>
          <w:tab w:val="left" w:pos="5711"/>
        </w:tabs>
        <w:suppressAutoHyphens/>
        <w:autoSpaceDN w:val="0"/>
        <w:ind w:left="0" w:firstLine="720"/>
        <w:jc w:val="both"/>
        <w:textAlignment w:val="baseline"/>
        <w:rPr>
          <w:lang w:eastAsia="ar-SA"/>
        </w:rPr>
      </w:pPr>
      <w:r w:rsidRPr="00701493">
        <w:rPr>
          <w:lang w:eastAsia="ar-SA"/>
        </w:rPr>
        <w:t xml:space="preserve">siūloma žemės sklypo kaina už </w:t>
      </w:r>
      <w:r>
        <w:rPr>
          <w:lang w:eastAsia="ar-SA"/>
        </w:rPr>
        <w:t>vieną</w:t>
      </w:r>
      <w:r w:rsidRPr="00701493">
        <w:rPr>
          <w:lang w:eastAsia="ar-SA"/>
        </w:rPr>
        <w:t xml:space="preserve"> arą;</w:t>
      </w:r>
    </w:p>
    <w:p w14:paraId="583BA512" w14:textId="3110987E" w:rsidR="00CE12A0" w:rsidRPr="00701493" w:rsidRDefault="00CE12A0" w:rsidP="007C279A">
      <w:pPr>
        <w:pStyle w:val="Sraopastraipa"/>
        <w:numPr>
          <w:ilvl w:val="1"/>
          <w:numId w:val="27"/>
        </w:numPr>
        <w:tabs>
          <w:tab w:val="left" w:pos="1560"/>
          <w:tab w:val="left" w:pos="5711"/>
        </w:tabs>
        <w:suppressAutoHyphens/>
        <w:autoSpaceDN w:val="0"/>
        <w:ind w:left="0" w:firstLine="720"/>
        <w:jc w:val="both"/>
        <w:textAlignment w:val="baseline"/>
        <w:rPr>
          <w:lang w:eastAsia="ar-SA"/>
        </w:rPr>
      </w:pPr>
      <w:r w:rsidRPr="00701493">
        <w:rPr>
          <w:lang w:eastAsia="ar-SA"/>
        </w:rPr>
        <w:t>žemės plotas (pirmenybė teikiama mažesniam žemės sklypo plotui su galimybe didesniu užstatymo intensyvumu ir sklypo užstatymo procentu);</w:t>
      </w:r>
    </w:p>
    <w:p w14:paraId="0338761D" w14:textId="62599F55" w:rsidR="00CE12A0" w:rsidRPr="00984216" w:rsidRDefault="00CE12A0" w:rsidP="007C279A">
      <w:pPr>
        <w:pStyle w:val="Sraopastraipa"/>
        <w:numPr>
          <w:ilvl w:val="1"/>
          <w:numId w:val="27"/>
        </w:numPr>
        <w:tabs>
          <w:tab w:val="left" w:pos="1560"/>
          <w:tab w:val="left" w:pos="5711"/>
        </w:tabs>
        <w:suppressAutoHyphens/>
        <w:autoSpaceDN w:val="0"/>
        <w:ind w:left="0" w:firstLine="720"/>
        <w:jc w:val="both"/>
        <w:textAlignment w:val="baseline"/>
        <w:rPr>
          <w:lang w:eastAsia="ar-SA"/>
        </w:rPr>
      </w:pPr>
      <w:r w:rsidRPr="00984216">
        <w:rPr>
          <w:lang w:eastAsia="ar-SA"/>
        </w:rPr>
        <w:t>privažiavimas viešuoju transportu (pirmenybė teikiama arčiau viešojo transporto stotelės esančiam žemės sklypui)</w:t>
      </w:r>
      <w:r>
        <w:rPr>
          <w:lang w:eastAsia="ar-SA"/>
        </w:rPr>
        <w:t>.</w:t>
      </w:r>
    </w:p>
    <w:p w14:paraId="37CD02DC" w14:textId="77777777" w:rsidR="00CE12A0" w:rsidRPr="00F51E58" w:rsidRDefault="00CE12A0" w:rsidP="007C279A">
      <w:pPr>
        <w:pStyle w:val="Sraopastraipa"/>
        <w:tabs>
          <w:tab w:val="left" w:pos="1560"/>
        </w:tabs>
        <w:suppressAutoHyphens/>
        <w:autoSpaceDN w:val="0"/>
        <w:ind w:left="0" w:firstLine="720"/>
        <w:jc w:val="both"/>
        <w:textAlignment w:val="baseline"/>
        <w:rPr>
          <w:highlight w:val="yellow"/>
          <w:lang w:eastAsia="ar-SA"/>
        </w:rPr>
      </w:pPr>
    </w:p>
    <w:p w14:paraId="70CBAB23" w14:textId="77777777" w:rsidR="006F6398" w:rsidRDefault="00054563" w:rsidP="00054563">
      <w:pPr>
        <w:jc w:val="center"/>
        <w:rPr>
          <w:b/>
          <w:lang w:eastAsia="en-US"/>
        </w:rPr>
      </w:pPr>
      <w:r>
        <w:rPr>
          <w:b/>
          <w:lang w:eastAsia="en-US"/>
        </w:rPr>
        <w:t>VIII</w:t>
      </w:r>
      <w:r w:rsidR="00334B9D">
        <w:rPr>
          <w:b/>
          <w:lang w:eastAsia="en-US"/>
        </w:rPr>
        <w:t xml:space="preserve"> </w:t>
      </w:r>
      <w:r w:rsidR="006F6398">
        <w:rPr>
          <w:b/>
          <w:lang w:eastAsia="en-US"/>
        </w:rPr>
        <w:t>SKYRIUS</w:t>
      </w:r>
    </w:p>
    <w:p w14:paraId="70CBAB24" w14:textId="168D65F0" w:rsidR="00054563" w:rsidRPr="00402DFE" w:rsidRDefault="00054563" w:rsidP="00054563">
      <w:pPr>
        <w:jc w:val="center"/>
        <w:rPr>
          <w:b/>
          <w:lang w:eastAsia="en-US"/>
        </w:rPr>
      </w:pPr>
      <w:r w:rsidRPr="009173BC">
        <w:rPr>
          <w:b/>
          <w:color w:val="FF0000"/>
          <w:lang w:eastAsia="en-US"/>
        </w:rPr>
        <w:t xml:space="preserve"> </w:t>
      </w:r>
      <w:r w:rsidRPr="00402DFE">
        <w:rPr>
          <w:b/>
          <w:lang w:eastAsia="en-US"/>
        </w:rPr>
        <w:t>PIRKIMO PR</w:t>
      </w:r>
      <w:r w:rsidR="006A6AE0" w:rsidRPr="00402DFE">
        <w:rPr>
          <w:b/>
          <w:lang w:eastAsia="en-US"/>
        </w:rPr>
        <w:t>O</w:t>
      </w:r>
      <w:r w:rsidRPr="00402DFE">
        <w:rPr>
          <w:b/>
          <w:lang w:eastAsia="en-US"/>
        </w:rPr>
        <w:t>CEDŪRŲ NUTRAUKIMAS</w:t>
      </w:r>
    </w:p>
    <w:p w14:paraId="70CBAB25" w14:textId="77777777" w:rsidR="00054563" w:rsidRPr="00402DFE" w:rsidRDefault="00054563" w:rsidP="00054563">
      <w:pPr>
        <w:ind w:right="102" w:firstLine="748"/>
        <w:jc w:val="both"/>
        <w:rPr>
          <w:lang w:eastAsia="en-US"/>
        </w:rPr>
      </w:pPr>
    </w:p>
    <w:p w14:paraId="70CBAB26" w14:textId="4CA47A20" w:rsidR="00054563" w:rsidRPr="00402DFE" w:rsidRDefault="003E27D4" w:rsidP="00054563">
      <w:pPr>
        <w:ind w:firstLine="720"/>
        <w:jc w:val="both"/>
        <w:rPr>
          <w:lang w:eastAsia="en-US"/>
        </w:rPr>
      </w:pPr>
      <w:r>
        <w:rPr>
          <w:lang w:eastAsia="en-US"/>
        </w:rPr>
        <w:t>38</w:t>
      </w:r>
      <w:r w:rsidR="00054563" w:rsidRPr="00402DFE">
        <w:rPr>
          <w:lang w:eastAsia="en-US"/>
        </w:rPr>
        <w:t xml:space="preserve">. Pirkimo procedūros </w:t>
      </w:r>
      <w:r w:rsidR="003455E7" w:rsidRPr="00402DFE">
        <w:rPr>
          <w:lang w:eastAsia="en-US"/>
        </w:rPr>
        <w:t>baigiasi, kai</w:t>
      </w:r>
      <w:r w:rsidR="00054563" w:rsidRPr="00402DFE">
        <w:rPr>
          <w:lang w:eastAsia="en-US"/>
        </w:rPr>
        <w:t>:</w:t>
      </w:r>
    </w:p>
    <w:p w14:paraId="14082BAC" w14:textId="1050A3F9" w:rsidR="00402DFE" w:rsidRPr="00402DFE" w:rsidRDefault="003E27D4" w:rsidP="00402DFE">
      <w:pPr>
        <w:ind w:firstLine="720"/>
        <w:jc w:val="both"/>
        <w:rPr>
          <w:lang w:eastAsia="en-US"/>
        </w:rPr>
      </w:pPr>
      <w:r>
        <w:rPr>
          <w:lang w:eastAsia="en-US"/>
        </w:rPr>
        <w:t>38</w:t>
      </w:r>
      <w:r w:rsidR="00402DFE" w:rsidRPr="00402DFE">
        <w:rPr>
          <w:lang w:eastAsia="en-US"/>
        </w:rPr>
        <w:t>.1. nutraukiamos pirkimo procedūros dėl aplinkybių, dėl kurių pirkimas tampa nenaudingas, negalimas ar neteisėtas, arba dėl pirkimo kainos ar kitų sąlygų nesutarimo</w:t>
      </w:r>
      <w:r w:rsidR="009451CD">
        <w:rPr>
          <w:lang w:eastAsia="en-US"/>
        </w:rPr>
        <w:t>;</w:t>
      </w:r>
      <w:r w:rsidR="00402DFE" w:rsidRPr="00402DFE">
        <w:rPr>
          <w:lang w:eastAsia="en-US"/>
        </w:rPr>
        <w:t xml:space="preserve"> </w:t>
      </w:r>
    </w:p>
    <w:p w14:paraId="70CBAB27" w14:textId="2B940EC6" w:rsidR="00054563" w:rsidRPr="00402DFE" w:rsidRDefault="003E27D4" w:rsidP="00054563">
      <w:pPr>
        <w:ind w:firstLine="720"/>
        <w:jc w:val="both"/>
        <w:rPr>
          <w:lang w:eastAsia="en-US"/>
        </w:rPr>
      </w:pPr>
      <w:r>
        <w:rPr>
          <w:lang w:eastAsia="en-US"/>
        </w:rPr>
        <w:t>38</w:t>
      </w:r>
      <w:r w:rsidR="00054563" w:rsidRPr="00402DFE">
        <w:rPr>
          <w:lang w:eastAsia="en-US"/>
        </w:rPr>
        <w:t>.</w:t>
      </w:r>
      <w:r w:rsidR="00402DFE" w:rsidRPr="00402DFE">
        <w:rPr>
          <w:lang w:eastAsia="en-US"/>
        </w:rPr>
        <w:t>2</w:t>
      </w:r>
      <w:r w:rsidR="00054563" w:rsidRPr="00402DFE">
        <w:rPr>
          <w:lang w:eastAsia="en-US"/>
        </w:rPr>
        <w:t>. sudaroma pirkimo sutartis;</w:t>
      </w:r>
    </w:p>
    <w:p w14:paraId="73E5A8B3" w14:textId="35730DEF" w:rsidR="00402DFE" w:rsidRPr="00402DFE" w:rsidRDefault="003E27D4" w:rsidP="00402DFE">
      <w:pPr>
        <w:ind w:firstLine="720"/>
        <w:jc w:val="both"/>
        <w:rPr>
          <w:lang w:eastAsia="en-US"/>
        </w:rPr>
      </w:pPr>
      <w:r>
        <w:rPr>
          <w:lang w:eastAsia="en-US"/>
        </w:rPr>
        <w:t>38</w:t>
      </w:r>
      <w:r w:rsidR="00402DFE" w:rsidRPr="00402DFE">
        <w:rPr>
          <w:lang w:eastAsia="en-US"/>
        </w:rPr>
        <w:t>.3. kai kandidatas atsisako pasirašyti pirkimo sutartį ir nėra kito kandidato, kuris atitiktų aprašo nustatytas sąlygas;</w:t>
      </w:r>
    </w:p>
    <w:p w14:paraId="70CBAB28" w14:textId="709D8E3F" w:rsidR="00054563" w:rsidRPr="00402DFE" w:rsidRDefault="003E27D4" w:rsidP="00054563">
      <w:pPr>
        <w:ind w:firstLine="720"/>
        <w:jc w:val="both"/>
        <w:rPr>
          <w:lang w:eastAsia="en-US"/>
        </w:rPr>
      </w:pPr>
      <w:r>
        <w:rPr>
          <w:lang w:eastAsia="en-US"/>
        </w:rPr>
        <w:t>38</w:t>
      </w:r>
      <w:r w:rsidR="00054563" w:rsidRPr="00402DFE">
        <w:rPr>
          <w:lang w:eastAsia="en-US"/>
        </w:rPr>
        <w:t>.</w:t>
      </w:r>
      <w:r w:rsidR="00402DFE" w:rsidRPr="00402DFE">
        <w:rPr>
          <w:lang w:eastAsia="en-US"/>
        </w:rPr>
        <w:t>4</w:t>
      </w:r>
      <w:r w:rsidR="00054563" w:rsidRPr="00402DFE">
        <w:rPr>
          <w:lang w:eastAsia="en-US"/>
        </w:rPr>
        <w:t xml:space="preserve">. </w:t>
      </w:r>
      <w:r w:rsidR="00402DFE" w:rsidRPr="00402DFE">
        <w:rPr>
          <w:lang w:eastAsia="en-US"/>
        </w:rPr>
        <w:t>visų</w:t>
      </w:r>
      <w:r w:rsidR="00054563" w:rsidRPr="00402DFE">
        <w:rPr>
          <w:lang w:eastAsia="en-US"/>
        </w:rPr>
        <w:t xml:space="preserve"> kandidatų pateiktų </w:t>
      </w:r>
      <w:r w:rsidR="00402DFE" w:rsidRPr="00402DFE">
        <w:rPr>
          <w:lang w:eastAsia="en-US"/>
        </w:rPr>
        <w:t>parduodamų nekilnojamųjų daiktų</w:t>
      </w:r>
      <w:r w:rsidR="00054563" w:rsidRPr="00402DFE">
        <w:rPr>
          <w:lang w:eastAsia="en-US"/>
        </w:rPr>
        <w:t xml:space="preserve"> dokumentai neatitinka </w:t>
      </w:r>
      <w:r w:rsidR="009451CD" w:rsidRPr="00402DFE">
        <w:rPr>
          <w:lang w:eastAsia="en-US"/>
        </w:rPr>
        <w:t xml:space="preserve">pirkimo dokumentuose nustatytų </w:t>
      </w:r>
      <w:r w:rsidR="009451CD">
        <w:rPr>
          <w:lang w:eastAsia="en-US"/>
        </w:rPr>
        <w:t>reikalavimų</w:t>
      </w:r>
      <w:r w:rsidR="00C714DE">
        <w:rPr>
          <w:lang w:eastAsia="en-US"/>
        </w:rPr>
        <w:t>.</w:t>
      </w:r>
    </w:p>
    <w:p w14:paraId="70CBAB2E" w14:textId="77777777" w:rsidR="00054563" w:rsidRPr="009173BC" w:rsidRDefault="00054563" w:rsidP="00054563">
      <w:pPr>
        <w:ind w:right="102"/>
        <w:jc w:val="center"/>
        <w:rPr>
          <w:b/>
          <w:color w:val="FF0000"/>
          <w:lang w:eastAsia="en-US"/>
        </w:rPr>
      </w:pPr>
    </w:p>
    <w:p w14:paraId="70CBAB31" w14:textId="77777777" w:rsidR="006F6398" w:rsidRPr="0036698B" w:rsidRDefault="00334B9D" w:rsidP="00054563">
      <w:pPr>
        <w:ind w:right="102"/>
        <w:jc w:val="center"/>
        <w:rPr>
          <w:b/>
          <w:lang w:eastAsia="en-US"/>
        </w:rPr>
      </w:pPr>
      <w:r w:rsidRPr="0036698B">
        <w:rPr>
          <w:b/>
          <w:lang w:eastAsia="en-US"/>
        </w:rPr>
        <w:t xml:space="preserve">IX </w:t>
      </w:r>
      <w:r w:rsidR="006F6398" w:rsidRPr="0036698B">
        <w:rPr>
          <w:b/>
          <w:lang w:eastAsia="en-US"/>
        </w:rPr>
        <w:t>SKYRIUS</w:t>
      </w:r>
      <w:r w:rsidR="00054563" w:rsidRPr="0036698B">
        <w:rPr>
          <w:b/>
          <w:lang w:eastAsia="en-US"/>
        </w:rPr>
        <w:t xml:space="preserve"> </w:t>
      </w:r>
    </w:p>
    <w:p w14:paraId="70CBAB32" w14:textId="77777777" w:rsidR="00054563" w:rsidRPr="0036698B" w:rsidRDefault="00054563" w:rsidP="00054563">
      <w:pPr>
        <w:ind w:right="102"/>
        <w:jc w:val="center"/>
        <w:rPr>
          <w:b/>
          <w:lang w:eastAsia="en-US"/>
        </w:rPr>
      </w:pPr>
      <w:r w:rsidRPr="0036698B">
        <w:rPr>
          <w:b/>
          <w:lang w:eastAsia="en-US"/>
        </w:rPr>
        <w:t>PIRKIMO SUTARTIES SUDARYMAS</w:t>
      </w:r>
    </w:p>
    <w:p w14:paraId="70CBAB33" w14:textId="77777777" w:rsidR="00054563" w:rsidRPr="009E5F8D" w:rsidRDefault="00054563" w:rsidP="00054563">
      <w:pPr>
        <w:jc w:val="center"/>
        <w:rPr>
          <w:b/>
          <w:sz w:val="20"/>
          <w:szCs w:val="20"/>
          <w:lang w:eastAsia="en-US"/>
        </w:rPr>
      </w:pPr>
    </w:p>
    <w:p w14:paraId="6E882106" w14:textId="727A1DB6" w:rsidR="0037224A" w:rsidRDefault="00CA217E" w:rsidP="0037224A">
      <w:pPr>
        <w:ind w:firstLine="709"/>
        <w:jc w:val="both"/>
      </w:pPr>
      <w:r w:rsidRPr="0037224A">
        <w:rPr>
          <w:lang w:eastAsia="en-US"/>
        </w:rPr>
        <w:t>3</w:t>
      </w:r>
      <w:r w:rsidR="003E27D4">
        <w:rPr>
          <w:lang w:eastAsia="en-US"/>
        </w:rPr>
        <w:t>9</w:t>
      </w:r>
      <w:r w:rsidR="00054563" w:rsidRPr="0037224A">
        <w:rPr>
          <w:lang w:eastAsia="en-US"/>
        </w:rPr>
        <w:t xml:space="preserve">. </w:t>
      </w:r>
      <w:r w:rsidR="0037224A">
        <w:t xml:space="preserve">Perkančioji organizacija ne vėliau kaip per 3 darbo dienas nuo sprendimo dėl derybas laimėjusio kandidato priėmimo dienos, išsiunčia šiam kandidatui kvietimą sudaryti pirkimo sutartį. </w:t>
      </w:r>
    </w:p>
    <w:p w14:paraId="70CBAB35" w14:textId="3CDBA545" w:rsidR="00054563" w:rsidRPr="0036698B" w:rsidRDefault="003E27D4" w:rsidP="00054563">
      <w:pPr>
        <w:ind w:firstLine="720"/>
        <w:jc w:val="both"/>
        <w:rPr>
          <w:lang w:eastAsia="en-US"/>
        </w:rPr>
      </w:pPr>
      <w:r>
        <w:rPr>
          <w:lang w:eastAsia="en-US"/>
        </w:rPr>
        <w:t>40</w:t>
      </w:r>
      <w:r w:rsidR="00054563" w:rsidRPr="0036698B">
        <w:rPr>
          <w:lang w:eastAsia="en-US"/>
        </w:rPr>
        <w:t>. Pirkimo sutartį pasirašo perkančiosios organizacijos vadovas ar jo įgaliotas asmuo.</w:t>
      </w:r>
    </w:p>
    <w:p w14:paraId="70CBAB36" w14:textId="48D094F3" w:rsidR="00054563" w:rsidRPr="0036698B" w:rsidRDefault="003E27D4" w:rsidP="00054563">
      <w:pPr>
        <w:ind w:firstLine="720"/>
        <w:jc w:val="both"/>
        <w:rPr>
          <w:lang w:eastAsia="en-US"/>
        </w:rPr>
      </w:pPr>
      <w:r>
        <w:rPr>
          <w:lang w:eastAsia="en-US"/>
        </w:rPr>
        <w:t>41.</w:t>
      </w:r>
      <w:r w:rsidR="00054563" w:rsidRPr="0036698B">
        <w:rPr>
          <w:lang w:eastAsia="en-US"/>
        </w:rPr>
        <w:t xml:space="preserve"> Kandidatas prie pirkimo sutarties turi pridėti </w:t>
      </w:r>
      <w:r w:rsidR="00263A1C" w:rsidRPr="0036698B">
        <w:rPr>
          <w:lang w:eastAsia="en-US"/>
        </w:rPr>
        <w:t xml:space="preserve">šių </w:t>
      </w:r>
      <w:r w:rsidR="00054563" w:rsidRPr="0036698B">
        <w:rPr>
          <w:lang w:eastAsia="en-US"/>
        </w:rPr>
        <w:t>dokumentų originalus arba nustatyta tvarka patvirtintas dokumentų kopijas, jei šių dokumentų originalai saugomi kitose institucijose:</w:t>
      </w:r>
    </w:p>
    <w:p w14:paraId="70CBAB37" w14:textId="50BEFBA4" w:rsidR="00054563" w:rsidRPr="0036698B" w:rsidRDefault="003E27D4" w:rsidP="00054563">
      <w:pPr>
        <w:ind w:firstLine="720"/>
        <w:jc w:val="both"/>
        <w:rPr>
          <w:lang w:eastAsia="en-US"/>
        </w:rPr>
      </w:pPr>
      <w:r>
        <w:rPr>
          <w:lang w:eastAsia="en-US"/>
        </w:rPr>
        <w:t>41</w:t>
      </w:r>
      <w:r w:rsidR="00054563" w:rsidRPr="0036698B">
        <w:rPr>
          <w:lang w:eastAsia="en-US"/>
        </w:rPr>
        <w:t xml:space="preserve">.1. nuosavybės teisę į </w:t>
      </w:r>
      <w:r w:rsidR="00402DFE" w:rsidRPr="0036698B">
        <w:rPr>
          <w:lang w:eastAsia="en-US"/>
        </w:rPr>
        <w:t>nekilnojamąjį daiktą</w:t>
      </w:r>
      <w:r w:rsidR="00054563" w:rsidRPr="0036698B">
        <w:rPr>
          <w:lang w:eastAsia="en-US"/>
        </w:rPr>
        <w:t xml:space="preserve"> patvirtinantį dokumentą (originalą);</w:t>
      </w:r>
    </w:p>
    <w:p w14:paraId="70CBAB38" w14:textId="20C7903F" w:rsidR="00054563" w:rsidRPr="0036698B" w:rsidRDefault="003E27D4" w:rsidP="00054563">
      <w:pPr>
        <w:ind w:firstLine="720"/>
        <w:jc w:val="both"/>
        <w:rPr>
          <w:lang w:eastAsia="en-US"/>
        </w:rPr>
      </w:pPr>
      <w:r>
        <w:rPr>
          <w:lang w:eastAsia="en-US"/>
        </w:rPr>
        <w:t>41</w:t>
      </w:r>
      <w:r w:rsidR="00054563" w:rsidRPr="0036698B">
        <w:rPr>
          <w:lang w:eastAsia="en-US"/>
        </w:rPr>
        <w:t>.2. kadastro duomenų bylą (originalą);</w:t>
      </w:r>
    </w:p>
    <w:p w14:paraId="70CBAB3A" w14:textId="0E152908" w:rsidR="00054563" w:rsidRPr="0036698B" w:rsidRDefault="003E27D4" w:rsidP="00054563">
      <w:pPr>
        <w:ind w:firstLine="720"/>
        <w:jc w:val="both"/>
        <w:rPr>
          <w:lang w:eastAsia="en-US"/>
        </w:rPr>
      </w:pPr>
      <w:r>
        <w:rPr>
          <w:lang w:eastAsia="en-US"/>
        </w:rPr>
        <w:t>41</w:t>
      </w:r>
      <w:r w:rsidR="00054563" w:rsidRPr="0036698B">
        <w:rPr>
          <w:lang w:eastAsia="en-US"/>
        </w:rPr>
        <w:t>.</w:t>
      </w:r>
      <w:r>
        <w:rPr>
          <w:lang w:eastAsia="en-US"/>
        </w:rPr>
        <w:t>3</w:t>
      </w:r>
      <w:r w:rsidR="00054563" w:rsidRPr="0036698B">
        <w:rPr>
          <w:lang w:eastAsia="en-US"/>
        </w:rPr>
        <w:t xml:space="preserve">. kitą su parduodamu </w:t>
      </w:r>
      <w:r w:rsidR="00402DFE" w:rsidRPr="0036698B">
        <w:rPr>
          <w:lang w:eastAsia="en-US"/>
        </w:rPr>
        <w:t>turtu</w:t>
      </w:r>
      <w:r w:rsidR="00054563" w:rsidRPr="0036698B">
        <w:rPr>
          <w:lang w:eastAsia="en-US"/>
        </w:rPr>
        <w:t xml:space="preserve"> susijusią dokumentaciją.</w:t>
      </w:r>
    </w:p>
    <w:p w14:paraId="6227E7C7" w14:textId="34EF3AD1" w:rsidR="0036698B" w:rsidRDefault="003E27D4" w:rsidP="0036698B">
      <w:pPr>
        <w:ind w:firstLine="720"/>
        <w:jc w:val="both"/>
      </w:pPr>
      <w:r>
        <w:rPr>
          <w:lang w:eastAsia="en-US"/>
        </w:rPr>
        <w:t>42</w:t>
      </w:r>
      <w:r w:rsidR="00054563" w:rsidRPr="0036698B">
        <w:rPr>
          <w:lang w:eastAsia="en-US"/>
        </w:rPr>
        <w:t xml:space="preserve">. </w:t>
      </w:r>
      <w:r w:rsidR="0036698B" w:rsidRPr="0036698B">
        <w:t xml:space="preserve">Jeigu kandidatas, kuriam pasiūlyta sudaryti pirkimo sutartį, neatvyksta sudaryti pirkimo </w:t>
      </w:r>
      <w:r w:rsidR="0036698B">
        <w:t xml:space="preserve">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Kandidatas, </w:t>
      </w:r>
      <w:r w:rsidR="0036698B">
        <w:rPr>
          <w:color w:val="000000"/>
        </w:rPr>
        <w:t xml:space="preserve">nepagrįstai </w:t>
      </w:r>
      <w:r w:rsidR="0036698B">
        <w:rPr>
          <w:color w:val="000000"/>
        </w:rPr>
        <w:lastRenderedPageBreak/>
        <w:t>atsisakęs sudaryti pirkimo sutartį, sumoka 50 procentų perkančiosios organizacijos patirtų turto vertinimo išlaidų.</w:t>
      </w:r>
    </w:p>
    <w:p w14:paraId="70CBAB3C" w14:textId="69A27EA2" w:rsidR="00256E2C" w:rsidRPr="0036698B" w:rsidRDefault="003E27D4" w:rsidP="0036698B">
      <w:pPr>
        <w:ind w:firstLine="720"/>
        <w:jc w:val="both"/>
        <w:rPr>
          <w:lang w:eastAsia="en-US"/>
        </w:rPr>
      </w:pPr>
      <w:r>
        <w:rPr>
          <w:lang w:eastAsia="en-US"/>
        </w:rPr>
        <w:t>43</w:t>
      </w:r>
      <w:r w:rsidR="00256E2C" w:rsidRPr="0036698B">
        <w:rPr>
          <w:lang w:eastAsia="en-US"/>
        </w:rPr>
        <w:t>. Pirkimo sutartis sudaroma Lietuvos Respublikos civilinio kodekso ir kitų</w:t>
      </w:r>
      <w:r w:rsidR="00A77CB4" w:rsidRPr="0036698B">
        <w:rPr>
          <w:lang w:eastAsia="en-US"/>
        </w:rPr>
        <w:t xml:space="preserve"> sutarčių sudarymą reg</w:t>
      </w:r>
      <w:r w:rsidR="00F97BF9" w:rsidRPr="0036698B">
        <w:rPr>
          <w:lang w:eastAsia="en-US"/>
        </w:rPr>
        <w:t>lamentuojančių</w:t>
      </w:r>
      <w:r w:rsidR="00256E2C" w:rsidRPr="0036698B">
        <w:rPr>
          <w:lang w:eastAsia="en-US"/>
        </w:rPr>
        <w:t xml:space="preserve"> teisės aktų nustatyta tvarka.</w:t>
      </w:r>
    </w:p>
    <w:p w14:paraId="3B675FBD" w14:textId="6CBDD753" w:rsidR="0055406A" w:rsidRDefault="0055406A" w:rsidP="009C73EE">
      <w:pPr>
        <w:ind w:firstLine="720"/>
        <w:jc w:val="center"/>
        <w:rPr>
          <w:color w:val="FF0000"/>
          <w:lang w:eastAsia="en-US"/>
        </w:rPr>
      </w:pPr>
    </w:p>
    <w:p w14:paraId="49FA7D0B" w14:textId="77777777" w:rsidR="00F67CFB" w:rsidRPr="009173BC" w:rsidRDefault="00F67CFB" w:rsidP="009C73EE">
      <w:pPr>
        <w:ind w:firstLine="720"/>
        <w:jc w:val="center"/>
        <w:rPr>
          <w:color w:val="FF0000"/>
          <w:lang w:eastAsia="en-US"/>
        </w:rPr>
      </w:pPr>
    </w:p>
    <w:p w14:paraId="70CBAB3E" w14:textId="77777777" w:rsidR="005A1095" w:rsidRDefault="00A34113" w:rsidP="00926D07">
      <w:pPr>
        <w:jc w:val="center"/>
        <w:rPr>
          <w:b/>
          <w:lang w:eastAsia="en-US"/>
        </w:rPr>
      </w:pPr>
      <w:r w:rsidRPr="00A34113">
        <w:rPr>
          <w:b/>
          <w:lang w:eastAsia="en-US"/>
        </w:rPr>
        <w:t>X</w:t>
      </w:r>
      <w:r w:rsidR="00A40D67">
        <w:rPr>
          <w:b/>
          <w:lang w:eastAsia="en-US"/>
        </w:rPr>
        <w:t xml:space="preserve"> </w:t>
      </w:r>
      <w:r w:rsidR="005A1095">
        <w:rPr>
          <w:b/>
          <w:lang w:eastAsia="en-US"/>
        </w:rPr>
        <w:t>SKYRIUS</w:t>
      </w:r>
    </w:p>
    <w:p w14:paraId="70CBAB3F" w14:textId="77777777" w:rsidR="001B6F09" w:rsidRDefault="00A34113" w:rsidP="00926D07">
      <w:pPr>
        <w:jc w:val="center"/>
        <w:rPr>
          <w:b/>
          <w:lang w:eastAsia="en-US"/>
        </w:rPr>
      </w:pPr>
      <w:r>
        <w:rPr>
          <w:b/>
          <w:lang w:eastAsia="en-US"/>
        </w:rPr>
        <w:t>PRETENZIJŲ PATEIKIMAS</w:t>
      </w:r>
    </w:p>
    <w:p w14:paraId="0F40AAD0" w14:textId="77777777" w:rsidR="007C268B" w:rsidRPr="009E5F8D" w:rsidRDefault="007C268B" w:rsidP="00B56768">
      <w:pPr>
        <w:ind w:firstLine="720"/>
        <w:jc w:val="center"/>
        <w:rPr>
          <w:b/>
          <w:sz w:val="20"/>
          <w:szCs w:val="20"/>
          <w:lang w:eastAsia="en-US"/>
        </w:rPr>
      </w:pPr>
    </w:p>
    <w:p w14:paraId="738634A1" w14:textId="6E528B95" w:rsidR="007C268B" w:rsidRDefault="003E27D4" w:rsidP="00A34113">
      <w:pPr>
        <w:suppressAutoHyphens/>
        <w:autoSpaceDN w:val="0"/>
        <w:ind w:firstLine="787"/>
        <w:jc w:val="both"/>
        <w:textAlignment w:val="baseline"/>
      </w:pPr>
      <w:r>
        <w:t>44.</w:t>
      </w:r>
      <w:r w:rsidR="00B816FF">
        <w:t xml:space="preserve"> </w:t>
      </w:r>
      <w:r w:rsidR="00A34113">
        <w:t xml:space="preserve">Kiekvienas pirkimu suinteresuotas kandidatas, kuris mano, kad Vilniaus miesto savivaldybės administracija nesilaikė </w:t>
      </w:r>
      <w:r w:rsidR="00A34113">
        <w:rPr>
          <w:rFonts w:eastAsia="Calibri"/>
        </w:rPr>
        <w:t>Žemės, esamų pastatų ar kitų nekilnojamųjų daiktų įsigijimo arba nuomos ar teisių į šiuos daiktus įsigijimo tvarkos apraš</w:t>
      </w:r>
      <w:r w:rsidR="00C576D3">
        <w:rPr>
          <w:rFonts w:eastAsia="Calibri"/>
        </w:rPr>
        <w:t>o</w:t>
      </w:r>
      <w:r w:rsidR="00A34113">
        <w:t>, patvirtinto Lietuvos Respublikos Vyriausybės 2017 m. gruodžio 13 d. nutarimu Nr. 1036</w:t>
      </w:r>
      <w:r w:rsidR="00C576D3">
        <w:t xml:space="preserve"> </w:t>
      </w:r>
      <w:r w:rsidR="00C576D3" w:rsidRPr="00F74877">
        <w:t>,,Dėl Žemės, esamų pastatų ar kitų nekilnojamųjų daiktų įsigijimo arba nuomos ar teisių į šiuos daiktus įsigijimo tvarkos aprašo patvirtinimo“</w:t>
      </w:r>
      <w:r w:rsidR="00A34113" w:rsidRPr="00F74877">
        <w:t>, nuostatų ir pažeidė ar pažeis jo teisėtus interesus, turi teisę pareikšti Vilniaus miesto savivaldybės administracijai</w:t>
      </w:r>
      <w:r w:rsidR="00A34113">
        <w:t xml:space="preserve"> pretenziją. Pretenzija turi būti pareikš</w:t>
      </w:r>
      <w:r w:rsidR="00C576D3">
        <w:t xml:space="preserve">ta raštu per 5 darbo dienas nuo </w:t>
      </w:r>
      <w:r w:rsidR="009173BC">
        <w:t xml:space="preserve">perkančiosios organizacijos informacijos apie priimtą sprendimą raštu </w:t>
      </w:r>
      <w:r w:rsidR="00A34113">
        <w:t xml:space="preserve">išsiuntimo kandidatams dienos arba nuo paskelbimo apie perkančiosios organizacijos priimtą sprendimą dienos. </w:t>
      </w:r>
      <w:r w:rsidR="00AD5457" w:rsidRPr="00AD5457">
        <w:t>Pretenzija, pateikta praleidus nustatytą terminą, grąžinama ją pateikusiam kandidatui.</w:t>
      </w:r>
    </w:p>
    <w:p w14:paraId="33602B30" w14:textId="2D97DCD3" w:rsidR="005E7D39" w:rsidRPr="009C73EE" w:rsidRDefault="003E27D4" w:rsidP="00B83C2A">
      <w:pPr>
        <w:ind w:firstLine="787"/>
        <w:jc w:val="both"/>
        <w:rPr>
          <w:lang w:eastAsia="en-US"/>
        </w:rPr>
      </w:pPr>
      <w:r>
        <w:t>45</w:t>
      </w:r>
      <w:r w:rsidR="00A34113">
        <w:t xml:space="preserve">. </w:t>
      </w:r>
      <w:r w:rsidR="00A34113" w:rsidRPr="009C73EE">
        <w:t xml:space="preserve">Kandidatas </w:t>
      </w:r>
      <w:r w:rsidR="00B83C2A">
        <w:t xml:space="preserve">perkančiosios organizacijos </w:t>
      </w:r>
      <w:r w:rsidR="00A34113" w:rsidRPr="009C73EE">
        <w:t>sprendimus ar sprendimus dėl išnagrinėtų pretenzijų gali apskųsti teismui.</w:t>
      </w:r>
    </w:p>
    <w:p w14:paraId="70CBAB44" w14:textId="26C3E68B" w:rsidR="00054563" w:rsidRDefault="00054563" w:rsidP="00054563">
      <w:pPr>
        <w:jc w:val="center"/>
        <w:rPr>
          <w:lang w:eastAsia="en-US"/>
        </w:rPr>
      </w:pPr>
      <w:r>
        <w:rPr>
          <w:lang w:eastAsia="en-US"/>
        </w:rPr>
        <w:t>__________________________________</w:t>
      </w:r>
    </w:p>
    <w:p w14:paraId="44701D2A" w14:textId="77AE2FFF" w:rsidR="00106520" w:rsidRDefault="00106520" w:rsidP="00054563">
      <w:pPr>
        <w:jc w:val="center"/>
        <w:rPr>
          <w:szCs w:val="20"/>
          <w:lang w:eastAsia="en-US"/>
        </w:rPr>
      </w:pPr>
    </w:p>
    <w:p w14:paraId="546A1305" w14:textId="77777777" w:rsidR="00106520" w:rsidRDefault="00106520" w:rsidP="00E139C9">
      <w:pPr>
        <w:suppressAutoHyphens/>
        <w:autoSpaceDN w:val="0"/>
        <w:ind w:left="5670"/>
        <w:textAlignment w:val="baseline"/>
        <w:rPr>
          <w:szCs w:val="20"/>
          <w:lang w:eastAsia="en-US"/>
        </w:rPr>
      </w:pPr>
    </w:p>
    <w:p w14:paraId="783F042A" w14:textId="11D85C4B" w:rsidR="00CE12A0" w:rsidRPr="00B96309" w:rsidRDefault="00106520" w:rsidP="007C279A">
      <w:pPr>
        <w:suppressAutoHyphens/>
        <w:autoSpaceDN w:val="0"/>
        <w:ind w:left="5670"/>
        <w:textAlignment w:val="baseline"/>
        <w:rPr>
          <w:lang w:eastAsia="en-US"/>
        </w:rPr>
      </w:pPr>
      <w:r>
        <w:rPr>
          <w:szCs w:val="20"/>
          <w:lang w:eastAsia="en-US"/>
        </w:rPr>
        <w:br w:type="page"/>
      </w:r>
      <w:r w:rsidR="00490341">
        <w:lastRenderedPageBreak/>
        <w:t>Vilniaus miesto savivaldybės k</w:t>
      </w:r>
      <w:r w:rsidR="00490341" w:rsidRPr="0071578C">
        <w:rPr>
          <w:color w:val="000000"/>
          <w:shd w:val="clear" w:color="auto" w:fill="FFFFFF"/>
        </w:rPr>
        <w:t xml:space="preserve">eturių suformuotų kitos paskirties gyvenamojo naudojimo būdo žemės sklypų, trijų suformuotų kitos paskirtis komercinių objektų statybos ir (ar) vienbučių ir dvibučių gyvenamųjų namų statybos naudojimo būdo žemės sklypų iš fizinių ir juridinių asmenų </w:t>
      </w:r>
      <w:r w:rsidR="00490341" w:rsidRPr="0071578C">
        <w:t xml:space="preserve"> komisij</w:t>
      </w:r>
      <w:r w:rsidR="00490341">
        <w:t>os</w:t>
      </w:r>
      <w:r w:rsidR="00CE12A0" w:rsidRPr="00D658DC">
        <w:t xml:space="preserve"> </w:t>
      </w:r>
      <w:r w:rsidR="00CE12A0">
        <w:t>pirkimo</w:t>
      </w:r>
      <w:r w:rsidR="00CE12A0">
        <w:rPr>
          <w:lang w:eastAsia="en-US"/>
        </w:rPr>
        <w:t xml:space="preserve"> skelbiamų derybų būdu</w:t>
      </w:r>
      <w:r w:rsidR="00CE12A0" w:rsidRPr="00B96309">
        <w:rPr>
          <w:lang w:eastAsia="en-US"/>
        </w:rPr>
        <w:t xml:space="preserve"> </w:t>
      </w:r>
      <w:r w:rsidR="00CE12A0" w:rsidRPr="00B96309">
        <w:t>sąlygų aprašo</w:t>
      </w:r>
      <w:r w:rsidR="00CE12A0">
        <w:t xml:space="preserve"> </w:t>
      </w:r>
      <w:r w:rsidR="00CE12A0" w:rsidRPr="00B96309">
        <w:t xml:space="preserve">             </w:t>
      </w:r>
      <w:r w:rsidR="00CE12A0">
        <w:t xml:space="preserve">                   </w:t>
      </w:r>
      <w:r w:rsidR="00CE12A0" w:rsidRPr="00B96309">
        <w:t>priedas</w:t>
      </w:r>
    </w:p>
    <w:p w14:paraId="248FAA42" w14:textId="77777777" w:rsidR="00CE12A0" w:rsidRDefault="00CE12A0" w:rsidP="00CE12A0">
      <w:pPr>
        <w:suppressAutoHyphens/>
        <w:autoSpaceDN w:val="0"/>
        <w:jc w:val="center"/>
        <w:textAlignment w:val="baseline"/>
        <w:rPr>
          <w:b/>
        </w:rPr>
      </w:pPr>
    </w:p>
    <w:p w14:paraId="36836824" w14:textId="77777777" w:rsidR="00CE12A0" w:rsidRDefault="00CE12A0" w:rsidP="00CE12A0">
      <w:pPr>
        <w:suppressAutoHyphens/>
        <w:autoSpaceDN w:val="0"/>
        <w:jc w:val="center"/>
        <w:textAlignment w:val="baseline"/>
        <w:rPr>
          <w:b/>
        </w:rPr>
      </w:pPr>
      <w:r>
        <w:rPr>
          <w:b/>
        </w:rPr>
        <w:t>(Pasiūlymo</w:t>
      </w:r>
      <w:r w:rsidRPr="00B96309">
        <w:rPr>
          <w:b/>
        </w:rPr>
        <w:t xml:space="preserve"> forma</w:t>
      </w:r>
      <w:r>
        <w:rPr>
          <w:b/>
        </w:rPr>
        <w:t>)</w:t>
      </w:r>
    </w:p>
    <w:p w14:paraId="6A3EEF76" w14:textId="77777777" w:rsidR="00CE12A0" w:rsidRPr="00E139C9" w:rsidRDefault="00CE12A0" w:rsidP="00CE12A0">
      <w:pPr>
        <w:suppressAutoHyphens/>
        <w:autoSpaceDN w:val="0"/>
        <w:jc w:val="center"/>
        <w:textAlignment w:val="baseline"/>
        <w:rPr>
          <w:b/>
          <w:sz w:val="20"/>
          <w:szCs w:val="20"/>
        </w:rPr>
      </w:pPr>
    </w:p>
    <w:p w14:paraId="0B757F87" w14:textId="77777777" w:rsidR="00CE12A0" w:rsidRPr="00E57609" w:rsidRDefault="00CE12A0" w:rsidP="00CE12A0">
      <w:pPr>
        <w:suppressAutoHyphens/>
        <w:autoSpaceDN w:val="0"/>
        <w:jc w:val="both"/>
        <w:textAlignment w:val="baseline"/>
        <w:rPr>
          <w:sz w:val="22"/>
          <w:szCs w:val="22"/>
        </w:rPr>
      </w:pPr>
      <w:r>
        <w:rPr>
          <w:sz w:val="22"/>
          <w:szCs w:val="22"/>
        </w:rPr>
        <w:t>______________________________________________________________________________________</w:t>
      </w:r>
    </w:p>
    <w:p w14:paraId="35AA029C" w14:textId="77777777" w:rsidR="00CE12A0" w:rsidRPr="00205B91" w:rsidRDefault="00CE12A0" w:rsidP="00CE12A0">
      <w:pPr>
        <w:suppressAutoHyphens/>
        <w:autoSpaceDN w:val="0"/>
        <w:jc w:val="center"/>
        <w:textAlignment w:val="baseline"/>
        <w:rPr>
          <w:sz w:val="16"/>
          <w:szCs w:val="16"/>
          <w:lang w:eastAsia="en-US"/>
        </w:rPr>
      </w:pPr>
      <w:r w:rsidRPr="00205B91">
        <w:rPr>
          <w:position w:val="6"/>
          <w:sz w:val="16"/>
          <w:szCs w:val="16"/>
        </w:rPr>
        <w:t xml:space="preserve">(siūlytojo rekvizitai – </w:t>
      </w:r>
      <w:r w:rsidRPr="00205B91">
        <w:rPr>
          <w:sz w:val="16"/>
          <w:szCs w:val="16"/>
        </w:rPr>
        <w:t xml:space="preserve"> </w:t>
      </w:r>
      <w:r w:rsidRPr="00205B91">
        <w:rPr>
          <w:position w:val="6"/>
          <w:sz w:val="16"/>
          <w:szCs w:val="16"/>
        </w:rPr>
        <w:t>vardas, pavardė, asmens kodas arba įmonės pavadinimas, kodas)</w:t>
      </w:r>
    </w:p>
    <w:p w14:paraId="5632E6B9" w14:textId="77777777" w:rsidR="00CE12A0" w:rsidRPr="00E57609" w:rsidRDefault="00CE12A0" w:rsidP="00CE12A0">
      <w:pPr>
        <w:suppressAutoHyphens/>
        <w:autoSpaceDN w:val="0"/>
        <w:jc w:val="both"/>
        <w:textAlignment w:val="baseline"/>
        <w:rPr>
          <w:sz w:val="22"/>
          <w:szCs w:val="22"/>
        </w:rPr>
      </w:pPr>
      <w:r>
        <w:rPr>
          <w:sz w:val="22"/>
          <w:szCs w:val="22"/>
        </w:rPr>
        <w:t>______________________________________________________________________________________</w:t>
      </w:r>
    </w:p>
    <w:p w14:paraId="79CA2F0E" w14:textId="77777777" w:rsidR="00CE12A0" w:rsidRPr="00205B91" w:rsidRDefault="00CE12A0" w:rsidP="00CE12A0">
      <w:pPr>
        <w:suppressAutoHyphens/>
        <w:autoSpaceDN w:val="0"/>
        <w:jc w:val="center"/>
        <w:textAlignment w:val="baseline"/>
        <w:rPr>
          <w:sz w:val="16"/>
          <w:szCs w:val="16"/>
          <w:lang w:eastAsia="en-US"/>
        </w:rPr>
      </w:pPr>
      <w:r w:rsidRPr="00205B91">
        <w:rPr>
          <w:position w:val="6"/>
          <w:sz w:val="16"/>
          <w:szCs w:val="16"/>
        </w:rPr>
        <w:t xml:space="preserve"> (adresas, telefonas, el. paštas )</w:t>
      </w:r>
    </w:p>
    <w:p w14:paraId="5C7C22D9" w14:textId="77777777" w:rsidR="00CE12A0" w:rsidRPr="00E57609" w:rsidRDefault="00CE12A0" w:rsidP="00CE12A0">
      <w:pPr>
        <w:suppressAutoHyphens/>
        <w:autoSpaceDN w:val="0"/>
        <w:jc w:val="both"/>
        <w:textAlignment w:val="baseline"/>
        <w:rPr>
          <w:sz w:val="22"/>
          <w:szCs w:val="22"/>
        </w:rPr>
      </w:pPr>
      <w:r>
        <w:rPr>
          <w:sz w:val="22"/>
          <w:szCs w:val="22"/>
        </w:rPr>
        <w:t>______________________________________________________________________________________</w:t>
      </w:r>
    </w:p>
    <w:p w14:paraId="2151B4ED" w14:textId="77777777" w:rsidR="00CE12A0" w:rsidRPr="00205B91" w:rsidRDefault="00CE12A0" w:rsidP="00CE12A0">
      <w:pPr>
        <w:suppressAutoHyphens/>
        <w:autoSpaceDN w:val="0"/>
        <w:jc w:val="center"/>
        <w:textAlignment w:val="baseline"/>
        <w:rPr>
          <w:sz w:val="16"/>
          <w:szCs w:val="16"/>
          <w:lang w:eastAsia="en-US"/>
        </w:rPr>
      </w:pPr>
      <w:r w:rsidRPr="00205B91">
        <w:rPr>
          <w:position w:val="6"/>
          <w:sz w:val="16"/>
          <w:szCs w:val="16"/>
        </w:rPr>
        <w:t xml:space="preserve"> (banko pavadinimas, kodas ir sąskaita banke)</w:t>
      </w:r>
    </w:p>
    <w:p w14:paraId="5696B69F" w14:textId="77777777" w:rsidR="00CE12A0" w:rsidRPr="00E139C9" w:rsidRDefault="00CE12A0" w:rsidP="00CE12A0">
      <w:pPr>
        <w:suppressAutoHyphens/>
        <w:autoSpaceDN w:val="0"/>
        <w:jc w:val="both"/>
        <w:textAlignment w:val="baseline"/>
        <w:rPr>
          <w:sz w:val="16"/>
          <w:szCs w:val="16"/>
          <w:lang w:eastAsia="en-US"/>
        </w:rPr>
      </w:pPr>
    </w:p>
    <w:p w14:paraId="3DEE1BFC" w14:textId="77777777" w:rsidR="00DA2CB2" w:rsidRDefault="00DA2CB2" w:rsidP="007C279A">
      <w:pPr>
        <w:suppressAutoHyphens/>
        <w:autoSpaceDN w:val="0"/>
        <w:textAlignment w:val="baseline"/>
        <w:rPr>
          <w:bCs/>
          <w:color w:val="000000"/>
          <w:shd w:val="clear" w:color="auto" w:fill="FFFFFF"/>
        </w:rPr>
      </w:pPr>
      <w:r w:rsidRPr="007C279A">
        <w:rPr>
          <w:bCs/>
        </w:rPr>
        <w:t>Vilniaus miesto savivaldybės k</w:t>
      </w:r>
      <w:r w:rsidRPr="007C279A">
        <w:rPr>
          <w:bCs/>
          <w:color w:val="000000"/>
          <w:shd w:val="clear" w:color="auto" w:fill="FFFFFF"/>
        </w:rPr>
        <w:t xml:space="preserve">eturių suformuotų kitos paskirties </w:t>
      </w:r>
    </w:p>
    <w:p w14:paraId="6602665B" w14:textId="77777777" w:rsidR="00DA2CB2" w:rsidRDefault="00DA2CB2" w:rsidP="007C279A">
      <w:pPr>
        <w:suppressAutoHyphens/>
        <w:autoSpaceDN w:val="0"/>
        <w:textAlignment w:val="baseline"/>
        <w:rPr>
          <w:bCs/>
          <w:color w:val="000000"/>
          <w:shd w:val="clear" w:color="auto" w:fill="FFFFFF"/>
        </w:rPr>
      </w:pPr>
      <w:r w:rsidRPr="007C279A">
        <w:rPr>
          <w:bCs/>
          <w:color w:val="000000"/>
          <w:shd w:val="clear" w:color="auto" w:fill="FFFFFF"/>
        </w:rPr>
        <w:t>gyvenamojo naudojimo būdo žemės sklypų, trijų suformuotų kitos paskirti</w:t>
      </w:r>
      <w:r>
        <w:rPr>
          <w:bCs/>
          <w:color w:val="000000"/>
          <w:shd w:val="clear" w:color="auto" w:fill="FFFFFF"/>
        </w:rPr>
        <w:t>e</w:t>
      </w:r>
      <w:r w:rsidRPr="007C279A">
        <w:rPr>
          <w:bCs/>
          <w:color w:val="000000"/>
          <w:shd w:val="clear" w:color="auto" w:fill="FFFFFF"/>
        </w:rPr>
        <w:t xml:space="preserve">s </w:t>
      </w:r>
    </w:p>
    <w:p w14:paraId="5DE7175E" w14:textId="77777777" w:rsidR="00DA2CB2" w:rsidRDefault="00DA2CB2" w:rsidP="007C279A">
      <w:pPr>
        <w:suppressAutoHyphens/>
        <w:autoSpaceDN w:val="0"/>
        <w:textAlignment w:val="baseline"/>
        <w:rPr>
          <w:bCs/>
          <w:color w:val="000000"/>
          <w:shd w:val="clear" w:color="auto" w:fill="FFFFFF"/>
        </w:rPr>
      </w:pPr>
      <w:r w:rsidRPr="007C279A">
        <w:rPr>
          <w:bCs/>
          <w:color w:val="000000"/>
          <w:shd w:val="clear" w:color="auto" w:fill="FFFFFF"/>
        </w:rPr>
        <w:t xml:space="preserve">komercinių objektų statybos ir (ar) vienbučių ir dvibučių gyvenamųjų </w:t>
      </w:r>
    </w:p>
    <w:p w14:paraId="2A62CE9B" w14:textId="12F41BAD" w:rsidR="00DA2CB2" w:rsidRDefault="00DA2CB2" w:rsidP="007C279A">
      <w:pPr>
        <w:suppressAutoHyphens/>
        <w:autoSpaceDN w:val="0"/>
        <w:textAlignment w:val="baseline"/>
        <w:rPr>
          <w:bCs/>
          <w:color w:val="000000"/>
          <w:shd w:val="clear" w:color="auto" w:fill="FFFFFF"/>
        </w:rPr>
      </w:pPr>
      <w:r w:rsidRPr="007C279A">
        <w:rPr>
          <w:bCs/>
          <w:color w:val="000000"/>
          <w:shd w:val="clear" w:color="auto" w:fill="FFFFFF"/>
        </w:rPr>
        <w:t xml:space="preserve">namų statybos naudojimo būdo žemės sklypų iš fizinių ir juridinių asmenų </w:t>
      </w:r>
      <w:r w:rsidR="00C11591" w:rsidRPr="006F0FA9">
        <w:rPr>
          <w:bCs/>
          <w:lang w:eastAsia="en-US"/>
        </w:rPr>
        <w:t>pirkimo</w:t>
      </w:r>
    </w:p>
    <w:p w14:paraId="6EE8D963" w14:textId="55555990" w:rsidR="00CE12A0" w:rsidRPr="007C279A" w:rsidRDefault="00DA2CB2" w:rsidP="007C279A">
      <w:pPr>
        <w:suppressAutoHyphens/>
        <w:autoSpaceDN w:val="0"/>
        <w:textAlignment w:val="baseline"/>
        <w:rPr>
          <w:bCs/>
          <w:lang w:eastAsia="en-US"/>
        </w:rPr>
      </w:pPr>
      <w:r w:rsidRPr="007C279A">
        <w:rPr>
          <w:bCs/>
          <w:lang w:eastAsia="en-US"/>
        </w:rPr>
        <w:t>skelbiamų derybų būdu komisijai</w:t>
      </w:r>
    </w:p>
    <w:p w14:paraId="770EBE34" w14:textId="77777777" w:rsidR="00DA2CB2" w:rsidRDefault="00DA2CB2" w:rsidP="00DA2CB2">
      <w:pPr>
        <w:suppressAutoHyphens/>
        <w:autoSpaceDN w:val="0"/>
        <w:jc w:val="center"/>
        <w:textAlignment w:val="baseline"/>
        <w:rPr>
          <w:b/>
          <w:lang w:eastAsia="en-US"/>
        </w:rPr>
      </w:pPr>
    </w:p>
    <w:p w14:paraId="79D785F9" w14:textId="5C3BA3FB" w:rsidR="00DA2CB2" w:rsidRPr="003E3EDD" w:rsidRDefault="00DA2CB2" w:rsidP="00DA2CB2">
      <w:pPr>
        <w:suppressAutoHyphens/>
        <w:autoSpaceDN w:val="0"/>
        <w:jc w:val="center"/>
        <w:textAlignment w:val="baseline"/>
        <w:rPr>
          <w:b/>
          <w:lang w:eastAsia="en-US"/>
        </w:rPr>
      </w:pPr>
      <w:r w:rsidRPr="003E3EDD">
        <w:rPr>
          <w:b/>
          <w:lang w:eastAsia="en-US"/>
        </w:rPr>
        <w:t>P</w:t>
      </w:r>
      <w:r>
        <w:rPr>
          <w:b/>
          <w:lang w:eastAsia="en-US"/>
        </w:rPr>
        <w:t>ASIŪLYMAS</w:t>
      </w:r>
    </w:p>
    <w:p w14:paraId="756F36AB" w14:textId="77777777" w:rsidR="00CE12A0" w:rsidRDefault="00CE12A0" w:rsidP="00CE12A0">
      <w:pPr>
        <w:suppressAutoHyphens/>
        <w:autoSpaceDN w:val="0"/>
        <w:jc w:val="center"/>
        <w:textAlignment w:val="baseline"/>
        <w:rPr>
          <w:sz w:val="22"/>
          <w:szCs w:val="22"/>
          <w:lang w:eastAsia="en-US"/>
        </w:rPr>
      </w:pPr>
      <w:r>
        <w:rPr>
          <w:sz w:val="22"/>
          <w:szCs w:val="22"/>
          <w:lang w:eastAsia="en-US"/>
        </w:rPr>
        <w:t>________________________</w:t>
      </w:r>
    </w:p>
    <w:p w14:paraId="46912AFE" w14:textId="77777777" w:rsidR="00CE12A0" w:rsidRDefault="00CE12A0" w:rsidP="00CE12A0">
      <w:pPr>
        <w:suppressAutoHyphens/>
        <w:autoSpaceDN w:val="0"/>
        <w:jc w:val="center"/>
        <w:textAlignment w:val="baseline"/>
        <w:rPr>
          <w:position w:val="6"/>
          <w:sz w:val="16"/>
          <w:szCs w:val="16"/>
          <w:lang w:eastAsia="en-US"/>
        </w:rPr>
      </w:pPr>
      <w:r w:rsidRPr="00716D09">
        <w:rPr>
          <w:position w:val="6"/>
          <w:sz w:val="16"/>
          <w:szCs w:val="16"/>
          <w:lang w:eastAsia="en-US"/>
        </w:rPr>
        <w:t>(data)</w:t>
      </w:r>
    </w:p>
    <w:p w14:paraId="4A2B2944" w14:textId="77777777" w:rsidR="00CE12A0" w:rsidRPr="00716D09" w:rsidRDefault="00CE12A0" w:rsidP="00CE12A0">
      <w:pPr>
        <w:suppressAutoHyphens/>
        <w:autoSpaceDN w:val="0"/>
        <w:jc w:val="center"/>
        <w:textAlignment w:val="baseline"/>
        <w:rPr>
          <w:sz w:val="16"/>
          <w:szCs w:val="16"/>
          <w:lang w:eastAsia="en-US"/>
        </w:rPr>
      </w:pPr>
    </w:p>
    <w:p w14:paraId="74DAEB1E" w14:textId="77777777" w:rsidR="00CE12A0" w:rsidRPr="00FE557E" w:rsidRDefault="00CE12A0" w:rsidP="00CE12A0">
      <w:pPr>
        <w:suppressAutoHyphens/>
        <w:autoSpaceDN w:val="0"/>
        <w:ind w:firstLine="731"/>
        <w:jc w:val="both"/>
        <w:textAlignment w:val="baseline"/>
        <w:rPr>
          <w:b/>
        </w:rPr>
      </w:pPr>
      <w:r w:rsidRPr="00FE557E">
        <w:rPr>
          <w:b/>
        </w:rPr>
        <w:t>Parduodamų nekilnojamųjų daiktų rekvizitai</w:t>
      </w:r>
    </w:p>
    <w:p w14:paraId="0D7AE0CD" w14:textId="64F11401" w:rsidR="00CE12A0" w:rsidRPr="00FE557E" w:rsidRDefault="00CE12A0" w:rsidP="00CE12A0">
      <w:pPr>
        <w:suppressAutoHyphens/>
        <w:autoSpaceDN w:val="0"/>
        <w:ind w:firstLine="731"/>
        <w:jc w:val="both"/>
        <w:textAlignment w:val="baseline"/>
      </w:pPr>
      <w:r w:rsidRPr="00FE557E">
        <w:t>Adresas ________________________________</w:t>
      </w:r>
      <w:r>
        <w:t>___</w:t>
      </w:r>
      <w:r w:rsidRPr="00FE557E">
        <w:t xml:space="preserve">, </w:t>
      </w:r>
      <w:r>
        <w:t xml:space="preserve">kadastro Nr.         , </w:t>
      </w:r>
      <w:r w:rsidRPr="00FE557E">
        <w:t xml:space="preserve">bendrasis plotas ___________ </w:t>
      </w:r>
      <w:r w:rsidR="00490341">
        <w:t>arai.</w:t>
      </w:r>
    </w:p>
    <w:p w14:paraId="3E0ED889" w14:textId="77777777" w:rsidR="00CE12A0" w:rsidRPr="00FE557E" w:rsidRDefault="00CE12A0" w:rsidP="00CE12A0">
      <w:pPr>
        <w:suppressAutoHyphens/>
        <w:autoSpaceDN w:val="0"/>
        <w:ind w:firstLine="731"/>
        <w:jc w:val="both"/>
        <w:textAlignment w:val="baseline"/>
        <w:rPr>
          <w:sz w:val="22"/>
          <w:szCs w:val="22"/>
        </w:rPr>
      </w:pPr>
    </w:p>
    <w:p w14:paraId="5A95E539" w14:textId="77777777" w:rsidR="00CE12A0" w:rsidRPr="00522C32" w:rsidRDefault="00CE12A0" w:rsidP="00CE12A0">
      <w:pPr>
        <w:suppressAutoHyphens/>
        <w:autoSpaceDN w:val="0"/>
        <w:ind w:firstLine="731"/>
        <w:jc w:val="both"/>
        <w:textAlignment w:val="baseline"/>
        <w:rPr>
          <w:lang w:eastAsia="en-US"/>
        </w:rPr>
      </w:pPr>
      <w:r w:rsidRPr="00522C32">
        <w:rPr>
          <w:b/>
        </w:rPr>
        <w:t>Perkančioji organizacija</w:t>
      </w:r>
      <w:r w:rsidRPr="00522C32">
        <w:t xml:space="preserve"> – Vilniaus miesto savivaldybės administracija.</w:t>
      </w:r>
    </w:p>
    <w:p w14:paraId="4387934C" w14:textId="77777777" w:rsidR="00CE12A0" w:rsidRPr="00FE557E" w:rsidRDefault="00CE12A0" w:rsidP="00CE12A0">
      <w:pPr>
        <w:suppressAutoHyphens/>
        <w:autoSpaceDN w:val="0"/>
        <w:ind w:firstLine="731"/>
        <w:jc w:val="both"/>
        <w:textAlignment w:val="baseline"/>
        <w:rPr>
          <w:sz w:val="22"/>
          <w:szCs w:val="22"/>
        </w:rPr>
      </w:pPr>
    </w:p>
    <w:p w14:paraId="432AB169" w14:textId="77777777" w:rsidR="00CE12A0" w:rsidRPr="00FE557E" w:rsidRDefault="00CE12A0" w:rsidP="00CE12A0">
      <w:pPr>
        <w:suppressAutoHyphens/>
        <w:autoSpaceDN w:val="0"/>
        <w:ind w:firstLine="731"/>
        <w:jc w:val="both"/>
        <w:textAlignment w:val="baseline"/>
      </w:pPr>
      <w:r w:rsidRPr="00FE557E">
        <w:t>Toliau pasirašęs kandidatas (jei dalyvauja juridinis asmuo, parašas tvirtinamas įmonės antspaudu) yra suinteresuotas dalyvauti šiose derybose ir sudaryti pirkimo–pardavimo sutartį.</w:t>
      </w:r>
    </w:p>
    <w:p w14:paraId="57E4EB13" w14:textId="77777777" w:rsidR="00CE12A0" w:rsidRPr="00FE557E" w:rsidRDefault="00CE12A0" w:rsidP="00CE12A0">
      <w:pPr>
        <w:suppressAutoHyphens/>
        <w:autoSpaceDN w:val="0"/>
        <w:ind w:firstLine="731"/>
        <w:jc w:val="both"/>
        <w:textAlignment w:val="baseline"/>
        <w:rPr>
          <w:sz w:val="22"/>
          <w:szCs w:val="22"/>
        </w:rPr>
      </w:pPr>
    </w:p>
    <w:p w14:paraId="041B2141" w14:textId="77777777" w:rsidR="00CE12A0" w:rsidRPr="00242D1A" w:rsidRDefault="00CE12A0" w:rsidP="00CE12A0">
      <w:pPr>
        <w:suppressAutoHyphens/>
        <w:autoSpaceDN w:val="0"/>
        <w:ind w:firstLine="731"/>
        <w:jc w:val="both"/>
        <w:textAlignment w:val="baseline"/>
      </w:pPr>
      <w:r w:rsidRPr="00242D1A">
        <w:t>Parduodam</w:t>
      </w:r>
      <w:r>
        <w:t>o žemės sklypo</w:t>
      </w:r>
      <w:r w:rsidRPr="00242D1A">
        <w:t xml:space="preserve"> </w:t>
      </w:r>
      <w:r w:rsidRPr="00242D1A">
        <w:rPr>
          <w:b/>
        </w:rPr>
        <w:t xml:space="preserve">kaina </w:t>
      </w:r>
      <w:r w:rsidRPr="00242D1A">
        <w:t>_____________________________________</w:t>
      </w:r>
    </w:p>
    <w:p w14:paraId="1FD77CED" w14:textId="77777777" w:rsidR="00CE12A0" w:rsidRPr="00242D1A" w:rsidRDefault="00CE12A0" w:rsidP="00CE12A0">
      <w:pPr>
        <w:suppressAutoHyphens/>
        <w:autoSpaceDN w:val="0"/>
        <w:ind w:firstLine="731"/>
        <w:jc w:val="both"/>
        <w:textAlignment w:val="baseline"/>
      </w:pPr>
      <w:r w:rsidRPr="00242D1A">
        <w:t xml:space="preserve">______________________________________________________________________ Eur, </w:t>
      </w:r>
    </w:p>
    <w:p w14:paraId="28E0606C" w14:textId="77777777" w:rsidR="00CE12A0" w:rsidRPr="00242D1A" w:rsidRDefault="00CE12A0" w:rsidP="00CE12A0">
      <w:pPr>
        <w:tabs>
          <w:tab w:val="left" w:pos="3544"/>
        </w:tabs>
        <w:suppressAutoHyphens/>
        <w:autoSpaceDN w:val="0"/>
        <w:ind w:firstLine="731"/>
        <w:jc w:val="center"/>
        <w:textAlignment w:val="baseline"/>
        <w:rPr>
          <w:position w:val="6"/>
          <w:sz w:val="16"/>
          <w:szCs w:val="16"/>
        </w:rPr>
      </w:pPr>
      <w:r w:rsidRPr="00242D1A">
        <w:rPr>
          <w:position w:val="6"/>
          <w:sz w:val="16"/>
          <w:szCs w:val="16"/>
        </w:rPr>
        <w:t>(suma skaičiais ir žodžiais)</w:t>
      </w:r>
    </w:p>
    <w:p w14:paraId="42DFDE49" w14:textId="77777777" w:rsidR="00CE12A0" w:rsidRPr="00242D1A" w:rsidRDefault="00CE12A0" w:rsidP="00CE12A0">
      <w:pPr>
        <w:tabs>
          <w:tab w:val="left" w:pos="3544"/>
        </w:tabs>
        <w:suppressAutoHyphens/>
        <w:autoSpaceDN w:val="0"/>
        <w:ind w:firstLine="731"/>
        <w:jc w:val="center"/>
        <w:textAlignment w:val="baseline"/>
        <w:rPr>
          <w:position w:val="6"/>
          <w:sz w:val="16"/>
          <w:szCs w:val="16"/>
        </w:rPr>
      </w:pPr>
    </w:p>
    <w:p w14:paraId="215F6233" w14:textId="77777777" w:rsidR="00CE12A0" w:rsidRPr="001C6492" w:rsidRDefault="00CE12A0" w:rsidP="00CE12A0">
      <w:pPr>
        <w:suppressAutoHyphens/>
        <w:autoSpaceDN w:val="0"/>
        <w:jc w:val="both"/>
        <w:textAlignment w:val="baseline"/>
      </w:pPr>
      <w:r w:rsidRPr="00BC1715">
        <w:t xml:space="preserve">įskaitant visus </w:t>
      </w:r>
      <w:r w:rsidRPr="00BC1715">
        <w:rPr>
          <w:color w:val="000000"/>
        </w:rPr>
        <w:t>papildom</w:t>
      </w:r>
      <w:r>
        <w:rPr>
          <w:color w:val="000000"/>
        </w:rPr>
        <w:t>us</w:t>
      </w:r>
      <w:r w:rsidRPr="00BC1715">
        <w:rPr>
          <w:color w:val="000000"/>
        </w:rPr>
        <w:t xml:space="preserve"> mokesči</w:t>
      </w:r>
      <w:r>
        <w:rPr>
          <w:color w:val="000000"/>
        </w:rPr>
        <w:t>us</w:t>
      </w:r>
      <w:r w:rsidRPr="00BC1715">
        <w:rPr>
          <w:color w:val="000000"/>
        </w:rPr>
        <w:t xml:space="preserve">, kaip jie suprantami Lietuvos Respublikos </w:t>
      </w:r>
      <w:r w:rsidRPr="00BC1715">
        <w:t>mokesčių administravimo įstatyme.</w:t>
      </w:r>
    </w:p>
    <w:p w14:paraId="63470389" w14:textId="77777777" w:rsidR="00CE12A0" w:rsidRDefault="00CE12A0" w:rsidP="00CE12A0">
      <w:pPr>
        <w:suppressAutoHyphens/>
        <w:autoSpaceDN w:val="0"/>
        <w:ind w:firstLine="731"/>
        <w:jc w:val="both"/>
        <w:textAlignment w:val="baseline"/>
        <w:rPr>
          <w:b/>
        </w:rPr>
      </w:pPr>
    </w:p>
    <w:p w14:paraId="365F83C6" w14:textId="77777777" w:rsidR="00CE12A0" w:rsidRPr="00FE557E" w:rsidRDefault="00CE12A0" w:rsidP="00CE12A0">
      <w:pPr>
        <w:suppressAutoHyphens/>
        <w:autoSpaceDN w:val="0"/>
        <w:ind w:firstLine="731"/>
        <w:jc w:val="both"/>
        <w:textAlignment w:val="baseline"/>
        <w:rPr>
          <w:lang w:eastAsia="en-US"/>
        </w:rPr>
      </w:pPr>
      <w:r w:rsidRPr="00FE557E">
        <w:rPr>
          <w:b/>
        </w:rPr>
        <w:t>Terminas</w:t>
      </w:r>
      <w:r w:rsidRPr="00FE557E">
        <w:rPr>
          <w:caps/>
        </w:rPr>
        <w:t xml:space="preserve">, </w:t>
      </w:r>
      <w:r w:rsidRPr="00FE557E">
        <w:t>kada įsigyt</w:t>
      </w:r>
      <w:r>
        <w:t>ą</w:t>
      </w:r>
      <w:r w:rsidRPr="00FE557E">
        <w:t xml:space="preserve"> </w:t>
      </w:r>
      <w:r>
        <w:t>žemės sklypą</w:t>
      </w:r>
      <w:r w:rsidRPr="00FE557E">
        <w:t xml:space="preserve"> bus galima pradėti naudotis:</w:t>
      </w:r>
    </w:p>
    <w:p w14:paraId="094F1714" w14:textId="77777777" w:rsidR="00CE12A0" w:rsidRPr="00FE557E" w:rsidRDefault="00CE12A0" w:rsidP="00CE12A0">
      <w:pPr>
        <w:suppressAutoHyphens/>
        <w:autoSpaceDN w:val="0"/>
        <w:ind w:firstLine="731"/>
        <w:jc w:val="both"/>
        <w:textAlignment w:val="baseline"/>
        <w:rPr>
          <w:sz w:val="22"/>
          <w:szCs w:val="22"/>
        </w:rPr>
      </w:pPr>
      <w:r w:rsidRPr="00FE557E">
        <w:rPr>
          <w:sz w:val="22"/>
          <w:szCs w:val="22"/>
        </w:rPr>
        <w:t>_____________________________________________________________________________</w:t>
      </w:r>
    </w:p>
    <w:p w14:paraId="3A350D11" w14:textId="77777777" w:rsidR="00CE12A0" w:rsidRDefault="00CE12A0" w:rsidP="00CE12A0">
      <w:pPr>
        <w:suppressAutoHyphens/>
        <w:autoSpaceDN w:val="0"/>
        <w:ind w:firstLine="731"/>
        <w:jc w:val="both"/>
        <w:textAlignment w:val="baseline"/>
        <w:rPr>
          <w:b/>
          <w:position w:val="6"/>
        </w:rPr>
      </w:pPr>
    </w:p>
    <w:p w14:paraId="204324DD" w14:textId="77777777" w:rsidR="00CE12A0" w:rsidRPr="00FE557E" w:rsidRDefault="00CE12A0" w:rsidP="00CE12A0">
      <w:pPr>
        <w:suppressAutoHyphens/>
        <w:autoSpaceDN w:val="0"/>
        <w:ind w:firstLine="731"/>
        <w:jc w:val="both"/>
        <w:textAlignment w:val="baseline"/>
        <w:rPr>
          <w:lang w:eastAsia="en-US"/>
        </w:rPr>
      </w:pPr>
      <w:r w:rsidRPr="00FE557E">
        <w:rPr>
          <w:b/>
          <w:position w:val="6"/>
        </w:rPr>
        <w:t>Laikas</w:t>
      </w:r>
      <w:r w:rsidRPr="00FE557E">
        <w:rPr>
          <w:position w:val="6"/>
        </w:rPr>
        <w:t xml:space="preserve">, kada galima apžiūrėti </w:t>
      </w:r>
      <w:r>
        <w:rPr>
          <w:position w:val="6"/>
        </w:rPr>
        <w:t>žemės sklypą</w:t>
      </w:r>
      <w:r w:rsidRPr="00FE557E">
        <w:rPr>
          <w:position w:val="6"/>
        </w:rPr>
        <w:t xml:space="preserve">, kandidato įgalioto atstovo, į kurį galima kreiptis dėl </w:t>
      </w:r>
      <w:r>
        <w:rPr>
          <w:position w:val="6"/>
        </w:rPr>
        <w:t>sklypo</w:t>
      </w:r>
      <w:r w:rsidRPr="00FE557E">
        <w:rPr>
          <w:position w:val="6"/>
        </w:rPr>
        <w:t xml:space="preserve"> apžiūrėjimo, vardas, pavardė, telefono numeris, el. paštas:</w:t>
      </w:r>
    </w:p>
    <w:p w14:paraId="4AE9E40A" w14:textId="77777777" w:rsidR="00CE12A0" w:rsidRPr="00FE557E" w:rsidRDefault="00CE12A0" w:rsidP="00CE12A0">
      <w:pPr>
        <w:suppressAutoHyphens/>
        <w:autoSpaceDN w:val="0"/>
        <w:ind w:firstLine="731"/>
        <w:jc w:val="both"/>
        <w:textAlignment w:val="baseline"/>
        <w:rPr>
          <w:sz w:val="22"/>
          <w:szCs w:val="22"/>
        </w:rPr>
      </w:pPr>
      <w:r w:rsidRPr="00FE557E">
        <w:rPr>
          <w:sz w:val="22"/>
          <w:szCs w:val="22"/>
        </w:rPr>
        <w:t>_____________________________________________________________________________</w:t>
      </w:r>
    </w:p>
    <w:p w14:paraId="09DE1E7D" w14:textId="77777777" w:rsidR="00CE12A0" w:rsidRDefault="00CE12A0" w:rsidP="00CE12A0">
      <w:pPr>
        <w:suppressAutoHyphens/>
        <w:autoSpaceDN w:val="0"/>
        <w:ind w:firstLine="731"/>
        <w:jc w:val="both"/>
        <w:textAlignment w:val="baseline"/>
        <w:rPr>
          <w:b/>
        </w:rPr>
      </w:pPr>
    </w:p>
    <w:p w14:paraId="2944667F" w14:textId="77777777" w:rsidR="00CE12A0" w:rsidRPr="00FE557E" w:rsidRDefault="00CE12A0" w:rsidP="00CE12A0">
      <w:pPr>
        <w:suppressAutoHyphens/>
        <w:autoSpaceDN w:val="0"/>
        <w:ind w:firstLine="731"/>
        <w:jc w:val="both"/>
        <w:textAlignment w:val="baseline"/>
      </w:pPr>
      <w:r w:rsidRPr="00FE557E">
        <w:rPr>
          <w:b/>
        </w:rPr>
        <w:t>Patvirtinu</w:t>
      </w:r>
      <w:r w:rsidRPr="00FE557E">
        <w:t>, kad pa</w:t>
      </w:r>
      <w:r>
        <w:t>siūlymas</w:t>
      </w:r>
      <w:r w:rsidRPr="00FE557E">
        <w:t xml:space="preserve"> atitinka pirkimo dokumentų reikalavimus ir sąlygas.</w:t>
      </w:r>
    </w:p>
    <w:p w14:paraId="401CDBBF" w14:textId="77777777" w:rsidR="00CE12A0" w:rsidRDefault="00CE12A0" w:rsidP="00CE12A0">
      <w:pPr>
        <w:suppressAutoHyphens/>
        <w:autoSpaceDN w:val="0"/>
        <w:ind w:firstLine="731"/>
        <w:jc w:val="both"/>
        <w:textAlignment w:val="baseline"/>
        <w:rPr>
          <w:b/>
        </w:rPr>
      </w:pPr>
    </w:p>
    <w:p w14:paraId="2E26FE69" w14:textId="77777777" w:rsidR="00CE12A0" w:rsidRPr="00FE557E" w:rsidRDefault="00CE12A0" w:rsidP="00CE12A0">
      <w:pPr>
        <w:suppressAutoHyphens/>
        <w:autoSpaceDN w:val="0"/>
        <w:ind w:firstLine="731"/>
        <w:jc w:val="both"/>
        <w:textAlignment w:val="baseline"/>
      </w:pPr>
      <w:r w:rsidRPr="00FE557E">
        <w:rPr>
          <w:b/>
        </w:rPr>
        <w:lastRenderedPageBreak/>
        <w:t>Nurodau</w:t>
      </w:r>
      <w:r w:rsidRPr="00FE557E">
        <w:t>, kad pasiūlyme yra (nėra) pateikta konfidenciali informacija (</w:t>
      </w:r>
      <w:r>
        <w:t>nekilnojamųjų daiktų</w:t>
      </w:r>
      <w:r w:rsidRPr="00FE557E">
        <w:t xml:space="preserve"> kaina negali būti konfidenciali) ______________________________________________________  </w:t>
      </w:r>
    </w:p>
    <w:p w14:paraId="28FADBB0" w14:textId="77777777" w:rsidR="00CE12A0" w:rsidRPr="00FE557E" w:rsidRDefault="00CE12A0" w:rsidP="00CE12A0">
      <w:pPr>
        <w:suppressAutoHyphens/>
        <w:autoSpaceDN w:val="0"/>
        <w:ind w:firstLine="731"/>
        <w:jc w:val="center"/>
        <w:textAlignment w:val="baseline"/>
        <w:rPr>
          <w:sz w:val="16"/>
          <w:szCs w:val="16"/>
        </w:rPr>
      </w:pPr>
      <w:r>
        <w:rPr>
          <w:sz w:val="16"/>
          <w:szCs w:val="16"/>
        </w:rPr>
        <w:t xml:space="preserve">                                                                    </w:t>
      </w:r>
      <w:r w:rsidRPr="00FE557E">
        <w:rPr>
          <w:sz w:val="16"/>
          <w:szCs w:val="16"/>
        </w:rPr>
        <w:t>(nurodyti konfidencialią informaciją)</w:t>
      </w:r>
    </w:p>
    <w:p w14:paraId="3ACAA4BD" w14:textId="77777777" w:rsidR="00CE12A0" w:rsidRPr="00FE557E" w:rsidRDefault="00CE12A0" w:rsidP="00CE12A0">
      <w:pPr>
        <w:suppressAutoHyphens/>
        <w:autoSpaceDN w:val="0"/>
        <w:ind w:firstLine="731"/>
        <w:jc w:val="both"/>
        <w:textAlignment w:val="baseline"/>
        <w:rPr>
          <w:sz w:val="22"/>
          <w:szCs w:val="22"/>
        </w:rPr>
      </w:pPr>
      <w:r w:rsidRPr="00FE557E">
        <w:t xml:space="preserve">Kitos kandidato siūlomos pirkimo sąlygos </w:t>
      </w:r>
      <w:r w:rsidRPr="00FE557E">
        <w:rPr>
          <w:sz w:val="22"/>
          <w:szCs w:val="22"/>
        </w:rPr>
        <w:t>___________________________________________</w:t>
      </w:r>
    </w:p>
    <w:p w14:paraId="0B1EAA2D" w14:textId="77777777" w:rsidR="00CE12A0" w:rsidRDefault="00CE12A0" w:rsidP="00CE12A0">
      <w:pPr>
        <w:suppressAutoHyphens/>
        <w:autoSpaceDN w:val="0"/>
        <w:ind w:firstLine="731"/>
        <w:jc w:val="both"/>
        <w:textAlignment w:val="baseline"/>
      </w:pPr>
    </w:p>
    <w:p w14:paraId="327326B6" w14:textId="77777777" w:rsidR="00CE12A0" w:rsidRPr="00786AB2" w:rsidRDefault="00CE12A0" w:rsidP="00CE12A0">
      <w:pPr>
        <w:suppressAutoHyphens/>
        <w:autoSpaceDN w:val="0"/>
        <w:ind w:firstLine="731"/>
        <w:jc w:val="both"/>
        <w:textAlignment w:val="baseline"/>
      </w:pPr>
      <w:r w:rsidRPr="00786AB2">
        <w:t xml:space="preserve">PRIDEDAMA: </w:t>
      </w:r>
    </w:p>
    <w:p w14:paraId="06A0EDF6" w14:textId="77777777" w:rsidR="00CE12A0" w:rsidRPr="00786AB2" w:rsidRDefault="00CE12A0" w:rsidP="00CE12A0">
      <w:pPr>
        <w:suppressAutoHyphens/>
        <w:autoSpaceDN w:val="0"/>
        <w:ind w:firstLine="731"/>
        <w:jc w:val="both"/>
        <w:textAlignment w:val="baseline"/>
      </w:pPr>
      <w:r w:rsidRPr="00786AB2">
        <w:t xml:space="preserve">1. </w:t>
      </w:r>
      <w:r>
        <w:rPr>
          <w:lang w:eastAsia="en-US"/>
        </w:rPr>
        <w:t>Nekilnojamųjų daiktų</w:t>
      </w:r>
      <w:r w:rsidRPr="00786AB2">
        <w:t xml:space="preserve"> </w:t>
      </w:r>
      <w:r>
        <w:t>n</w:t>
      </w:r>
      <w:r w:rsidRPr="00786AB2">
        <w:t xml:space="preserve">uosavybę patvirtinančių dokumentų kopijos, </w:t>
      </w:r>
      <w:r>
        <w:t xml:space="preserve">______ </w:t>
      </w:r>
      <w:r w:rsidRPr="00786AB2">
        <w:t>lapų ( -ai).</w:t>
      </w:r>
    </w:p>
    <w:p w14:paraId="66D5A1AC" w14:textId="76ACE2CF" w:rsidR="00CE12A0" w:rsidRPr="00786AB2" w:rsidRDefault="00CE12A0" w:rsidP="00CE12A0">
      <w:pPr>
        <w:suppressAutoHyphens/>
        <w:autoSpaceDN w:val="0"/>
        <w:ind w:firstLine="731"/>
        <w:jc w:val="both"/>
        <w:textAlignment w:val="baseline"/>
      </w:pPr>
      <w:r w:rsidRPr="00786AB2">
        <w:t xml:space="preserve">2. </w:t>
      </w:r>
      <w:r>
        <w:t xml:space="preserve">Žemės sklypo </w:t>
      </w:r>
      <w:r w:rsidRPr="00786AB2">
        <w:t>Kadastr</w:t>
      </w:r>
      <w:r>
        <w:t>inių matavimų</w:t>
      </w:r>
      <w:r w:rsidRPr="00786AB2">
        <w:t xml:space="preserve"> bylos</w:t>
      </w:r>
      <w:r>
        <w:t xml:space="preserve"> ar /</w:t>
      </w:r>
      <w:r w:rsidR="00F67CFB">
        <w:t xml:space="preserve"> </w:t>
      </w:r>
      <w:r>
        <w:t>ir plano kopijos, _____</w:t>
      </w:r>
      <w:r w:rsidRPr="00786AB2">
        <w:t xml:space="preserve"> lapų (-ai).</w:t>
      </w:r>
    </w:p>
    <w:p w14:paraId="2CA8433D" w14:textId="77777777" w:rsidR="00CE12A0" w:rsidRDefault="00CE12A0" w:rsidP="00CE12A0">
      <w:pPr>
        <w:suppressAutoHyphens/>
        <w:autoSpaceDN w:val="0"/>
        <w:ind w:firstLine="731"/>
        <w:jc w:val="both"/>
        <w:textAlignment w:val="baseline"/>
      </w:pPr>
      <w:r>
        <w:t>4</w:t>
      </w:r>
      <w:r w:rsidRPr="00F14251">
        <w:t>. Savininko įgaliojimas, suteikiantis teisę asmeniui pateikti pa</w:t>
      </w:r>
      <w:r>
        <w:t>siūlymą</w:t>
      </w:r>
      <w:r w:rsidRPr="00F14251">
        <w:t xml:space="preserve"> ir kitus </w:t>
      </w:r>
      <w:r>
        <w:t>nekilnojamųjų daiktų</w:t>
      </w:r>
      <w:r w:rsidRPr="00F14251">
        <w:t xml:space="preserve"> pirkimo dokumentus ir derėtis dėl </w:t>
      </w:r>
      <w:r>
        <w:t>nekilnojamųjų daiktų</w:t>
      </w:r>
      <w:r w:rsidRPr="00F14251">
        <w:t xml:space="preserve"> pardavimo, jei p</w:t>
      </w:r>
      <w:r>
        <w:t>asiūlymą</w:t>
      </w:r>
      <w:r w:rsidRPr="00F14251">
        <w:t xml:space="preserve"> teikia ne pats savininkas</w:t>
      </w:r>
      <w:r>
        <w:t>,</w:t>
      </w:r>
      <w:r w:rsidRPr="00F14251">
        <w:t xml:space="preserve"> </w:t>
      </w:r>
      <w:r>
        <w:t>_______</w:t>
      </w:r>
      <w:r w:rsidRPr="00F14251">
        <w:t xml:space="preserve"> lapų (-ai).</w:t>
      </w:r>
    </w:p>
    <w:p w14:paraId="4E284962" w14:textId="7EE246D7" w:rsidR="00CE12A0" w:rsidRPr="00242D1A" w:rsidRDefault="00CE12A0" w:rsidP="00CE12A0">
      <w:pPr>
        <w:suppressAutoHyphens/>
        <w:autoSpaceDN w:val="0"/>
        <w:ind w:firstLine="731"/>
        <w:jc w:val="both"/>
        <w:textAlignment w:val="baseline"/>
      </w:pPr>
      <w:r w:rsidRPr="0024447E">
        <w:t xml:space="preserve">5. Savininko </w:t>
      </w:r>
      <w:r w:rsidR="00C11591" w:rsidRPr="0024447E">
        <w:t>raš</w:t>
      </w:r>
      <w:r w:rsidR="00C11591">
        <w:t>ytini</w:t>
      </w:r>
      <w:r w:rsidR="00C11591" w:rsidRPr="0024447E">
        <w:t xml:space="preserve">s </w:t>
      </w:r>
      <w:r w:rsidRPr="0024447E">
        <w:t>patvirtinimas apie sumokėtą žemės mokestį, _____ lapų (-ai).</w:t>
      </w:r>
    </w:p>
    <w:p w14:paraId="7A9426B7" w14:textId="77777777" w:rsidR="00CE12A0" w:rsidRPr="00F14251" w:rsidRDefault="00CE12A0" w:rsidP="00CE12A0">
      <w:pPr>
        <w:suppressAutoHyphens/>
        <w:autoSpaceDN w:val="0"/>
        <w:ind w:firstLine="731"/>
        <w:jc w:val="both"/>
        <w:textAlignment w:val="baseline"/>
      </w:pPr>
      <w:r>
        <w:t>6. Kiti dokumentai: ________________________________________, _____</w:t>
      </w:r>
      <w:r w:rsidRPr="00786AB2">
        <w:t xml:space="preserve"> lapų (-ai).</w:t>
      </w:r>
    </w:p>
    <w:p w14:paraId="209E2CD3" w14:textId="77777777" w:rsidR="00CE12A0" w:rsidRPr="00C52E0A" w:rsidRDefault="00CE12A0" w:rsidP="00CE12A0">
      <w:pPr>
        <w:suppressAutoHyphens/>
        <w:autoSpaceDN w:val="0"/>
        <w:ind w:firstLine="731"/>
        <w:jc w:val="both"/>
        <w:textAlignment w:val="baseline"/>
        <w:rPr>
          <w:lang w:eastAsia="en-US"/>
        </w:rPr>
      </w:pPr>
    </w:p>
    <w:p w14:paraId="6F2A552B" w14:textId="77777777" w:rsidR="00CE12A0" w:rsidRPr="00C52E0A" w:rsidRDefault="00CE12A0" w:rsidP="00CE12A0">
      <w:pPr>
        <w:suppressAutoHyphens/>
        <w:autoSpaceDN w:val="0"/>
        <w:ind w:firstLine="731"/>
        <w:jc w:val="both"/>
        <w:textAlignment w:val="baseline"/>
      </w:pPr>
      <w:r w:rsidRPr="00C52E0A">
        <w:rPr>
          <w:lang w:eastAsia="en-US"/>
        </w:rPr>
        <w:t>_________________________________________________________________________</w:t>
      </w:r>
    </w:p>
    <w:p w14:paraId="46124D81" w14:textId="77777777" w:rsidR="00CE12A0" w:rsidRPr="00C3245A" w:rsidRDefault="00CE12A0" w:rsidP="00CE12A0">
      <w:pPr>
        <w:suppressAutoHyphens/>
        <w:autoSpaceDN w:val="0"/>
        <w:ind w:firstLine="731"/>
        <w:jc w:val="both"/>
        <w:textAlignment w:val="baseline"/>
        <w:rPr>
          <w:position w:val="6"/>
          <w:sz w:val="21"/>
          <w:szCs w:val="21"/>
        </w:rPr>
      </w:pPr>
      <w:r>
        <w:rPr>
          <w:position w:val="6"/>
          <w:sz w:val="22"/>
          <w:szCs w:val="22"/>
        </w:rPr>
        <w:t xml:space="preserve">    </w:t>
      </w:r>
      <w:r w:rsidRPr="00C3245A">
        <w:rPr>
          <w:position w:val="6"/>
          <w:sz w:val="21"/>
          <w:szCs w:val="21"/>
        </w:rPr>
        <w:t xml:space="preserve">(kandidato pareigos, jei                             (vardas, pavardė)                     (parašas) </w:t>
      </w:r>
    </w:p>
    <w:p w14:paraId="47342382" w14:textId="77777777" w:rsidR="00CE12A0" w:rsidRPr="00C3245A" w:rsidRDefault="00CE12A0" w:rsidP="00CE12A0">
      <w:pPr>
        <w:suppressAutoHyphens/>
        <w:autoSpaceDN w:val="0"/>
        <w:ind w:firstLine="731"/>
        <w:jc w:val="both"/>
        <w:textAlignment w:val="baseline"/>
        <w:rPr>
          <w:position w:val="6"/>
          <w:sz w:val="21"/>
          <w:szCs w:val="21"/>
        </w:rPr>
      </w:pPr>
      <w:r w:rsidRPr="00C3245A">
        <w:rPr>
          <w:position w:val="6"/>
          <w:sz w:val="21"/>
          <w:szCs w:val="21"/>
        </w:rPr>
        <w:t xml:space="preserve">    atstovauja juridiniam asmeniui)</w:t>
      </w:r>
    </w:p>
    <w:p w14:paraId="08DF43F7" w14:textId="529A577C" w:rsidR="00CE12A0" w:rsidRDefault="00CE12A0" w:rsidP="00C11591">
      <w:pPr>
        <w:suppressAutoHyphens/>
        <w:autoSpaceDN w:val="0"/>
        <w:textAlignment w:val="baseline"/>
      </w:pPr>
    </w:p>
    <w:p w14:paraId="061B2490" w14:textId="616AA7CE" w:rsidR="00C11591" w:rsidRDefault="00C11591" w:rsidP="007C279A">
      <w:pPr>
        <w:suppressAutoHyphens/>
        <w:autoSpaceDN w:val="0"/>
        <w:jc w:val="center"/>
        <w:textAlignment w:val="baseline"/>
      </w:pPr>
      <w:r>
        <w:t>________________________________________</w:t>
      </w:r>
    </w:p>
    <w:sectPr w:rsidR="00C11591" w:rsidSect="007C279A">
      <w:headerReference w:type="default" r:id="rId13"/>
      <w:pgSz w:w="11907" w:h="16840" w:code="9"/>
      <w:pgMar w:top="1276" w:right="567" w:bottom="709"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99C4E" w14:textId="77777777" w:rsidR="004E3CC1" w:rsidRDefault="004E3CC1" w:rsidP="00051BAA">
      <w:r>
        <w:separator/>
      </w:r>
    </w:p>
  </w:endnote>
  <w:endnote w:type="continuationSeparator" w:id="0">
    <w:p w14:paraId="3A781E55" w14:textId="77777777" w:rsidR="004E3CC1" w:rsidRDefault="004E3CC1" w:rsidP="0005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F1A6" w14:textId="77777777" w:rsidR="004E3CC1" w:rsidRDefault="004E3CC1" w:rsidP="00051BAA">
      <w:r>
        <w:separator/>
      </w:r>
    </w:p>
  </w:footnote>
  <w:footnote w:type="continuationSeparator" w:id="0">
    <w:p w14:paraId="7A5840D4" w14:textId="77777777" w:rsidR="004E3CC1" w:rsidRDefault="004E3CC1" w:rsidP="00051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921395"/>
      <w:docPartObj>
        <w:docPartGallery w:val="Page Numbers (Top of Page)"/>
        <w:docPartUnique/>
      </w:docPartObj>
    </w:sdtPr>
    <w:sdtEndPr/>
    <w:sdtContent>
      <w:p w14:paraId="7DCA2992" w14:textId="3F6C072B" w:rsidR="00106520" w:rsidRDefault="00106520">
        <w:pPr>
          <w:pStyle w:val="Antrats"/>
          <w:jc w:val="center"/>
        </w:pPr>
        <w:r>
          <w:fldChar w:fldCharType="begin"/>
        </w:r>
        <w:r>
          <w:instrText>PAGE   \* MERGEFORMAT</w:instrText>
        </w:r>
        <w:r>
          <w:fldChar w:fldCharType="separate"/>
        </w:r>
        <w:r w:rsidR="006B51F4">
          <w:rPr>
            <w:noProof/>
          </w:rPr>
          <w:t>2</w:t>
        </w:r>
        <w:r>
          <w:fldChar w:fldCharType="end"/>
        </w:r>
      </w:p>
    </w:sdtContent>
  </w:sdt>
  <w:p w14:paraId="43733BD6" w14:textId="77777777" w:rsidR="00106520" w:rsidRDefault="001065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ACF84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B"/>
    <w:multiLevelType w:val="multilevel"/>
    <w:tmpl w:val="0D0CE1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1570772"/>
    <w:multiLevelType w:val="multilevel"/>
    <w:tmpl w:val="98C40136"/>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4EB4910"/>
    <w:multiLevelType w:val="hybridMultilevel"/>
    <w:tmpl w:val="28E677E4"/>
    <w:lvl w:ilvl="0" w:tplc="569CF3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E6432"/>
    <w:multiLevelType w:val="hybridMultilevel"/>
    <w:tmpl w:val="C9960AC6"/>
    <w:lvl w:ilvl="0" w:tplc="666EEF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017A18"/>
    <w:multiLevelType w:val="hybridMultilevel"/>
    <w:tmpl w:val="10E8D93E"/>
    <w:lvl w:ilvl="0" w:tplc="664606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D4A6D"/>
    <w:multiLevelType w:val="multilevel"/>
    <w:tmpl w:val="D6B0A348"/>
    <w:lvl w:ilvl="0">
      <w:start w:val="14"/>
      <w:numFmt w:val="decimal"/>
      <w:lvlText w:val="%1."/>
      <w:lvlJc w:val="left"/>
      <w:pPr>
        <w:ind w:left="480" w:hanging="480"/>
      </w:pPr>
      <w:rPr>
        <w:rFonts w:ascii="Times New Roman" w:hAnsi="Times New Roman" w:cs="Times New Roman" w:hint="default"/>
        <w:sz w:val="24"/>
        <w:szCs w:val="24"/>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1D2A1D5E"/>
    <w:multiLevelType w:val="hybridMultilevel"/>
    <w:tmpl w:val="12746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CE1914"/>
    <w:multiLevelType w:val="multilevel"/>
    <w:tmpl w:val="804456D4"/>
    <w:lvl w:ilvl="0">
      <w:start w:val="12"/>
      <w:numFmt w:val="decimal"/>
      <w:lvlText w:val="%1."/>
      <w:lvlJc w:val="left"/>
      <w:pPr>
        <w:ind w:left="720" w:hanging="360"/>
      </w:pPr>
      <w:rPr>
        <w:rFonts w:ascii="Times New Roman" w:hAnsi="Times New Roman"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F4730A2"/>
    <w:multiLevelType w:val="hybridMultilevel"/>
    <w:tmpl w:val="F634F2F2"/>
    <w:lvl w:ilvl="0" w:tplc="7CCC04E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FC6ED3"/>
    <w:multiLevelType w:val="multilevel"/>
    <w:tmpl w:val="DE620BD2"/>
    <w:lvl w:ilvl="0">
      <w:start w:val="1"/>
      <w:numFmt w:val="decimal"/>
      <w:lvlText w:val="%1."/>
      <w:lvlJc w:val="left"/>
      <w:pPr>
        <w:ind w:left="540" w:hanging="540"/>
      </w:pPr>
      <w:rPr>
        <w:rFonts w:hint="default"/>
      </w:rPr>
    </w:lvl>
    <w:lvl w:ilvl="1">
      <w:start w:val="7"/>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32180129"/>
    <w:multiLevelType w:val="hybridMultilevel"/>
    <w:tmpl w:val="43625D32"/>
    <w:lvl w:ilvl="0" w:tplc="0C9618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3" w15:restartNumberingAfterBreak="0">
    <w:nsid w:val="3E200CB8"/>
    <w:multiLevelType w:val="hybridMultilevel"/>
    <w:tmpl w:val="FDBE1EB0"/>
    <w:lvl w:ilvl="0" w:tplc="2AB0313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F7369C0"/>
    <w:multiLevelType w:val="hybridMultilevel"/>
    <w:tmpl w:val="C4BCDB00"/>
    <w:lvl w:ilvl="0" w:tplc="37FE92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0C6399C"/>
    <w:multiLevelType w:val="multilevel"/>
    <w:tmpl w:val="9A2280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AA3A99"/>
    <w:multiLevelType w:val="hybridMultilevel"/>
    <w:tmpl w:val="5F20A25A"/>
    <w:lvl w:ilvl="0" w:tplc="0A768C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73E3CC6"/>
    <w:multiLevelType w:val="multilevel"/>
    <w:tmpl w:val="890C2CBA"/>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BD76FA"/>
    <w:multiLevelType w:val="multilevel"/>
    <w:tmpl w:val="2098D7C8"/>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9" w15:restartNumberingAfterBreak="0">
    <w:nsid w:val="6876345B"/>
    <w:multiLevelType w:val="hybridMultilevel"/>
    <w:tmpl w:val="FEEC3F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412079"/>
    <w:multiLevelType w:val="hybridMultilevel"/>
    <w:tmpl w:val="9EA486CE"/>
    <w:lvl w:ilvl="0" w:tplc="EF262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BCE02CC"/>
    <w:multiLevelType w:val="hybridMultilevel"/>
    <w:tmpl w:val="D50A641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6D6A5ADF"/>
    <w:multiLevelType w:val="hybridMultilevel"/>
    <w:tmpl w:val="2E2C92FC"/>
    <w:lvl w:ilvl="0" w:tplc="F3906F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E23005B"/>
    <w:multiLevelType w:val="multilevel"/>
    <w:tmpl w:val="C75E1ECC"/>
    <w:lvl w:ilvl="0">
      <w:start w:val="10"/>
      <w:numFmt w:val="decimal"/>
      <w:lvlText w:val="%1."/>
      <w:lvlJc w:val="left"/>
      <w:pPr>
        <w:ind w:left="480" w:hanging="480"/>
      </w:pPr>
      <w:rPr>
        <w:rFonts w:ascii="Times New Roman" w:hAnsi="Times New Roman" w:hint="default"/>
      </w:rPr>
    </w:lvl>
    <w:lvl w:ilvl="1">
      <w:start w:val="2"/>
      <w:numFmt w:val="decimal"/>
      <w:lvlText w:val="%1.%2."/>
      <w:lvlJc w:val="left"/>
      <w:pPr>
        <w:ind w:left="840" w:hanging="48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1800" w:hanging="72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2880" w:hanging="108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3960" w:hanging="1440"/>
      </w:pPr>
      <w:rPr>
        <w:rFonts w:ascii="Times New Roman" w:hAnsi="Times New Roman" w:hint="default"/>
      </w:rPr>
    </w:lvl>
    <w:lvl w:ilvl="8">
      <w:start w:val="1"/>
      <w:numFmt w:val="decimal"/>
      <w:lvlText w:val="%1.%2.%3.%4.%5.%6.%7.%8.%9."/>
      <w:lvlJc w:val="left"/>
      <w:pPr>
        <w:ind w:left="4680" w:hanging="1800"/>
      </w:pPr>
      <w:rPr>
        <w:rFonts w:ascii="Times New Roman" w:hAnsi="Times New Roman" w:hint="default"/>
      </w:rPr>
    </w:lvl>
  </w:abstractNum>
  <w:abstractNum w:abstractNumId="24" w15:restartNumberingAfterBreak="0">
    <w:nsid w:val="73293EF4"/>
    <w:multiLevelType w:val="hybridMultilevel"/>
    <w:tmpl w:val="B70E45A8"/>
    <w:lvl w:ilvl="0" w:tplc="C27202C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5" w15:restartNumberingAfterBreak="0">
    <w:nsid w:val="759A78DA"/>
    <w:multiLevelType w:val="hybridMultilevel"/>
    <w:tmpl w:val="F59867B8"/>
    <w:lvl w:ilvl="0" w:tplc="90A6D4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DAA474F"/>
    <w:multiLevelType w:val="multilevel"/>
    <w:tmpl w:val="BA0CD460"/>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15"/>
  </w:num>
  <w:num w:numId="4">
    <w:abstractNumId w:val="11"/>
  </w:num>
  <w:num w:numId="5">
    <w:abstractNumId w:val="7"/>
  </w:num>
  <w:num w:numId="6">
    <w:abstractNumId w:val="24"/>
  </w:num>
  <w:num w:numId="7">
    <w:abstractNumId w:val="3"/>
  </w:num>
  <w:num w:numId="8">
    <w:abstractNumId w:val="13"/>
  </w:num>
  <w:num w:numId="9">
    <w:abstractNumId w:val="16"/>
  </w:num>
  <w:num w:numId="10">
    <w:abstractNumId w:val="5"/>
  </w:num>
  <w:num w:numId="11">
    <w:abstractNumId w:val="20"/>
  </w:num>
  <w:num w:numId="12">
    <w:abstractNumId w:val="19"/>
  </w:num>
  <w:num w:numId="13">
    <w:abstractNumId w:val="25"/>
  </w:num>
  <w:num w:numId="14">
    <w:abstractNumId w:val="22"/>
  </w:num>
  <w:num w:numId="15">
    <w:abstractNumId w:val="9"/>
  </w:num>
  <w:num w:numId="16">
    <w:abstractNumId w:val="14"/>
  </w:num>
  <w:num w:numId="17">
    <w:abstractNumId w:val="12"/>
  </w:num>
  <w:num w:numId="18">
    <w:abstractNumId w:val="4"/>
  </w:num>
  <w:num w:numId="19">
    <w:abstractNumId w:val="21"/>
  </w:num>
  <w:num w:numId="20">
    <w:abstractNumId w:val="18"/>
  </w:num>
  <w:num w:numId="21">
    <w:abstractNumId w:val="26"/>
  </w:num>
  <w:num w:numId="22">
    <w:abstractNumId w:val="2"/>
  </w:num>
  <w:num w:numId="23">
    <w:abstractNumId w:val="10"/>
  </w:num>
  <w:num w:numId="24">
    <w:abstractNumId w:val="8"/>
  </w:num>
  <w:num w:numId="25">
    <w:abstractNumId w:val="23"/>
  </w:num>
  <w:num w:numId="26">
    <w:abstractNumId w:val="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48"/>
    <w:rsid w:val="00003814"/>
    <w:rsid w:val="00004237"/>
    <w:rsid w:val="000044BD"/>
    <w:rsid w:val="00006447"/>
    <w:rsid w:val="00011680"/>
    <w:rsid w:val="00016142"/>
    <w:rsid w:val="00016FA8"/>
    <w:rsid w:val="0001770B"/>
    <w:rsid w:val="0002110C"/>
    <w:rsid w:val="000216E3"/>
    <w:rsid w:val="000218CB"/>
    <w:rsid w:val="000240A3"/>
    <w:rsid w:val="000240E2"/>
    <w:rsid w:val="00024CB1"/>
    <w:rsid w:val="000252DA"/>
    <w:rsid w:val="00025822"/>
    <w:rsid w:val="00027FAF"/>
    <w:rsid w:val="00030674"/>
    <w:rsid w:val="000325D7"/>
    <w:rsid w:val="00032A58"/>
    <w:rsid w:val="00032D6A"/>
    <w:rsid w:val="00032E21"/>
    <w:rsid w:val="00032F9F"/>
    <w:rsid w:val="000333E8"/>
    <w:rsid w:val="00035DDF"/>
    <w:rsid w:val="00036F15"/>
    <w:rsid w:val="00037634"/>
    <w:rsid w:val="00044B1D"/>
    <w:rsid w:val="00045886"/>
    <w:rsid w:val="00047290"/>
    <w:rsid w:val="00051BAA"/>
    <w:rsid w:val="000544E9"/>
    <w:rsid w:val="00054563"/>
    <w:rsid w:val="0005465F"/>
    <w:rsid w:val="00054AEE"/>
    <w:rsid w:val="0005526B"/>
    <w:rsid w:val="00057244"/>
    <w:rsid w:val="0006090D"/>
    <w:rsid w:val="00061B6F"/>
    <w:rsid w:val="000642D5"/>
    <w:rsid w:val="000662D6"/>
    <w:rsid w:val="00071745"/>
    <w:rsid w:val="000766B1"/>
    <w:rsid w:val="000812A1"/>
    <w:rsid w:val="00081A07"/>
    <w:rsid w:val="00082E53"/>
    <w:rsid w:val="0008541C"/>
    <w:rsid w:val="00087BA6"/>
    <w:rsid w:val="00090D9D"/>
    <w:rsid w:val="000917F3"/>
    <w:rsid w:val="00091930"/>
    <w:rsid w:val="000939A0"/>
    <w:rsid w:val="00095334"/>
    <w:rsid w:val="00095B29"/>
    <w:rsid w:val="000A3EBF"/>
    <w:rsid w:val="000A4326"/>
    <w:rsid w:val="000A4366"/>
    <w:rsid w:val="000A4CE0"/>
    <w:rsid w:val="000A69B7"/>
    <w:rsid w:val="000B3FB9"/>
    <w:rsid w:val="000B4607"/>
    <w:rsid w:val="000B76FE"/>
    <w:rsid w:val="000C4B2D"/>
    <w:rsid w:val="000D034F"/>
    <w:rsid w:val="000D10C3"/>
    <w:rsid w:val="000D2463"/>
    <w:rsid w:val="000D2853"/>
    <w:rsid w:val="000D338D"/>
    <w:rsid w:val="000D3BAC"/>
    <w:rsid w:val="000D77A4"/>
    <w:rsid w:val="000E3A62"/>
    <w:rsid w:val="000E3B7B"/>
    <w:rsid w:val="000E47E1"/>
    <w:rsid w:val="000E5C50"/>
    <w:rsid w:val="000F2F65"/>
    <w:rsid w:val="000F3B2A"/>
    <w:rsid w:val="000F465F"/>
    <w:rsid w:val="000F5A0C"/>
    <w:rsid w:val="000F5A14"/>
    <w:rsid w:val="000F61B6"/>
    <w:rsid w:val="000F7FD5"/>
    <w:rsid w:val="001025CC"/>
    <w:rsid w:val="0010324C"/>
    <w:rsid w:val="00104166"/>
    <w:rsid w:val="001041F9"/>
    <w:rsid w:val="00105284"/>
    <w:rsid w:val="00106520"/>
    <w:rsid w:val="001068F7"/>
    <w:rsid w:val="00107A00"/>
    <w:rsid w:val="00110C59"/>
    <w:rsid w:val="001133F0"/>
    <w:rsid w:val="001151A9"/>
    <w:rsid w:val="00115EFC"/>
    <w:rsid w:val="001205B6"/>
    <w:rsid w:val="00121353"/>
    <w:rsid w:val="001217F9"/>
    <w:rsid w:val="001227EF"/>
    <w:rsid w:val="0012759C"/>
    <w:rsid w:val="0012768F"/>
    <w:rsid w:val="00130A5E"/>
    <w:rsid w:val="00131E31"/>
    <w:rsid w:val="001340CC"/>
    <w:rsid w:val="001348B3"/>
    <w:rsid w:val="00137120"/>
    <w:rsid w:val="001374AC"/>
    <w:rsid w:val="00140062"/>
    <w:rsid w:val="00142A0B"/>
    <w:rsid w:val="001440E7"/>
    <w:rsid w:val="0015088D"/>
    <w:rsid w:val="001514C3"/>
    <w:rsid w:val="00153339"/>
    <w:rsid w:val="001535AF"/>
    <w:rsid w:val="00154A8D"/>
    <w:rsid w:val="00154F13"/>
    <w:rsid w:val="00157414"/>
    <w:rsid w:val="0015765E"/>
    <w:rsid w:val="00157A5D"/>
    <w:rsid w:val="001600AF"/>
    <w:rsid w:val="0016751F"/>
    <w:rsid w:val="0016761C"/>
    <w:rsid w:val="00167A7B"/>
    <w:rsid w:val="0017166A"/>
    <w:rsid w:val="00172C0A"/>
    <w:rsid w:val="00173DA0"/>
    <w:rsid w:val="00174F9A"/>
    <w:rsid w:val="00176AD0"/>
    <w:rsid w:val="00180264"/>
    <w:rsid w:val="00180B1B"/>
    <w:rsid w:val="00181464"/>
    <w:rsid w:val="00182F6F"/>
    <w:rsid w:val="00183606"/>
    <w:rsid w:val="001853E9"/>
    <w:rsid w:val="001865CE"/>
    <w:rsid w:val="001872B2"/>
    <w:rsid w:val="00194A67"/>
    <w:rsid w:val="001A09F6"/>
    <w:rsid w:val="001A20F2"/>
    <w:rsid w:val="001A3F2C"/>
    <w:rsid w:val="001A4255"/>
    <w:rsid w:val="001A5594"/>
    <w:rsid w:val="001A6524"/>
    <w:rsid w:val="001B0118"/>
    <w:rsid w:val="001B258C"/>
    <w:rsid w:val="001B63BF"/>
    <w:rsid w:val="001B6F09"/>
    <w:rsid w:val="001C08D4"/>
    <w:rsid w:val="001C2B57"/>
    <w:rsid w:val="001C2EA0"/>
    <w:rsid w:val="001C2FF7"/>
    <w:rsid w:val="001C6492"/>
    <w:rsid w:val="001C64AB"/>
    <w:rsid w:val="001D04A0"/>
    <w:rsid w:val="001D11C6"/>
    <w:rsid w:val="001D1A47"/>
    <w:rsid w:val="001D312F"/>
    <w:rsid w:val="001D4A48"/>
    <w:rsid w:val="001D4EA6"/>
    <w:rsid w:val="001D56DF"/>
    <w:rsid w:val="001D6E01"/>
    <w:rsid w:val="001D70DA"/>
    <w:rsid w:val="001E03E2"/>
    <w:rsid w:val="001E3A4E"/>
    <w:rsid w:val="001E7B92"/>
    <w:rsid w:val="001F17B1"/>
    <w:rsid w:val="001F1EAF"/>
    <w:rsid w:val="001F213B"/>
    <w:rsid w:val="001F3606"/>
    <w:rsid w:val="001F4F71"/>
    <w:rsid w:val="001F6AA9"/>
    <w:rsid w:val="002009D9"/>
    <w:rsid w:val="002051C6"/>
    <w:rsid w:val="00205B91"/>
    <w:rsid w:val="00206AE5"/>
    <w:rsid w:val="00207CF2"/>
    <w:rsid w:val="00214544"/>
    <w:rsid w:val="00216659"/>
    <w:rsid w:val="00216D45"/>
    <w:rsid w:val="0022333D"/>
    <w:rsid w:val="0022343C"/>
    <w:rsid w:val="00223D37"/>
    <w:rsid w:val="00224034"/>
    <w:rsid w:val="00224BC0"/>
    <w:rsid w:val="002270E5"/>
    <w:rsid w:val="002306DB"/>
    <w:rsid w:val="0023219B"/>
    <w:rsid w:val="00232583"/>
    <w:rsid w:val="00233040"/>
    <w:rsid w:val="00233100"/>
    <w:rsid w:val="00233698"/>
    <w:rsid w:val="0023453F"/>
    <w:rsid w:val="00235B34"/>
    <w:rsid w:val="00235D91"/>
    <w:rsid w:val="0023614F"/>
    <w:rsid w:val="00237F85"/>
    <w:rsid w:val="002409F1"/>
    <w:rsid w:val="00241090"/>
    <w:rsid w:val="002415B9"/>
    <w:rsid w:val="00242D1A"/>
    <w:rsid w:val="002459D2"/>
    <w:rsid w:val="002509B1"/>
    <w:rsid w:val="00250C94"/>
    <w:rsid w:val="00251E11"/>
    <w:rsid w:val="002522E8"/>
    <w:rsid w:val="00253D57"/>
    <w:rsid w:val="00256A9D"/>
    <w:rsid w:val="00256E2C"/>
    <w:rsid w:val="002620F1"/>
    <w:rsid w:val="002626E4"/>
    <w:rsid w:val="00262858"/>
    <w:rsid w:val="00263A1C"/>
    <w:rsid w:val="002656FB"/>
    <w:rsid w:val="00265EEF"/>
    <w:rsid w:val="00271540"/>
    <w:rsid w:val="00273235"/>
    <w:rsid w:val="00275489"/>
    <w:rsid w:val="0027628D"/>
    <w:rsid w:val="00283E54"/>
    <w:rsid w:val="00284E56"/>
    <w:rsid w:val="0028567D"/>
    <w:rsid w:val="00292005"/>
    <w:rsid w:val="00292E5E"/>
    <w:rsid w:val="002934C9"/>
    <w:rsid w:val="002A1656"/>
    <w:rsid w:val="002A1760"/>
    <w:rsid w:val="002A2EF4"/>
    <w:rsid w:val="002A6A99"/>
    <w:rsid w:val="002A74A7"/>
    <w:rsid w:val="002B2B2E"/>
    <w:rsid w:val="002B308A"/>
    <w:rsid w:val="002B5335"/>
    <w:rsid w:val="002B5C4E"/>
    <w:rsid w:val="002C13EB"/>
    <w:rsid w:val="002C1A2C"/>
    <w:rsid w:val="002C459B"/>
    <w:rsid w:val="002C7E71"/>
    <w:rsid w:val="002D037D"/>
    <w:rsid w:val="002D1189"/>
    <w:rsid w:val="002D18E7"/>
    <w:rsid w:val="002D1FD8"/>
    <w:rsid w:val="002D2774"/>
    <w:rsid w:val="002D6CBC"/>
    <w:rsid w:val="002D6ECD"/>
    <w:rsid w:val="002D6F99"/>
    <w:rsid w:val="002D79C6"/>
    <w:rsid w:val="002E6B7A"/>
    <w:rsid w:val="002E7475"/>
    <w:rsid w:val="002F030F"/>
    <w:rsid w:val="002F067A"/>
    <w:rsid w:val="002F11E1"/>
    <w:rsid w:val="002F2A84"/>
    <w:rsid w:val="002F3DC3"/>
    <w:rsid w:val="002F495E"/>
    <w:rsid w:val="002F4CA1"/>
    <w:rsid w:val="002F4D96"/>
    <w:rsid w:val="002F680E"/>
    <w:rsid w:val="00302F9E"/>
    <w:rsid w:val="003037D4"/>
    <w:rsid w:val="00303BFB"/>
    <w:rsid w:val="00304840"/>
    <w:rsid w:val="00310134"/>
    <w:rsid w:val="00310FDC"/>
    <w:rsid w:val="0031433C"/>
    <w:rsid w:val="00316149"/>
    <w:rsid w:val="0031668B"/>
    <w:rsid w:val="0031698D"/>
    <w:rsid w:val="003174BD"/>
    <w:rsid w:val="00317C36"/>
    <w:rsid w:val="00317C9E"/>
    <w:rsid w:val="00317F8F"/>
    <w:rsid w:val="00320AB9"/>
    <w:rsid w:val="00323514"/>
    <w:rsid w:val="00327B7F"/>
    <w:rsid w:val="00330C50"/>
    <w:rsid w:val="00330E6A"/>
    <w:rsid w:val="00331015"/>
    <w:rsid w:val="003337C5"/>
    <w:rsid w:val="00333E16"/>
    <w:rsid w:val="00334B9D"/>
    <w:rsid w:val="00340DD2"/>
    <w:rsid w:val="00342D21"/>
    <w:rsid w:val="003430F9"/>
    <w:rsid w:val="00344295"/>
    <w:rsid w:val="0034437C"/>
    <w:rsid w:val="003455E7"/>
    <w:rsid w:val="0035068B"/>
    <w:rsid w:val="00352A49"/>
    <w:rsid w:val="0035312E"/>
    <w:rsid w:val="00353300"/>
    <w:rsid w:val="00353B8F"/>
    <w:rsid w:val="0035465C"/>
    <w:rsid w:val="0035554F"/>
    <w:rsid w:val="00356FAE"/>
    <w:rsid w:val="00362724"/>
    <w:rsid w:val="00364F03"/>
    <w:rsid w:val="0036698B"/>
    <w:rsid w:val="00370541"/>
    <w:rsid w:val="003711E0"/>
    <w:rsid w:val="0037224A"/>
    <w:rsid w:val="003731DA"/>
    <w:rsid w:val="003739E9"/>
    <w:rsid w:val="00374C7A"/>
    <w:rsid w:val="003800F7"/>
    <w:rsid w:val="00381F64"/>
    <w:rsid w:val="00383B2C"/>
    <w:rsid w:val="00384AE2"/>
    <w:rsid w:val="00386965"/>
    <w:rsid w:val="003904D7"/>
    <w:rsid w:val="00390D8F"/>
    <w:rsid w:val="00392D2B"/>
    <w:rsid w:val="003936E5"/>
    <w:rsid w:val="00393EFA"/>
    <w:rsid w:val="003954E2"/>
    <w:rsid w:val="003A293D"/>
    <w:rsid w:val="003A2ADC"/>
    <w:rsid w:val="003A399D"/>
    <w:rsid w:val="003A3A1B"/>
    <w:rsid w:val="003A68C6"/>
    <w:rsid w:val="003A68EE"/>
    <w:rsid w:val="003A70E1"/>
    <w:rsid w:val="003A76D3"/>
    <w:rsid w:val="003A7A6B"/>
    <w:rsid w:val="003B2AE0"/>
    <w:rsid w:val="003B43B7"/>
    <w:rsid w:val="003B5E7E"/>
    <w:rsid w:val="003B66D2"/>
    <w:rsid w:val="003B7A74"/>
    <w:rsid w:val="003C11F0"/>
    <w:rsid w:val="003C2A96"/>
    <w:rsid w:val="003C36EA"/>
    <w:rsid w:val="003C5EE1"/>
    <w:rsid w:val="003E065B"/>
    <w:rsid w:val="003E1755"/>
    <w:rsid w:val="003E27D4"/>
    <w:rsid w:val="003E3EDD"/>
    <w:rsid w:val="003E4657"/>
    <w:rsid w:val="003E5732"/>
    <w:rsid w:val="003E6973"/>
    <w:rsid w:val="003F01CB"/>
    <w:rsid w:val="003F06CE"/>
    <w:rsid w:val="003F1787"/>
    <w:rsid w:val="003F20C4"/>
    <w:rsid w:val="003F24F9"/>
    <w:rsid w:val="003F3920"/>
    <w:rsid w:val="003F3D43"/>
    <w:rsid w:val="003F69A7"/>
    <w:rsid w:val="003F69E5"/>
    <w:rsid w:val="003F7100"/>
    <w:rsid w:val="00400A92"/>
    <w:rsid w:val="00402108"/>
    <w:rsid w:val="00402DFE"/>
    <w:rsid w:val="00403A74"/>
    <w:rsid w:val="00405670"/>
    <w:rsid w:val="00407182"/>
    <w:rsid w:val="00407BFC"/>
    <w:rsid w:val="0041020C"/>
    <w:rsid w:val="0041326D"/>
    <w:rsid w:val="00413A86"/>
    <w:rsid w:val="00414350"/>
    <w:rsid w:val="00414E3E"/>
    <w:rsid w:val="0041681D"/>
    <w:rsid w:val="00420586"/>
    <w:rsid w:val="00421427"/>
    <w:rsid w:val="00421A90"/>
    <w:rsid w:val="00423C7B"/>
    <w:rsid w:val="00425744"/>
    <w:rsid w:val="004269A1"/>
    <w:rsid w:val="00427C42"/>
    <w:rsid w:val="00432FEA"/>
    <w:rsid w:val="00433755"/>
    <w:rsid w:val="004339AC"/>
    <w:rsid w:val="00434EF8"/>
    <w:rsid w:val="004352B4"/>
    <w:rsid w:val="00435CCD"/>
    <w:rsid w:val="00436E3A"/>
    <w:rsid w:val="00437004"/>
    <w:rsid w:val="00437844"/>
    <w:rsid w:val="00443030"/>
    <w:rsid w:val="00444BCD"/>
    <w:rsid w:val="00446BB7"/>
    <w:rsid w:val="00446D64"/>
    <w:rsid w:val="004518AB"/>
    <w:rsid w:val="0045291B"/>
    <w:rsid w:val="004547A7"/>
    <w:rsid w:val="00455E59"/>
    <w:rsid w:val="0045641C"/>
    <w:rsid w:val="00460944"/>
    <w:rsid w:val="00461C5E"/>
    <w:rsid w:val="00463AE9"/>
    <w:rsid w:val="00465B19"/>
    <w:rsid w:val="0046791C"/>
    <w:rsid w:val="004706F0"/>
    <w:rsid w:val="00470F23"/>
    <w:rsid w:val="0047374E"/>
    <w:rsid w:val="00473DDD"/>
    <w:rsid w:val="00474725"/>
    <w:rsid w:val="00474E79"/>
    <w:rsid w:val="00475F3A"/>
    <w:rsid w:val="0047625A"/>
    <w:rsid w:val="0047724F"/>
    <w:rsid w:val="004803D2"/>
    <w:rsid w:val="004816EC"/>
    <w:rsid w:val="00482037"/>
    <w:rsid w:val="00483AAF"/>
    <w:rsid w:val="00484AA8"/>
    <w:rsid w:val="00484F9B"/>
    <w:rsid w:val="004855DF"/>
    <w:rsid w:val="004874C1"/>
    <w:rsid w:val="00490341"/>
    <w:rsid w:val="0049066A"/>
    <w:rsid w:val="00492CFC"/>
    <w:rsid w:val="00497D80"/>
    <w:rsid w:val="004A1991"/>
    <w:rsid w:val="004A22F3"/>
    <w:rsid w:val="004A50F1"/>
    <w:rsid w:val="004B274A"/>
    <w:rsid w:val="004B2BBA"/>
    <w:rsid w:val="004B5B55"/>
    <w:rsid w:val="004B60A2"/>
    <w:rsid w:val="004C03F5"/>
    <w:rsid w:val="004C213E"/>
    <w:rsid w:val="004C5068"/>
    <w:rsid w:val="004C5E0B"/>
    <w:rsid w:val="004C72DA"/>
    <w:rsid w:val="004D06E0"/>
    <w:rsid w:val="004D1994"/>
    <w:rsid w:val="004D4809"/>
    <w:rsid w:val="004D6C02"/>
    <w:rsid w:val="004E0F18"/>
    <w:rsid w:val="004E3A15"/>
    <w:rsid w:val="004E3C49"/>
    <w:rsid w:val="004E3CC1"/>
    <w:rsid w:val="004E4EC1"/>
    <w:rsid w:val="004E729F"/>
    <w:rsid w:val="004F294C"/>
    <w:rsid w:val="004F3A8B"/>
    <w:rsid w:val="004F590C"/>
    <w:rsid w:val="004F672A"/>
    <w:rsid w:val="00500BE7"/>
    <w:rsid w:val="00501D08"/>
    <w:rsid w:val="0050279F"/>
    <w:rsid w:val="005044B8"/>
    <w:rsid w:val="005125D3"/>
    <w:rsid w:val="00512E44"/>
    <w:rsid w:val="0051381F"/>
    <w:rsid w:val="005201D5"/>
    <w:rsid w:val="00521223"/>
    <w:rsid w:val="00521FAF"/>
    <w:rsid w:val="00522C32"/>
    <w:rsid w:val="00524D38"/>
    <w:rsid w:val="00531260"/>
    <w:rsid w:val="00531648"/>
    <w:rsid w:val="00531C87"/>
    <w:rsid w:val="00533EBD"/>
    <w:rsid w:val="005368AF"/>
    <w:rsid w:val="005373BF"/>
    <w:rsid w:val="00540886"/>
    <w:rsid w:val="0054156C"/>
    <w:rsid w:val="00541D96"/>
    <w:rsid w:val="00542A65"/>
    <w:rsid w:val="00543269"/>
    <w:rsid w:val="00550732"/>
    <w:rsid w:val="005528B4"/>
    <w:rsid w:val="005532AB"/>
    <w:rsid w:val="0055406A"/>
    <w:rsid w:val="00555ADF"/>
    <w:rsid w:val="00557347"/>
    <w:rsid w:val="00565491"/>
    <w:rsid w:val="00565D06"/>
    <w:rsid w:val="00566984"/>
    <w:rsid w:val="00567AB2"/>
    <w:rsid w:val="00574070"/>
    <w:rsid w:val="00574150"/>
    <w:rsid w:val="00574B68"/>
    <w:rsid w:val="00575952"/>
    <w:rsid w:val="00575A1D"/>
    <w:rsid w:val="00576B12"/>
    <w:rsid w:val="00580091"/>
    <w:rsid w:val="00580E6B"/>
    <w:rsid w:val="005815F5"/>
    <w:rsid w:val="005837F6"/>
    <w:rsid w:val="00590274"/>
    <w:rsid w:val="005903E6"/>
    <w:rsid w:val="00595255"/>
    <w:rsid w:val="0059550F"/>
    <w:rsid w:val="0059610B"/>
    <w:rsid w:val="00597807"/>
    <w:rsid w:val="005A001C"/>
    <w:rsid w:val="005A1095"/>
    <w:rsid w:val="005A3B2C"/>
    <w:rsid w:val="005A4E9E"/>
    <w:rsid w:val="005A5598"/>
    <w:rsid w:val="005A6063"/>
    <w:rsid w:val="005A6942"/>
    <w:rsid w:val="005A71EB"/>
    <w:rsid w:val="005B0504"/>
    <w:rsid w:val="005B06A3"/>
    <w:rsid w:val="005B50E4"/>
    <w:rsid w:val="005B5AE5"/>
    <w:rsid w:val="005B6DF0"/>
    <w:rsid w:val="005B7E76"/>
    <w:rsid w:val="005C1024"/>
    <w:rsid w:val="005C41DE"/>
    <w:rsid w:val="005C6460"/>
    <w:rsid w:val="005C65BC"/>
    <w:rsid w:val="005C7AC6"/>
    <w:rsid w:val="005D019B"/>
    <w:rsid w:val="005D0C38"/>
    <w:rsid w:val="005D2BC9"/>
    <w:rsid w:val="005D47A8"/>
    <w:rsid w:val="005D5349"/>
    <w:rsid w:val="005D721D"/>
    <w:rsid w:val="005E2EE5"/>
    <w:rsid w:val="005E3BAF"/>
    <w:rsid w:val="005E7D39"/>
    <w:rsid w:val="005E7D7B"/>
    <w:rsid w:val="005F2046"/>
    <w:rsid w:val="005F345E"/>
    <w:rsid w:val="005F69CF"/>
    <w:rsid w:val="00600477"/>
    <w:rsid w:val="006004B8"/>
    <w:rsid w:val="00600C87"/>
    <w:rsid w:val="00601FDE"/>
    <w:rsid w:val="00602513"/>
    <w:rsid w:val="00604AD4"/>
    <w:rsid w:val="00605442"/>
    <w:rsid w:val="00606749"/>
    <w:rsid w:val="0061050D"/>
    <w:rsid w:val="00614364"/>
    <w:rsid w:val="006160FF"/>
    <w:rsid w:val="0061750B"/>
    <w:rsid w:val="0061751A"/>
    <w:rsid w:val="00617579"/>
    <w:rsid w:val="006177A9"/>
    <w:rsid w:val="0062355C"/>
    <w:rsid w:val="006241F5"/>
    <w:rsid w:val="006265A1"/>
    <w:rsid w:val="00626F9F"/>
    <w:rsid w:val="00631B82"/>
    <w:rsid w:val="0063224F"/>
    <w:rsid w:val="00636E50"/>
    <w:rsid w:val="00637CB0"/>
    <w:rsid w:val="006403EB"/>
    <w:rsid w:val="00640AB3"/>
    <w:rsid w:val="006426FC"/>
    <w:rsid w:val="006430BD"/>
    <w:rsid w:val="0064585C"/>
    <w:rsid w:val="00646E49"/>
    <w:rsid w:val="006476D9"/>
    <w:rsid w:val="0065018F"/>
    <w:rsid w:val="00655D02"/>
    <w:rsid w:val="0065705E"/>
    <w:rsid w:val="00663D27"/>
    <w:rsid w:val="00663F31"/>
    <w:rsid w:val="00670E16"/>
    <w:rsid w:val="00673105"/>
    <w:rsid w:val="00674218"/>
    <w:rsid w:val="00674F32"/>
    <w:rsid w:val="00674FDC"/>
    <w:rsid w:val="0067743F"/>
    <w:rsid w:val="006775DF"/>
    <w:rsid w:val="00680BC1"/>
    <w:rsid w:val="00681B11"/>
    <w:rsid w:val="00682169"/>
    <w:rsid w:val="00684838"/>
    <w:rsid w:val="00685F40"/>
    <w:rsid w:val="0068728B"/>
    <w:rsid w:val="00687EC6"/>
    <w:rsid w:val="00690B76"/>
    <w:rsid w:val="00694635"/>
    <w:rsid w:val="0069468A"/>
    <w:rsid w:val="0069535C"/>
    <w:rsid w:val="00695EB7"/>
    <w:rsid w:val="006967B8"/>
    <w:rsid w:val="006A0551"/>
    <w:rsid w:val="006A4BEA"/>
    <w:rsid w:val="006A5990"/>
    <w:rsid w:val="006A6AE0"/>
    <w:rsid w:val="006A6B9F"/>
    <w:rsid w:val="006B0222"/>
    <w:rsid w:val="006B2908"/>
    <w:rsid w:val="006B4E8C"/>
    <w:rsid w:val="006B501E"/>
    <w:rsid w:val="006B50DF"/>
    <w:rsid w:val="006B51F4"/>
    <w:rsid w:val="006B54FC"/>
    <w:rsid w:val="006B7995"/>
    <w:rsid w:val="006C04D6"/>
    <w:rsid w:val="006C0AE6"/>
    <w:rsid w:val="006C0E33"/>
    <w:rsid w:val="006C102C"/>
    <w:rsid w:val="006C1836"/>
    <w:rsid w:val="006C1E6B"/>
    <w:rsid w:val="006C4010"/>
    <w:rsid w:val="006C6E40"/>
    <w:rsid w:val="006D3CBA"/>
    <w:rsid w:val="006D3E16"/>
    <w:rsid w:val="006D5B12"/>
    <w:rsid w:val="006D66B2"/>
    <w:rsid w:val="006D7E8C"/>
    <w:rsid w:val="006E4D19"/>
    <w:rsid w:val="006E53CC"/>
    <w:rsid w:val="006E746C"/>
    <w:rsid w:val="006E759D"/>
    <w:rsid w:val="006F3BD5"/>
    <w:rsid w:val="006F6398"/>
    <w:rsid w:val="006F6EE4"/>
    <w:rsid w:val="0070194A"/>
    <w:rsid w:val="00704299"/>
    <w:rsid w:val="0070444C"/>
    <w:rsid w:val="00707A30"/>
    <w:rsid w:val="00707E62"/>
    <w:rsid w:val="00710768"/>
    <w:rsid w:val="007122FF"/>
    <w:rsid w:val="00712839"/>
    <w:rsid w:val="00712C42"/>
    <w:rsid w:val="0071493B"/>
    <w:rsid w:val="00714CBC"/>
    <w:rsid w:val="00716D09"/>
    <w:rsid w:val="00717379"/>
    <w:rsid w:val="00720390"/>
    <w:rsid w:val="00721611"/>
    <w:rsid w:val="00721A99"/>
    <w:rsid w:val="00721B93"/>
    <w:rsid w:val="00722503"/>
    <w:rsid w:val="00722E88"/>
    <w:rsid w:val="007237CA"/>
    <w:rsid w:val="007251D3"/>
    <w:rsid w:val="0072689D"/>
    <w:rsid w:val="00727861"/>
    <w:rsid w:val="00733A5C"/>
    <w:rsid w:val="00733E4D"/>
    <w:rsid w:val="0073552B"/>
    <w:rsid w:val="0073689A"/>
    <w:rsid w:val="007411BA"/>
    <w:rsid w:val="007425CB"/>
    <w:rsid w:val="0074387C"/>
    <w:rsid w:val="00746419"/>
    <w:rsid w:val="007471E8"/>
    <w:rsid w:val="007535D6"/>
    <w:rsid w:val="0075371A"/>
    <w:rsid w:val="00753917"/>
    <w:rsid w:val="007557B5"/>
    <w:rsid w:val="00756CD0"/>
    <w:rsid w:val="00756ED9"/>
    <w:rsid w:val="007579B2"/>
    <w:rsid w:val="00757E0A"/>
    <w:rsid w:val="0076264B"/>
    <w:rsid w:val="00763E01"/>
    <w:rsid w:val="007664EF"/>
    <w:rsid w:val="007673E8"/>
    <w:rsid w:val="0076766B"/>
    <w:rsid w:val="00770BA6"/>
    <w:rsid w:val="00772964"/>
    <w:rsid w:val="00773339"/>
    <w:rsid w:val="00777EEB"/>
    <w:rsid w:val="007806F1"/>
    <w:rsid w:val="00781F5A"/>
    <w:rsid w:val="00782AFD"/>
    <w:rsid w:val="00786210"/>
    <w:rsid w:val="00786AB2"/>
    <w:rsid w:val="00790F8A"/>
    <w:rsid w:val="00792F50"/>
    <w:rsid w:val="00795800"/>
    <w:rsid w:val="00795F47"/>
    <w:rsid w:val="00797B31"/>
    <w:rsid w:val="007A0908"/>
    <w:rsid w:val="007A39BD"/>
    <w:rsid w:val="007A4B47"/>
    <w:rsid w:val="007A6976"/>
    <w:rsid w:val="007A6C7B"/>
    <w:rsid w:val="007A7812"/>
    <w:rsid w:val="007B0BD3"/>
    <w:rsid w:val="007B1007"/>
    <w:rsid w:val="007B1048"/>
    <w:rsid w:val="007B1D0F"/>
    <w:rsid w:val="007B2C39"/>
    <w:rsid w:val="007B3FE5"/>
    <w:rsid w:val="007B7A0B"/>
    <w:rsid w:val="007C268B"/>
    <w:rsid w:val="007C279A"/>
    <w:rsid w:val="007C29FE"/>
    <w:rsid w:val="007C6838"/>
    <w:rsid w:val="007C7B71"/>
    <w:rsid w:val="007C7C41"/>
    <w:rsid w:val="007D1383"/>
    <w:rsid w:val="007D1ACF"/>
    <w:rsid w:val="007D2680"/>
    <w:rsid w:val="007D32E4"/>
    <w:rsid w:val="007D64F5"/>
    <w:rsid w:val="007E1118"/>
    <w:rsid w:val="007E1CBF"/>
    <w:rsid w:val="007E2966"/>
    <w:rsid w:val="007E50A8"/>
    <w:rsid w:val="007E6645"/>
    <w:rsid w:val="007E725A"/>
    <w:rsid w:val="007E7D2F"/>
    <w:rsid w:val="007F011B"/>
    <w:rsid w:val="007F2333"/>
    <w:rsid w:val="007F2468"/>
    <w:rsid w:val="007F44AC"/>
    <w:rsid w:val="007F7437"/>
    <w:rsid w:val="00800BD7"/>
    <w:rsid w:val="00804182"/>
    <w:rsid w:val="008050A9"/>
    <w:rsid w:val="0081006B"/>
    <w:rsid w:val="00815F2D"/>
    <w:rsid w:val="0082107E"/>
    <w:rsid w:val="00821DC3"/>
    <w:rsid w:val="008224E6"/>
    <w:rsid w:val="00826ACE"/>
    <w:rsid w:val="00832345"/>
    <w:rsid w:val="0083324F"/>
    <w:rsid w:val="00833666"/>
    <w:rsid w:val="008367B4"/>
    <w:rsid w:val="00837521"/>
    <w:rsid w:val="00840DC2"/>
    <w:rsid w:val="00842CC6"/>
    <w:rsid w:val="0084599B"/>
    <w:rsid w:val="008459BA"/>
    <w:rsid w:val="008474C2"/>
    <w:rsid w:val="00847B40"/>
    <w:rsid w:val="00851BD3"/>
    <w:rsid w:val="00854472"/>
    <w:rsid w:val="00854BC8"/>
    <w:rsid w:val="00860A7D"/>
    <w:rsid w:val="00863474"/>
    <w:rsid w:val="008635FA"/>
    <w:rsid w:val="0086458A"/>
    <w:rsid w:val="0086777C"/>
    <w:rsid w:val="008704AA"/>
    <w:rsid w:val="00870D37"/>
    <w:rsid w:val="00871A1F"/>
    <w:rsid w:val="00872DB8"/>
    <w:rsid w:val="0087327D"/>
    <w:rsid w:val="0087601B"/>
    <w:rsid w:val="008763EA"/>
    <w:rsid w:val="00876BCF"/>
    <w:rsid w:val="00876CB6"/>
    <w:rsid w:val="00876E45"/>
    <w:rsid w:val="0088458D"/>
    <w:rsid w:val="00884D49"/>
    <w:rsid w:val="00886371"/>
    <w:rsid w:val="00887129"/>
    <w:rsid w:val="00887C64"/>
    <w:rsid w:val="00887DAB"/>
    <w:rsid w:val="00890E2A"/>
    <w:rsid w:val="00892485"/>
    <w:rsid w:val="00893420"/>
    <w:rsid w:val="0089435C"/>
    <w:rsid w:val="00894AC9"/>
    <w:rsid w:val="00894C09"/>
    <w:rsid w:val="00894C34"/>
    <w:rsid w:val="008953CF"/>
    <w:rsid w:val="008966AF"/>
    <w:rsid w:val="008A0207"/>
    <w:rsid w:val="008A5236"/>
    <w:rsid w:val="008A77AA"/>
    <w:rsid w:val="008A79DC"/>
    <w:rsid w:val="008A7A23"/>
    <w:rsid w:val="008A7EAC"/>
    <w:rsid w:val="008B1D46"/>
    <w:rsid w:val="008B7B2B"/>
    <w:rsid w:val="008B7B78"/>
    <w:rsid w:val="008C030A"/>
    <w:rsid w:val="008C1829"/>
    <w:rsid w:val="008C3B53"/>
    <w:rsid w:val="008C5819"/>
    <w:rsid w:val="008D0033"/>
    <w:rsid w:val="008D06D2"/>
    <w:rsid w:val="008D63C7"/>
    <w:rsid w:val="008E3887"/>
    <w:rsid w:val="008E4523"/>
    <w:rsid w:val="008E58A4"/>
    <w:rsid w:val="008E6A53"/>
    <w:rsid w:val="008E6A8A"/>
    <w:rsid w:val="008F0065"/>
    <w:rsid w:val="008F17B4"/>
    <w:rsid w:val="008F20A5"/>
    <w:rsid w:val="008F5476"/>
    <w:rsid w:val="008F5841"/>
    <w:rsid w:val="008F5FF4"/>
    <w:rsid w:val="008F6929"/>
    <w:rsid w:val="00901276"/>
    <w:rsid w:val="0090407D"/>
    <w:rsid w:val="009043E6"/>
    <w:rsid w:val="00904543"/>
    <w:rsid w:val="00905181"/>
    <w:rsid w:val="00907829"/>
    <w:rsid w:val="00914D3A"/>
    <w:rsid w:val="009157F6"/>
    <w:rsid w:val="009169BF"/>
    <w:rsid w:val="009173BC"/>
    <w:rsid w:val="0092038C"/>
    <w:rsid w:val="0092046A"/>
    <w:rsid w:val="00920EB1"/>
    <w:rsid w:val="00920F57"/>
    <w:rsid w:val="009213D0"/>
    <w:rsid w:val="00922376"/>
    <w:rsid w:val="009224DB"/>
    <w:rsid w:val="00924077"/>
    <w:rsid w:val="00924145"/>
    <w:rsid w:val="00926D07"/>
    <w:rsid w:val="009274B6"/>
    <w:rsid w:val="00927E59"/>
    <w:rsid w:val="00930A72"/>
    <w:rsid w:val="009328F7"/>
    <w:rsid w:val="00935EF7"/>
    <w:rsid w:val="009366C3"/>
    <w:rsid w:val="00940D5E"/>
    <w:rsid w:val="00941EEA"/>
    <w:rsid w:val="00942807"/>
    <w:rsid w:val="009451CD"/>
    <w:rsid w:val="00945CF6"/>
    <w:rsid w:val="00946FA5"/>
    <w:rsid w:val="00950B7B"/>
    <w:rsid w:val="009540DC"/>
    <w:rsid w:val="009545CA"/>
    <w:rsid w:val="009550CB"/>
    <w:rsid w:val="0096212D"/>
    <w:rsid w:val="009631AC"/>
    <w:rsid w:val="00965C0D"/>
    <w:rsid w:val="00965CA0"/>
    <w:rsid w:val="009669F9"/>
    <w:rsid w:val="00967272"/>
    <w:rsid w:val="0096796C"/>
    <w:rsid w:val="00972087"/>
    <w:rsid w:val="00972D20"/>
    <w:rsid w:val="00974853"/>
    <w:rsid w:val="00975886"/>
    <w:rsid w:val="00976E95"/>
    <w:rsid w:val="009804B9"/>
    <w:rsid w:val="00981EC1"/>
    <w:rsid w:val="00984241"/>
    <w:rsid w:val="009879D9"/>
    <w:rsid w:val="00990287"/>
    <w:rsid w:val="00991DBE"/>
    <w:rsid w:val="009921D5"/>
    <w:rsid w:val="0099323D"/>
    <w:rsid w:val="0099376D"/>
    <w:rsid w:val="00995987"/>
    <w:rsid w:val="00996184"/>
    <w:rsid w:val="009A02D8"/>
    <w:rsid w:val="009A08E3"/>
    <w:rsid w:val="009A0EC5"/>
    <w:rsid w:val="009A0FEC"/>
    <w:rsid w:val="009A17C1"/>
    <w:rsid w:val="009A2F54"/>
    <w:rsid w:val="009A35F0"/>
    <w:rsid w:val="009A3D50"/>
    <w:rsid w:val="009A68DA"/>
    <w:rsid w:val="009B000C"/>
    <w:rsid w:val="009B0304"/>
    <w:rsid w:val="009B0578"/>
    <w:rsid w:val="009B480D"/>
    <w:rsid w:val="009B4947"/>
    <w:rsid w:val="009B69FB"/>
    <w:rsid w:val="009B6FAC"/>
    <w:rsid w:val="009B72E9"/>
    <w:rsid w:val="009C133E"/>
    <w:rsid w:val="009C560C"/>
    <w:rsid w:val="009C73EE"/>
    <w:rsid w:val="009D1CD9"/>
    <w:rsid w:val="009D1E91"/>
    <w:rsid w:val="009D2A7E"/>
    <w:rsid w:val="009D4C6D"/>
    <w:rsid w:val="009D5929"/>
    <w:rsid w:val="009D6256"/>
    <w:rsid w:val="009D6278"/>
    <w:rsid w:val="009D6D1D"/>
    <w:rsid w:val="009E2AC9"/>
    <w:rsid w:val="009E4779"/>
    <w:rsid w:val="009E478B"/>
    <w:rsid w:val="009E5F8D"/>
    <w:rsid w:val="009E69F0"/>
    <w:rsid w:val="009E720C"/>
    <w:rsid w:val="009F31A1"/>
    <w:rsid w:val="009F3628"/>
    <w:rsid w:val="009F3D6D"/>
    <w:rsid w:val="009F3E21"/>
    <w:rsid w:val="009F5024"/>
    <w:rsid w:val="009F51FC"/>
    <w:rsid w:val="00A04875"/>
    <w:rsid w:val="00A07194"/>
    <w:rsid w:val="00A07ED8"/>
    <w:rsid w:val="00A07F75"/>
    <w:rsid w:val="00A106B1"/>
    <w:rsid w:val="00A118EB"/>
    <w:rsid w:val="00A24FD7"/>
    <w:rsid w:val="00A30992"/>
    <w:rsid w:val="00A334A8"/>
    <w:rsid w:val="00A34113"/>
    <w:rsid w:val="00A34501"/>
    <w:rsid w:val="00A36C20"/>
    <w:rsid w:val="00A379F1"/>
    <w:rsid w:val="00A37D75"/>
    <w:rsid w:val="00A37DCF"/>
    <w:rsid w:val="00A40D67"/>
    <w:rsid w:val="00A40F8E"/>
    <w:rsid w:val="00A4103A"/>
    <w:rsid w:val="00A41599"/>
    <w:rsid w:val="00A41966"/>
    <w:rsid w:val="00A43610"/>
    <w:rsid w:val="00A4493E"/>
    <w:rsid w:val="00A53354"/>
    <w:rsid w:val="00A5354F"/>
    <w:rsid w:val="00A56F05"/>
    <w:rsid w:val="00A61478"/>
    <w:rsid w:val="00A651CF"/>
    <w:rsid w:val="00A65ECC"/>
    <w:rsid w:val="00A67429"/>
    <w:rsid w:val="00A71AA1"/>
    <w:rsid w:val="00A71AE8"/>
    <w:rsid w:val="00A73331"/>
    <w:rsid w:val="00A74A7A"/>
    <w:rsid w:val="00A75340"/>
    <w:rsid w:val="00A7612B"/>
    <w:rsid w:val="00A76408"/>
    <w:rsid w:val="00A76440"/>
    <w:rsid w:val="00A771BD"/>
    <w:rsid w:val="00A77CB4"/>
    <w:rsid w:val="00A809C3"/>
    <w:rsid w:val="00A81071"/>
    <w:rsid w:val="00A85926"/>
    <w:rsid w:val="00A911A1"/>
    <w:rsid w:val="00A9124C"/>
    <w:rsid w:val="00A91B15"/>
    <w:rsid w:val="00A91E68"/>
    <w:rsid w:val="00A92427"/>
    <w:rsid w:val="00A926A8"/>
    <w:rsid w:val="00A959DE"/>
    <w:rsid w:val="00A9754B"/>
    <w:rsid w:val="00AA2061"/>
    <w:rsid w:val="00AA4A9C"/>
    <w:rsid w:val="00AA6208"/>
    <w:rsid w:val="00AA6908"/>
    <w:rsid w:val="00AA690E"/>
    <w:rsid w:val="00AB2490"/>
    <w:rsid w:val="00AB712C"/>
    <w:rsid w:val="00AB741C"/>
    <w:rsid w:val="00AC2A44"/>
    <w:rsid w:val="00AC32D9"/>
    <w:rsid w:val="00AC49D1"/>
    <w:rsid w:val="00AC5586"/>
    <w:rsid w:val="00AC6FDB"/>
    <w:rsid w:val="00AC7DEE"/>
    <w:rsid w:val="00AD2847"/>
    <w:rsid w:val="00AD5021"/>
    <w:rsid w:val="00AD5457"/>
    <w:rsid w:val="00AD5B55"/>
    <w:rsid w:val="00AD609B"/>
    <w:rsid w:val="00AD68EF"/>
    <w:rsid w:val="00AD774E"/>
    <w:rsid w:val="00AE0188"/>
    <w:rsid w:val="00AE0396"/>
    <w:rsid w:val="00AE0482"/>
    <w:rsid w:val="00AE19DD"/>
    <w:rsid w:val="00AF052F"/>
    <w:rsid w:val="00AF3B59"/>
    <w:rsid w:val="00AF50EB"/>
    <w:rsid w:val="00AF6784"/>
    <w:rsid w:val="00B0008F"/>
    <w:rsid w:val="00B00617"/>
    <w:rsid w:val="00B00711"/>
    <w:rsid w:val="00B018FC"/>
    <w:rsid w:val="00B03CF4"/>
    <w:rsid w:val="00B03D85"/>
    <w:rsid w:val="00B04204"/>
    <w:rsid w:val="00B0572B"/>
    <w:rsid w:val="00B05B86"/>
    <w:rsid w:val="00B06C49"/>
    <w:rsid w:val="00B0774B"/>
    <w:rsid w:val="00B1116D"/>
    <w:rsid w:val="00B1167B"/>
    <w:rsid w:val="00B11753"/>
    <w:rsid w:val="00B11A51"/>
    <w:rsid w:val="00B1269C"/>
    <w:rsid w:val="00B13A0D"/>
    <w:rsid w:val="00B15F3A"/>
    <w:rsid w:val="00B160E7"/>
    <w:rsid w:val="00B16D68"/>
    <w:rsid w:val="00B20F78"/>
    <w:rsid w:val="00B219C6"/>
    <w:rsid w:val="00B22EEA"/>
    <w:rsid w:val="00B23773"/>
    <w:rsid w:val="00B23EE7"/>
    <w:rsid w:val="00B24131"/>
    <w:rsid w:val="00B34F05"/>
    <w:rsid w:val="00B362F2"/>
    <w:rsid w:val="00B3679D"/>
    <w:rsid w:val="00B36BF6"/>
    <w:rsid w:val="00B37ED3"/>
    <w:rsid w:val="00B4189A"/>
    <w:rsid w:val="00B41A6B"/>
    <w:rsid w:val="00B426D6"/>
    <w:rsid w:val="00B51FB0"/>
    <w:rsid w:val="00B55262"/>
    <w:rsid w:val="00B56768"/>
    <w:rsid w:val="00B575CF"/>
    <w:rsid w:val="00B57E00"/>
    <w:rsid w:val="00B6002A"/>
    <w:rsid w:val="00B61A41"/>
    <w:rsid w:val="00B62EE8"/>
    <w:rsid w:val="00B63DA4"/>
    <w:rsid w:val="00B652FD"/>
    <w:rsid w:val="00B65FA5"/>
    <w:rsid w:val="00B6648E"/>
    <w:rsid w:val="00B6785A"/>
    <w:rsid w:val="00B70C23"/>
    <w:rsid w:val="00B71143"/>
    <w:rsid w:val="00B71E42"/>
    <w:rsid w:val="00B72623"/>
    <w:rsid w:val="00B73CF5"/>
    <w:rsid w:val="00B80437"/>
    <w:rsid w:val="00B816FF"/>
    <w:rsid w:val="00B83C2A"/>
    <w:rsid w:val="00B84501"/>
    <w:rsid w:val="00B850FA"/>
    <w:rsid w:val="00B85511"/>
    <w:rsid w:val="00B8786A"/>
    <w:rsid w:val="00B87942"/>
    <w:rsid w:val="00B87E9B"/>
    <w:rsid w:val="00B95F0D"/>
    <w:rsid w:val="00B96309"/>
    <w:rsid w:val="00BA0B67"/>
    <w:rsid w:val="00BA3BE7"/>
    <w:rsid w:val="00BA715A"/>
    <w:rsid w:val="00BB0AA6"/>
    <w:rsid w:val="00BB2929"/>
    <w:rsid w:val="00BB31CA"/>
    <w:rsid w:val="00BC1AB8"/>
    <w:rsid w:val="00BC278A"/>
    <w:rsid w:val="00BC40C4"/>
    <w:rsid w:val="00BC41C3"/>
    <w:rsid w:val="00BC5FF9"/>
    <w:rsid w:val="00BC69F7"/>
    <w:rsid w:val="00BC7C78"/>
    <w:rsid w:val="00BD03AF"/>
    <w:rsid w:val="00BD2698"/>
    <w:rsid w:val="00BD5A0E"/>
    <w:rsid w:val="00BD6E7C"/>
    <w:rsid w:val="00BE48D3"/>
    <w:rsid w:val="00BE6511"/>
    <w:rsid w:val="00BE69EB"/>
    <w:rsid w:val="00BE793E"/>
    <w:rsid w:val="00BF3140"/>
    <w:rsid w:val="00BF4F03"/>
    <w:rsid w:val="00BF54C3"/>
    <w:rsid w:val="00BF7C93"/>
    <w:rsid w:val="00C00D2F"/>
    <w:rsid w:val="00C02757"/>
    <w:rsid w:val="00C06D84"/>
    <w:rsid w:val="00C11591"/>
    <w:rsid w:val="00C1281A"/>
    <w:rsid w:val="00C12FEE"/>
    <w:rsid w:val="00C14CA3"/>
    <w:rsid w:val="00C17174"/>
    <w:rsid w:val="00C20AEA"/>
    <w:rsid w:val="00C21B35"/>
    <w:rsid w:val="00C22850"/>
    <w:rsid w:val="00C23525"/>
    <w:rsid w:val="00C23BCB"/>
    <w:rsid w:val="00C24D7C"/>
    <w:rsid w:val="00C25F4F"/>
    <w:rsid w:val="00C3245A"/>
    <w:rsid w:val="00C33EF9"/>
    <w:rsid w:val="00C35B6F"/>
    <w:rsid w:val="00C36AD8"/>
    <w:rsid w:val="00C37A95"/>
    <w:rsid w:val="00C444CE"/>
    <w:rsid w:val="00C44FD5"/>
    <w:rsid w:val="00C46A51"/>
    <w:rsid w:val="00C52E0A"/>
    <w:rsid w:val="00C52FE1"/>
    <w:rsid w:val="00C53EFB"/>
    <w:rsid w:val="00C55741"/>
    <w:rsid w:val="00C57545"/>
    <w:rsid w:val="00C576D3"/>
    <w:rsid w:val="00C61D87"/>
    <w:rsid w:val="00C64806"/>
    <w:rsid w:val="00C65B2A"/>
    <w:rsid w:val="00C66423"/>
    <w:rsid w:val="00C670BB"/>
    <w:rsid w:val="00C714DE"/>
    <w:rsid w:val="00C71C4A"/>
    <w:rsid w:val="00C80000"/>
    <w:rsid w:val="00C80C9D"/>
    <w:rsid w:val="00C827BA"/>
    <w:rsid w:val="00C87E2E"/>
    <w:rsid w:val="00C90F18"/>
    <w:rsid w:val="00C912B1"/>
    <w:rsid w:val="00C926D2"/>
    <w:rsid w:val="00C945DC"/>
    <w:rsid w:val="00C963FC"/>
    <w:rsid w:val="00C96548"/>
    <w:rsid w:val="00C96877"/>
    <w:rsid w:val="00C968B8"/>
    <w:rsid w:val="00CA114E"/>
    <w:rsid w:val="00CA217E"/>
    <w:rsid w:val="00CA311C"/>
    <w:rsid w:val="00CA36A7"/>
    <w:rsid w:val="00CA4B29"/>
    <w:rsid w:val="00CA4E50"/>
    <w:rsid w:val="00CA550E"/>
    <w:rsid w:val="00CB032F"/>
    <w:rsid w:val="00CB0E76"/>
    <w:rsid w:val="00CB1142"/>
    <w:rsid w:val="00CB2D01"/>
    <w:rsid w:val="00CB3F7C"/>
    <w:rsid w:val="00CB5AE0"/>
    <w:rsid w:val="00CC08E1"/>
    <w:rsid w:val="00CC3E4F"/>
    <w:rsid w:val="00CC4FBF"/>
    <w:rsid w:val="00CC61CB"/>
    <w:rsid w:val="00CC61D4"/>
    <w:rsid w:val="00CC6B8C"/>
    <w:rsid w:val="00CC758B"/>
    <w:rsid w:val="00CD0419"/>
    <w:rsid w:val="00CD25BE"/>
    <w:rsid w:val="00CD272A"/>
    <w:rsid w:val="00CD7A80"/>
    <w:rsid w:val="00CE12A0"/>
    <w:rsid w:val="00CE1E96"/>
    <w:rsid w:val="00CE2743"/>
    <w:rsid w:val="00CE49C0"/>
    <w:rsid w:val="00CE57DA"/>
    <w:rsid w:val="00CE7CA2"/>
    <w:rsid w:val="00CF15A3"/>
    <w:rsid w:val="00CF30A4"/>
    <w:rsid w:val="00CF327F"/>
    <w:rsid w:val="00CF374F"/>
    <w:rsid w:val="00CF585C"/>
    <w:rsid w:val="00CF5AC5"/>
    <w:rsid w:val="00D00582"/>
    <w:rsid w:val="00D02DD5"/>
    <w:rsid w:val="00D04F29"/>
    <w:rsid w:val="00D05800"/>
    <w:rsid w:val="00D05E1A"/>
    <w:rsid w:val="00D10446"/>
    <w:rsid w:val="00D11DD6"/>
    <w:rsid w:val="00D12223"/>
    <w:rsid w:val="00D1289D"/>
    <w:rsid w:val="00D1799A"/>
    <w:rsid w:val="00D17DBB"/>
    <w:rsid w:val="00D17FD3"/>
    <w:rsid w:val="00D220C9"/>
    <w:rsid w:val="00D25921"/>
    <w:rsid w:val="00D25F8E"/>
    <w:rsid w:val="00D2621E"/>
    <w:rsid w:val="00D301D1"/>
    <w:rsid w:val="00D31F04"/>
    <w:rsid w:val="00D322B8"/>
    <w:rsid w:val="00D370CB"/>
    <w:rsid w:val="00D42CCE"/>
    <w:rsid w:val="00D436EC"/>
    <w:rsid w:val="00D4505D"/>
    <w:rsid w:val="00D46444"/>
    <w:rsid w:val="00D47EEB"/>
    <w:rsid w:val="00D54074"/>
    <w:rsid w:val="00D54C13"/>
    <w:rsid w:val="00D557DC"/>
    <w:rsid w:val="00D57986"/>
    <w:rsid w:val="00D57DF0"/>
    <w:rsid w:val="00D61C72"/>
    <w:rsid w:val="00D70638"/>
    <w:rsid w:val="00D70C7F"/>
    <w:rsid w:val="00D7134B"/>
    <w:rsid w:val="00D71DDB"/>
    <w:rsid w:val="00D72678"/>
    <w:rsid w:val="00D730BA"/>
    <w:rsid w:val="00D75061"/>
    <w:rsid w:val="00D75126"/>
    <w:rsid w:val="00D75DA8"/>
    <w:rsid w:val="00D7783C"/>
    <w:rsid w:val="00D77F92"/>
    <w:rsid w:val="00D80AF4"/>
    <w:rsid w:val="00D82A0F"/>
    <w:rsid w:val="00D90D4E"/>
    <w:rsid w:val="00D92F65"/>
    <w:rsid w:val="00D9397B"/>
    <w:rsid w:val="00D94BAE"/>
    <w:rsid w:val="00D966F6"/>
    <w:rsid w:val="00D97953"/>
    <w:rsid w:val="00DA0E7C"/>
    <w:rsid w:val="00DA1264"/>
    <w:rsid w:val="00DA210E"/>
    <w:rsid w:val="00DA2CB2"/>
    <w:rsid w:val="00DA2DBC"/>
    <w:rsid w:val="00DA4930"/>
    <w:rsid w:val="00DA588C"/>
    <w:rsid w:val="00DB20A9"/>
    <w:rsid w:val="00DB34FD"/>
    <w:rsid w:val="00DB4917"/>
    <w:rsid w:val="00DC0CC5"/>
    <w:rsid w:val="00DC0D5B"/>
    <w:rsid w:val="00DC21E8"/>
    <w:rsid w:val="00DC5233"/>
    <w:rsid w:val="00DC5D69"/>
    <w:rsid w:val="00DD000E"/>
    <w:rsid w:val="00DD4194"/>
    <w:rsid w:val="00DD5AB2"/>
    <w:rsid w:val="00DE1E94"/>
    <w:rsid w:val="00DE349E"/>
    <w:rsid w:val="00DE4154"/>
    <w:rsid w:val="00DE46C2"/>
    <w:rsid w:val="00DE799E"/>
    <w:rsid w:val="00DF03BB"/>
    <w:rsid w:val="00DF069D"/>
    <w:rsid w:val="00DF167D"/>
    <w:rsid w:val="00DF472E"/>
    <w:rsid w:val="00DF68ED"/>
    <w:rsid w:val="00DF6D56"/>
    <w:rsid w:val="00E03222"/>
    <w:rsid w:val="00E03BFB"/>
    <w:rsid w:val="00E04A22"/>
    <w:rsid w:val="00E05941"/>
    <w:rsid w:val="00E105E9"/>
    <w:rsid w:val="00E10C4C"/>
    <w:rsid w:val="00E116D5"/>
    <w:rsid w:val="00E139C9"/>
    <w:rsid w:val="00E14FEE"/>
    <w:rsid w:val="00E204D2"/>
    <w:rsid w:val="00E23D8B"/>
    <w:rsid w:val="00E23E74"/>
    <w:rsid w:val="00E240CC"/>
    <w:rsid w:val="00E27A3B"/>
    <w:rsid w:val="00E27B8B"/>
    <w:rsid w:val="00E3067C"/>
    <w:rsid w:val="00E3191A"/>
    <w:rsid w:val="00E3238D"/>
    <w:rsid w:val="00E3511C"/>
    <w:rsid w:val="00E361E4"/>
    <w:rsid w:val="00E36C23"/>
    <w:rsid w:val="00E41CFD"/>
    <w:rsid w:val="00E4425C"/>
    <w:rsid w:val="00E445C9"/>
    <w:rsid w:val="00E453A2"/>
    <w:rsid w:val="00E466BF"/>
    <w:rsid w:val="00E46C8F"/>
    <w:rsid w:val="00E477EA"/>
    <w:rsid w:val="00E51668"/>
    <w:rsid w:val="00E51AA5"/>
    <w:rsid w:val="00E52DC8"/>
    <w:rsid w:val="00E53BE3"/>
    <w:rsid w:val="00E5551F"/>
    <w:rsid w:val="00E55FB9"/>
    <w:rsid w:val="00E56B77"/>
    <w:rsid w:val="00E56CB1"/>
    <w:rsid w:val="00E57609"/>
    <w:rsid w:val="00E602D2"/>
    <w:rsid w:val="00E637E9"/>
    <w:rsid w:val="00E64108"/>
    <w:rsid w:val="00E65E4B"/>
    <w:rsid w:val="00E70EA9"/>
    <w:rsid w:val="00E72B15"/>
    <w:rsid w:val="00E73330"/>
    <w:rsid w:val="00E8071C"/>
    <w:rsid w:val="00E80982"/>
    <w:rsid w:val="00E818F6"/>
    <w:rsid w:val="00E836C2"/>
    <w:rsid w:val="00E861D9"/>
    <w:rsid w:val="00E86E8E"/>
    <w:rsid w:val="00E906A0"/>
    <w:rsid w:val="00E93D38"/>
    <w:rsid w:val="00E9661B"/>
    <w:rsid w:val="00EA127E"/>
    <w:rsid w:val="00EA1F36"/>
    <w:rsid w:val="00EA4B00"/>
    <w:rsid w:val="00EA5315"/>
    <w:rsid w:val="00EA63BD"/>
    <w:rsid w:val="00EA63D0"/>
    <w:rsid w:val="00EA6B12"/>
    <w:rsid w:val="00EA7916"/>
    <w:rsid w:val="00EB0F06"/>
    <w:rsid w:val="00EB59CE"/>
    <w:rsid w:val="00EB7099"/>
    <w:rsid w:val="00EC028E"/>
    <w:rsid w:val="00EC0DEE"/>
    <w:rsid w:val="00EC16FB"/>
    <w:rsid w:val="00EC2C13"/>
    <w:rsid w:val="00EC36E8"/>
    <w:rsid w:val="00EC3A02"/>
    <w:rsid w:val="00ED02CA"/>
    <w:rsid w:val="00ED30FD"/>
    <w:rsid w:val="00ED54B8"/>
    <w:rsid w:val="00ED5ED6"/>
    <w:rsid w:val="00ED7958"/>
    <w:rsid w:val="00EE0784"/>
    <w:rsid w:val="00EE318A"/>
    <w:rsid w:val="00EE48A2"/>
    <w:rsid w:val="00EF2546"/>
    <w:rsid w:val="00EF4105"/>
    <w:rsid w:val="00EF5A74"/>
    <w:rsid w:val="00EF5F18"/>
    <w:rsid w:val="00F01032"/>
    <w:rsid w:val="00F03F78"/>
    <w:rsid w:val="00F04BBF"/>
    <w:rsid w:val="00F051F1"/>
    <w:rsid w:val="00F1177E"/>
    <w:rsid w:val="00F11DB9"/>
    <w:rsid w:val="00F1263E"/>
    <w:rsid w:val="00F13085"/>
    <w:rsid w:val="00F13B4C"/>
    <w:rsid w:val="00F14251"/>
    <w:rsid w:val="00F14BCC"/>
    <w:rsid w:val="00F17392"/>
    <w:rsid w:val="00F20DF0"/>
    <w:rsid w:val="00F2311B"/>
    <w:rsid w:val="00F236D2"/>
    <w:rsid w:val="00F23FBE"/>
    <w:rsid w:val="00F24F08"/>
    <w:rsid w:val="00F26B74"/>
    <w:rsid w:val="00F27883"/>
    <w:rsid w:val="00F30BDC"/>
    <w:rsid w:val="00F311BD"/>
    <w:rsid w:val="00F3481F"/>
    <w:rsid w:val="00F36736"/>
    <w:rsid w:val="00F36FB6"/>
    <w:rsid w:val="00F40A90"/>
    <w:rsid w:val="00F422F8"/>
    <w:rsid w:val="00F47631"/>
    <w:rsid w:val="00F51262"/>
    <w:rsid w:val="00F514C7"/>
    <w:rsid w:val="00F51E58"/>
    <w:rsid w:val="00F54E09"/>
    <w:rsid w:val="00F62301"/>
    <w:rsid w:val="00F623F6"/>
    <w:rsid w:val="00F6635A"/>
    <w:rsid w:val="00F67CFB"/>
    <w:rsid w:val="00F7031D"/>
    <w:rsid w:val="00F70F7C"/>
    <w:rsid w:val="00F7144D"/>
    <w:rsid w:val="00F7354B"/>
    <w:rsid w:val="00F737D7"/>
    <w:rsid w:val="00F74877"/>
    <w:rsid w:val="00F77472"/>
    <w:rsid w:val="00F817E0"/>
    <w:rsid w:val="00F81A5B"/>
    <w:rsid w:val="00F81CCA"/>
    <w:rsid w:val="00F825AC"/>
    <w:rsid w:val="00F847D2"/>
    <w:rsid w:val="00F87AC2"/>
    <w:rsid w:val="00F9004B"/>
    <w:rsid w:val="00F90AC8"/>
    <w:rsid w:val="00F90DC2"/>
    <w:rsid w:val="00F97404"/>
    <w:rsid w:val="00F97BF9"/>
    <w:rsid w:val="00FA2FF0"/>
    <w:rsid w:val="00FA38D2"/>
    <w:rsid w:val="00FA478B"/>
    <w:rsid w:val="00FA7C78"/>
    <w:rsid w:val="00FB0F25"/>
    <w:rsid w:val="00FB14A6"/>
    <w:rsid w:val="00FB498C"/>
    <w:rsid w:val="00FB5101"/>
    <w:rsid w:val="00FB5AAA"/>
    <w:rsid w:val="00FC0188"/>
    <w:rsid w:val="00FC2104"/>
    <w:rsid w:val="00FC27C7"/>
    <w:rsid w:val="00FC2DA7"/>
    <w:rsid w:val="00FC516E"/>
    <w:rsid w:val="00FC66E9"/>
    <w:rsid w:val="00FC781E"/>
    <w:rsid w:val="00FD0CA6"/>
    <w:rsid w:val="00FD23CA"/>
    <w:rsid w:val="00FD29E8"/>
    <w:rsid w:val="00FD5AA2"/>
    <w:rsid w:val="00FD63E7"/>
    <w:rsid w:val="00FE4D2C"/>
    <w:rsid w:val="00FE557E"/>
    <w:rsid w:val="00FF086B"/>
    <w:rsid w:val="00FF3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BAA79"/>
  <w15:docId w15:val="{93956711-6A0C-4CF5-9324-09CA47EB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D4A4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1D4A48"/>
    <w:pPr>
      <w:jc w:val="center"/>
    </w:pPr>
    <w:rPr>
      <w:b/>
      <w:bCs/>
      <w:lang w:eastAsia="en-US"/>
    </w:rPr>
  </w:style>
  <w:style w:type="character" w:styleId="Hipersaitas">
    <w:name w:val="Hyperlink"/>
    <w:uiPriority w:val="99"/>
    <w:unhideWhenUsed/>
    <w:rsid w:val="008953CF"/>
    <w:rPr>
      <w:color w:val="0000FF"/>
      <w:u w:val="single"/>
    </w:rPr>
  </w:style>
  <w:style w:type="paragraph" w:styleId="Pagrindiniotekstotrauka">
    <w:name w:val="Body Text Indent"/>
    <w:basedOn w:val="prastasis"/>
    <w:link w:val="PagrindiniotekstotraukaDiagrama"/>
    <w:rsid w:val="00CF374F"/>
    <w:pPr>
      <w:spacing w:after="120"/>
      <w:ind w:left="283"/>
    </w:pPr>
  </w:style>
  <w:style w:type="character" w:customStyle="1" w:styleId="PagrindiniotekstotraukaDiagrama">
    <w:name w:val="Pagrindinio teksto įtrauka Diagrama"/>
    <w:link w:val="Pagrindiniotekstotrauka"/>
    <w:rsid w:val="00CF374F"/>
    <w:rPr>
      <w:sz w:val="24"/>
      <w:szCs w:val="24"/>
    </w:rPr>
  </w:style>
  <w:style w:type="table" w:styleId="Lentelstinklelis">
    <w:name w:val="Table Grid"/>
    <w:basedOn w:val="prastojilentel"/>
    <w:rsid w:val="00D32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6766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F20DF0"/>
    <w:rPr>
      <w:rFonts w:ascii="Tahoma" w:hAnsi="Tahoma" w:cs="Tahoma"/>
      <w:sz w:val="16"/>
      <w:szCs w:val="16"/>
    </w:rPr>
  </w:style>
  <w:style w:type="character" w:customStyle="1" w:styleId="DebesliotekstasDiagrama">
    <w:name w:val="Debesėlio tekstas Diagrama"/>
    <w:link w:val="Debesliotekstas"/>
    <w:rsid w:val="00F20DF0"/>
    <w:rPr>
      <w:rFonts w:ascii="Tahoma" w:hAnsi="Tahoma" w:cs="Tahoma"/>
      <w:sz w:val="16"/>
      <w:szCs w:val="16"/>
    </w:rPr>
  </w:style>
  <w:style w:type="paragraph" w:styleId="Antrats">
    <w:name w:val="header"/>
    <w:basedOn w:val="prastasis"/>
    <w:link w:val="AntratsDiagrama"/>
    <w:uiPriority w:val="99"/>
    <w:rsid w:val="00051BAA"/>
    <w:pPr>
      <w:tabs>
        <w:tab w:val="center" w:pos="4819"/>
        <w:tab w:val="right" w:pos="9638"/>
      </w:tabs>
    </w:pPr>
  </w:style>
  <w:style w:type="character" w:customStyle="1" w:styleId="AntratsDiagrama">
    <w:name w:val="Antraštės Diagrama"/>
    <w:link w:val="Antrats"/>
    <w:uiPriority w:val="99"/>
    <w:rsid w:val="00051BAA"/>
    <w:rPr>
      <w:sz w:val="24"/>
      <w:szCs w:val="24"/>
    </w:rPr>
  </w:style>
  <w:style w:type="paragraph" w:styleId="Porat">
    <w:name w:val="footer"/>
    <w:basedOn w:val="prastasis"/>
    <w:link w:val="PoratDiagrama"/>
    <w:rsid w:val="00051BAA"/>
    <w:pPr>
      <w:tabs>
        <w:tab w:val="center" w:pos="4819"/>
        <w:tab w:val="right" w:pos="9638"/>
      </w:tabs>
    </w:pPr>
  </w:style>
  <w:style w:type="character" w:customStyle="1" w:styleId="PoratDiagrama">
    <w:name w:val="Poraštė Diagrama"/>
    <w:link w:val="Porat"/>
    <w:rsid w:val="00051BAA"/>
    <w:rPr>
      <w:sz w:val="24"/>
      <w:szCs w:val="24"/>
    </w:rPr>
  </w:style>
  <w:style w:type="table" w:customStyle="1" w:styleId="Lentelstinklelis3">
    <w:name w:val="Lentelės tinklelis3"/>
    <w:basedOn w:val="prastojilentel"/>
    <w:rsid w:val="00054563"/>
    <w:rPr>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qFormat/>
    <w:rsid w:val="00920F57"/>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920F57"/>
    <w:rPr>
      <w:rFonts w:ascii="Cambria" w:eastAsia="Times New Roman" w:hAnsi="Cambria" w:cs="Times New Roman"/>
      <w:b/>
      <w:bCs/>
      <w:kern w:val="28"/>
      <w:sz w:val="32"/>
      <w:szCs w:val="32"/>
    </w:rPr>
  </w:style>
  <w:style w:type="character" w:styleId="Komentaronuoroda">
    <w:name w:val="annotation reference"/>
    <w:basedOn w:val="Numatytasispastraiposriftas"/>
    <w:rsid w:val="004D4809"/>
    <w:rPr>
      <w:sz w:val="16"/>
      <w:szCs w:val="16"/>
    </w:rPr>
  </w:style>
  <w:style w:type="paragraph" w:styleId="Komentarotekstas">
    <w:name w:val="annotation text"/>
    <w:basedOn w:val="prastasis"/>
    <w:link w:val="KomentarotekstasDiagrama"/>
    <w:rsid w:val="004D4809"/>
    <w:rPr>
      <w:sz w:val="20"/>
      <w:szCs w:val="20"/>
    </w:rPr>
  </w:style>
  <w:style w:type="character" w:customStyle="1" w:styleId="KomentarotekstasDiagrama">
    <w:name w:val="Komentaro tekstas Diagrama"/>
    <w:basedOn w:val="Numatytasispastraiposriftas"/>
    <w:link w:val="Komentarotekstas"/>
    <w:rsid w:val="004D4809"/>
  </w:style>
  <w:style w:type="paragraph" w:styleId="Komentarotema">
    <w:name w:val="annotation subject"/>
    <w:basedOn w:val="Komentarotekstas"/>
    <w:next w:val="Komentarotekstas"/>
    <w:link w:val="KomentarotemaDiagrama"/>
    <w:rsid w:val="004D4809"/>
    <w:rPr>
      <w:b/>
      <w:bCs/>
    </w:rPr>
  </w:style>
  <w:style w:type="character" w:customStyle="1" w:styleId="KomentarotemaDiagrama">
    <w:name w:val="Komentaro tema Diagrama"/>
    <w:basedOn w:val="KomentarotekstasDiagrama"/>
    <w:link w:val="Komentarotema"/>
    <w:rsid w:val="004D4809"/>
    <w:rPr>
      <w:b/>
      <w:bCs/>
    </w:rPr>
  </w:style>
  <w:style w:type="paragraph" w:styleId="Sraopastraipa">
    <w:name w:val="List Paragraph"/>
    <w:basedOn w:val="prastasis"/>
    <w:uiPriority w:val="34"/>
    <w:qFormat/>
    <w:rsid w:val="00601FDE"/>
    <w:pPr>
      <w:ind w:left="720"/>
      <w:contextualSpacing/>
    </w:pPr>
  </w:style>
  <w:style w:type="paragraph" w:styleId="Betarp">
    <w:name w:val="No Spacing"/>
    <w:uiPriority w:val="1"/>
    <w:qFormat/>
    <w:rsid w:val="006265A1"/>
    <w:pPr>
      <w:suppressAutoHyphens/>
      <w:autoSpaceDN w:val="0"/>
      <w:textAlignment w:val="baseline"/>
    </w:pPr>
    <w:rPr>
      <w:sz w:val="24"/>
      <w:lang w:eastAsia="en-US"/>
    </w:rPr>
  </w:style>
  <w:style w:type="character" w:styleId="Grietas">
    <w:name w:val="Strong"/>
    <w:uiPriority w:val="22"/>
    <w:qFormat/>
    <w:rsid w:val="00851B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160">
      <w:bodyDiv w:val="1"/>
      <w:marLeft w:val="0"/>
      <w:marRight w:val="0"/>
      <w:marTop w:val="0"/>
      <w:marBottom w:val="0"/>
      <w:divBdr>
        <w:top w:val="none" w:sz="0" w:space="0" w:color="auto"/>
        <w:left w:val="none" w:sz="0" w:space="0" w:color="auto"/>
        <w:bottom w:val="none" w:sz="0" w:space="0" w:color="auto"/>
        <w:right w:val="none" w:sz="0" w:space="0" w:color="auto"/>
      </w:divBdr>
    </w:div>
    <w:div w:id="35282252">
      <w:bodyDiv w:val="1"/>
      <w:marLeft w:val="0"/>
      <w:marRight w:val="0"/>
      <w:marTop w:val="0"/>
      <w:marBottom w:val="0"/>
      <w:divBdr>
        <w:top w:val="none" w:sz="0" w:space="0" w:color="auto"/>
        <w:left w:val="none" w:sz="0" w:space="0" w:color="auto"/>
        <w:bottom w:val="none" w:sz="0" w:space="0" w:color="auto"/>
        <w:right w:val="none" w:sz="0" w:space="0" w:color="auto"/>
      </w:divBdr>
    </w:div>
    <w:div w:id="101192188">
      <w:bodyDiv w:val="1"/>
      <w:marLeft w:val="0"/>
      <w:marRight w:val="0"/>
      <w:marTop w:val="0"/>
      <w:marBottom w:val="0"/>
      <w:divBdr>
        <w:top w:val="none" w:sz="0" w:space="0" w:color="auto"/>
        <w:left w:val="none" w:sz="0" w:space="0" w:color="auto"/>
        <w:bottom w:val="none" w:sz="0" w:space="0" w:color="auto"/>
        <w:right w:val="none" w:sz="0" w:space="0" w:color="auto"/>
      </w:divBdr>
    </w:div>
    <w:div w:id="133303535">
      <w:bodyDiv w:val="1"/>
      <w:marLeft w:val="0"/>
      <w:marRight w:val="0"/>
      <w:marTop w:val="0"/>
      <w:marBottom w:val="0"/>
      <w:divBdr>
        <w:top w:val="none" w:sz="0" w:space="0" w:color="auto"/>
        <w:left w:val="none" w:sz="0" w:space="0" w:color="auto"/>
        <w:bottom w:val="none" w:sz="0" w:space="0" w:color="auto"/>
        <w:right w:val="none" w:sz="0" w:space="0" w:color="auto"/>
      </w:divBdr>
    </w:div>
    <w:div w:id="335694565">
      <w:bodyDiv w:val="1"/>
      <w:marLeft w:val="0"/>
      <w:marRight w:val="0"/>
      <w:marTop w:val="0"/>
      <w:marBottom w:val="0"/>
      <w:divBdr>
        <w:top w:val="none" w:sz="0" w:space="0" w:color="auto"/>
        <w:left w:val="none" w:sz="0" w:space="0" w:color="auto"/>
        <w:bottom w:val="none" w:sz="0" w:space="0" w:color="auto"/>
        <w:right w:val="none" w:sz="0" w:space="0" w:color="auto"/>
      </w:divBdr>
    </w:div>
    <w:div w:id="396124608">
      <w:bodyDiv w:val="1"/>
      <w:marLeft w:val="0"/>
      <w:marRight w:val="0"/>
      <w:marTop w:val="0"/>
      <w:marBottom w:val="0"/>
      <w:divBdr>
        <w:top w:val="none" w:sz="0" w:space="0" w:color="auto"/>
        <w:left w:val="none" w:sz="0" w:space="0" w:color="auto"/>
        <w:bottom w:val="none" w:sz="0" w:space="0" w:color="auto"/>
        <w:right w:val="none" w:sz="0" w:space="0" w:color="auto"/>
      </w:divBdr>
    </w:div>
    <w:div w:id="498665396">
      <w:bodyDiv w:val="1"/>
      <w:marLeft w:val="0"/>
      <w:marRight w:val="0"/>
      <w:marTop w:val="0"/>
      <w:marBottom w:val="0"/>
      <w:divBdr>
        <w:top w:val="none" w:sz="0" w:space="0" w:color="auto"/>
        <w:left w:val="none" w:sz="0" w:space="0" w:color="auto"/>
        <w:bottom w:val="none" w:sz="0" w:space="0" w:color="auto"/>
        <w:right w:val="none" w:sz="0" w:space="0" w:color="auto"/>
      </w:divBdr>
    </w:div>
    <w:div w:id="803235002">
      <w:bodyDiv w:val="1"/>
      <w:marLeft w:val="0"/>
      <w:marRight w:val="0"/>
      <w:marTop w:val="0"/>
      <w:marBottom w:val="0"/>
      <w:divBdr>
        <w:top w:val="none" w:sz="0" w:space="0" w:color="auto"/>
        <w:left w:val="none" w:sz="0" w:space="0" w:color="auto"/>
        <w:bottom w:val="none" w:sz="0" w:space="0" w:color="auto"/>
        <w:right w:val="none" w:sz="0" w:space="0" w:color="auto"/>
      </w:divBdr>
    </w:div>
    <w:div w:id="885990231">
      <w:bodyDiv w:val="1"/>
      <w:marLeft w:val="0"/>
      <w:marRight w:val="0"/>
      <w:marTop w:val="0"/>
      <w:marBottom w:val="0"/>
      <w:divBdr>
        <w:top w:val="none" w:sz="0" w:space="0" w:color="auto"/>
        <w:left w:val="none" w:sz="0" w:space="0" w:color="auto"/>
        <w:bottom w:val="none" w:sz="0" w:space="0" w:color="auto"/>
        <w:right w:val="none" w:sz="0" w:space="0" w:color="auto"/>
      </w:divBdr>
    </w:div>
    <w:div w:id="919099354">
      <w:bodyDiv w:val="1"/>
      <w:marLeft w:val="0"/>
      <w:marRight w:val="0"/>
      <w:marTop w:val="0"/>
      <w:marBottom w:val="0"/>
      <w:divBdr>
        <w:top w:val="none" w:sz="0" w:space="0" w:color="auto"/>
        <w:left w:val="none" w:sz="0" w:space="0" w:color="auto"/>
        <w:bottom w:val="none" w:sz="0" w:space="0" w:color="auto"/>
        <w:right w:val="none" w:sz="0" w:space="0" w:color="auto"/>
      </w:divBdr>
    </w:div>
    <w:div w:id="926235737">
      <w:bodyDiv w:val="1"/>
      <w:marLeft w:val="0"/>
      <w:marRight w:val="0"/>
      <w:marTop w:val="0"/>
      <w:marBottom w:val="0"/>
      <w:divBdr>
        <w:top w:val="none" w:sz="0" w:space="0" w:color="auto"/>
        <w:left w:val="none" w:sz="0" w:space="0" w:color="auto"/>
        <w:bottom w:val="none" w:sz="0" w:space="0" w:color="auto"/>
        <w:right w:val="none" w:sz="0" w:space="0" w:color="auto"/>
      </w:divBdr>
    </w:div>
    <w:div w:id="1099065735">
      <w:bodyDiv w:val="1"/>
      <w:marLeft w:val="0"/>
      <w:marRight w:val="0"/>
      <w:marTop w:val="0"/>
      <w:marBottom w:val="0"/>
      <w:divBdr>
        <w:top w:val="none" w:sz="0" w:space="0" w:color="auto"/>
        <w:left w:val="none" w:sz="0" w:space="0" w:color="auto"/>
        <w:bottom w:val="none" w:sz="0" w:space="0" w:color="auto"/>
        <w:right w:val="none" w:sz="0" w:space="0" w:color="auto"/>
      </w:divBdr>
    </w:div>
    <w:div w:id="1119950941">
      <w:bodyDiv w:val="1"/>
      <w:marLeft w:val="0"/>
      <w:marRight w:val="0"/>
      <w:marTop w:val="0"/>
      <w:marBottom w:val="0"/>
      <w:divBdr>
        <w:top w:val="none" w:sz="0" w:space="0" w:color="auto"/>
        <w:left w:val="none" w:sz="0" w:space="0" w:color="auto"/>
        <w:bottom w:val="none" w:sz="0" w:space="0" w:color="auto"/>
        <w:right w:val="none" w:sz="0" w:space="0" w:color="auto"/>
      </w:divBdr>
    </w:div>
    <w:div w:id="1128091602">
      <w:bodyDiv w:val="1"/>
      <w:marLeft w:val="0"/>
      <w:marRight w:val="0"/>
      <w:marTop w:val="0"/>
      <w:marBottom w:val="0"/>
      <w:divBdr>
        <w:top w:val="none" w:sz="0" w:space="0" w:color="auto"/>
        <w:left w:val="none" w:sz="0" w:space="0" w:color="auto"/>
        <w:bottom w:val="none" w:sz="0" w:space="0" w:color="auto"/>
        <w:right w:val="none" w:sz="0" w:space="0" w:color="auto"/>
      </w:divBdr>
    </w:div>
    <w:div w:id="1195003933">
      <w:bodyDiv w:val="1"/>
      <w:marLeft w:val="0"/>
      <w:marRight w:val="0"/>
      <w:marTop w:val="0"/>
      <w:marBottom w:val="0"/>
      <w:divBdr>
        <w:top w:val="none" w:sz="0" w:space="0" w:color="auto"/>
        <w:left w:val="none" w:sz="0" w:space="0" w:color="auto"/>
        <w:bottom w:val="none" w:sz="0" w:space="0" w:color="auto"/>
        <w:right w:val="none" w:sz="0" w:space="0" w:color="auto"/>
      </w:divBdr>
    </w:div>
    <w:div w:id="1223759514">
      <w:bodyDiv w:val="1"/>
      <w:marLeft w:val="0"/>
      <w:marRight w:val="0"/>
      <w:marTop w:val="0"/>
      <w:marBottom w:val="0"/>
      <w:divBdr>
        <w:top w:val="none" w:sz="0" w:space="0" w:color="auto"/>
        <w:left w:val="none" w:sz="0" w:space="0" w:color="auto"/>
        <w:bottom w:val="none" w:sz="0" w:space="0" w:color="auto"/>
        <w:right w:val="none" w:sz="0" w:space="0" w:color="auto"/>
      </w:divBdr>
    </w:div>
    <w:div w:id="1506556288">
      <w:bodyDiv w:val="1"/>
      <w:marLeft w:val="0"/>
      <w:marRight w:val="0"/>
      <w:marTop w:val="0"/>
      <w:marBottom w:val="0"/>
      <w:divBdr>
        <w:top w:val="none" w:sz="0" w:space="0" w:color="auto"/>
        <w:left w:val="none" w:sz="0" w:space="0" w:color="auto"/>
        <w:bottom w:val="none" w:sz="0" w:space="0" w:color="auto"/>
        <w:right w:val="none" w:sz="0" w:space="0" w:color="auto"/>
      </w:divBdr>
    </w:div>
    <w:div w:id="1535263187">
      <w:bodyDiv w:val="1"/>
      <w:marLeft w:val="0"/>
      <w:marRight w:val="0"/>
      <w:marTop w:val="0"/>
      <w:marBottom w:val="0"/>
      <w:divBdr>
        <w:top w:val="none" w:sz="0" w:space="0" w:color="auto"/>
        <w:left w:val="none" w:sz="0" w:space="0" w:color="auto"/>
        <w:bottom w:val="none" w:sz="0" w:space="0" w:color="auto"/>
        <w:right w:val="none" w:sz="0" w:space="0" w:color="auto"/>
      </w:divBdr>
    </w:div>
    <w:div w:id="1745375248">
      <w:bodyDiv w:val="1"/>
      <w:marLeft w:val="0"/>
      <w:marRight w:val="0"/>
      <w:marTop w:val="0"/>
      <w:marBottom w:val="0"/>
      <w:divBdr>
        <w:top w:val="none" w:sz="0" w:space="0" w:color="auto"/>
        <w:left w:val="none" w:sz="0" w:space="0" w:color="auto"/>
        <w:bottom w:val="none" w:sz="0" w:space="0" w:color="auto"/>
        <w:right w:val="none" w:sz="0" w:space="0" w:color="auto"/>
      </w:divBdr>
    </w:div>
    <w:div w:id="1747217802">
      <w:bodyDiv w:val="1"/>
      <w:marLeft w:val="0"/>
      <w:marRight w:val="0"/>
      <w:marTop w:val="0"/>
      <w:marBottom w:val="0"/>
      <w:divBdr>
        <w:top w:val="none" w:sz="0" w:space="0" w:color="auto"/>
        <w:left w:val="none" w:sz="0" w:space="0" w:color="auto"/>
        <w:bottom w:val="none" w:sz="0" w:space="0" w:color="auto"/>
        <w:right w:val="none" w:sz="0" w:space="0" w:color="auto"/>
      </w:divBdr>
    </w:div>
    <w:div w:id="1751266927">
      <w:bodyDiv w:val="1"/>
      <w:marLeft w:val="0"/>
      <w:marRight w:val="0"/>
      <w:marTop w:val="0"/>
      <w:marBottom w:val="0"/>
      <w:divBdr>
        <w:top w:val="none" w:sz="0" w:space="0" w:color="auto"/>
        <w:left w:val="none" w:sz="0" w:space="0" w:color="auto"/>
        <w:bottom w:val="none" w:sz="0" w:space="0" w:color="auto"/>
        <w:right w:val="none" w:sz="0" w:space="0" w:color="auto"/>
      </w:divBdr>
    </w:div>
    <w:div w:id="1900290094">
      <w:bodyDiv w:val="1"/>
      <w:marLeft w:val="0"/>
      <w:marRight w:val="0"/>
      <w:marTop w:val="0"/>
      <w:marBottom w:val="0"/>
      <w:divBdr>
        <w:top w:val="none" w:sz="0" w:space="0" w:color="auto"/>
        <w:left w:val="none" w:sz="0" w:space="0" w:color="auto"/>
        <w:bottom w:val="none" w:sz="0" w:space="0" w:color="auto"/>
        <w:right w:val="none" w:sz="0" w:space="0" w:color="auto"/>
      </w:divBdr>
    </w:div>
    <w:div w:id="1918591333">
      <w:bodyDiv w:val="1"/>
      <w:marLeft w:val="0"/>
      <w:marRight w:val="0"/>
      <w:marTop w:val="0"/>
      <w:marBottom w:val="0"/>
      <w:divBdr>
        <w:top w:val="none" w:sz="0" w:space="0" w:color="auto"/>
        <w:left w:val="none" w:sz="0" w:space="0" w:color="auto"/>
        <w:bottom w:val="none" w:sz="0" w:space="0" w:color="auto"/>
        <w:right w:val="none" w:sz="0" w:space="0" w:color="auto"/>
      </w:divBdr>
    </w:div>
    <w:div w:id="2101756438">
      <w:bodyDiv w:val="1"/>
      <w:marLeft w:val="0"/>
      <w:marRight w:val="0"/>
      <w:marTop w:val="0"/>
      <w:marBottom w:val="0"/>
      <w:divBdr>
        <w:top w:val="none" w:sz="0" w:space="0" w:color="auto"/>
        <w:left w:val="none" w:sz="0" w:space="0" w:color="auto"/>
        <w:bottom w:val="none" w:sz="0" w:space="0" w:color="auto"/>
        <w:right w:val="none" w:sz="0" w:space="0" w:color="auto"/>
      </w:divBdr>
    </w:div>
    <w:div w:id="2103528894">
      <w:bodyDiv w:val="1"/>
      <w:marLeft w:val="0"/>
      <w:marRight w:val="0"/>
      <w:marTop w:val="0"/>
      <w:marBottom w:val="0"/>
      <w:divBdr>
        <w:top w:val="none" w:sz="0" w:space="0" w:color="auto"/>
        <w:left w:val="none" w:sz="0" w:space="0" w:color="auto"/>
        <w:bottom w:val="none" w:sz="0" w:space="0" w:color="auto"/>
        <w:right w:val="none" w:sz="0" w:space="0" w:color="auto"/>
      </w:divBdr>
    </w:div>
    <w:div w:id="21052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lniu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niu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B2E88-5E32-4455-B168-FA3F79A68663}">
  <ds:schemaRefs>
    <ds:schemaRef ds:uri="http://schemas.openxmlformats.org/officeDocument/2006/bibliography"/>
  </ds:schemaRefs>
</ds:datastoreItem>
</file>

<file path=customXml/itemProps2.xml><?xml version="1.0" encoding="utf-8"?>
<ds:datastoreItem xmlns:ds="http://schemas.openxmlformats.org/officeDocument/2006/customXml" ds:itemID="{9E030F4F-80AE-43AE-86C2-681B5450F3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558F68-C60D-40D4-92F2-9FB23EEEAB9D}">
  <ds:schemaRefs>
    <ds:schemaRef ds:uri="http://schemas.microsoft.com/sharepoint/v3/contenttype/forms"/>
  </ds:schemaRefs>
</ds:datastoreItem>
</file>

<file path=customXml/itemProps4.xml><?xml version="1.0" encoding="utf-8"?>
<ds:datastoreItem xmlns:ds="http://schemas.openxmlformats.org/officeDocument/2006/customXml" ds:itemID="{6F45ECCC-91B3-416E-A584-11003BE3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2854</Words>
  <Characters>21039</Characters>
  <Application>Microsoft Office Word</Application>
  <DocSecurity>0</DocSecurity>
  <Lines>175</Lines>
  <Paragraphs>47</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23846</CharactersWithSpaces>
  <SharedDoc>false</SharedDoc>
  <HLinks>
    <vt:vector size="18" baseType="variant">
      <vt:variant>
        <vt:i4>4456498</vt:i4>
      </vt:variant>
      <vt:variant>
        <vt:i4>6</vt:i4>
      </vt:variant>
      <vt:variant>
        <vt:i4>0</vt:i4>
      </vt:variant>
      <vt:variant>
        <vt:i4>5</vt:i4>
      </vt:variant>
      <vt:variant>
        <vt:lpwstr>http://www.registrucentras.ltmasvert/paieska_obj.jsp</vt:lpwstr>
      </vt:variant>
      <vt:variant>
        <vt:lpwstr/>
      </vt:variant>
      <vt:variant>
        <vt:i4>6815864</vt:i4>
      </vt:variant>
      <vt:variant>
        <vt:i4>3</vt:i4>
      </vt:variant>
      <vt:variant>
        <vt:i4>0</vt:i4>
      </vt:variant>
      <vt:variant>
        <vt:i4>5</vt:i4>
      </vt:variant>
      <vt:variant>
        <vt:lpwstr>http://www.vilnius.lt/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dalyte.tumileviciene</dc:creator>
  <cp:lastModifiedBy>Irena Kiselienė</cp:lastModifiedBy>
  <cp:revision>3</cp:revision>
  <cp:lastPrinted>2020-06-25T06:02:00Z</cp:lastPrinted>
  <dcterms:created xsi:type="dcterms:W3CDTF">2021-06-09T13:31:00Z</dcterms:created>
  <dcterms:modified xsi:type="dcterms:W3CDTF">2021-06-16T11:27:00Z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