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7F9D" w14:textId="2A5CD547" w:rsidR="009D5BD7" w:rsidRPr="00224A69" w:rsidRDefault="00E365B3" w:rsidP="00323E26">
      <w:pPr>
        <w:pStyle w:val="HTMLiankstoformatuotas"/>
        <w:jc w:val="both"/>
        <w:rPr>
          <w:rFonts w:ascii="Times New Roman" w:hAnsi="Times New Roman" w:cs="Times New Roman"/>
          <w:b/>
          <w:caps/>
          <w:sz w:val="24"/>
          <w:szCs w:val="24"/>
        </w:rPr>
      </w:pPr>
      <w:r w:rsidRPr="00224A69">
        <w:rPr>
          <w:rFonts w:ascii="Times New Roman" w:hAnsi="Times New Roman" w:cs="Times New Roman"/>
          <w:b/>
          <w:caps/>
          <w:sz w:val="24"/>
          <w:szCs w:val="24"/>
        </w:rPr>
        <w:t xml:space="preserve">DĖL PAKeistų </w:t>
      </w:r>
      <w:r w:rsidR="00224A69" w:rsidRPr="00224A69">
        <w:rPr>
          <w:rFonts w:ascii="Times New Roman" w:hAnsi="Times New Roman" w:cs="Times New Roman"/>
          <w:b/>
          <w:bCs/>
          <w:caps/>
          <w:sz w:val="24"/>
          <w:szCs w:val="24"/>
        </w:rPr>
        <w:t>Pašilaičių komunalinės zonos teritorijos detaliojo plano (TPD Nr. T00055382), sprendinių koregavim</w:t>
      </w:r>
      <w:r w:rsidR="005450D7">
        <w:rPr>
          <w:rFonts w:ascii="Times New Roman" w:hAnsi="Times New Roman" w:cs="Times New Roman"/>
          <w:b/>
          <w:bCs/>
          <w:caps/>
          <w:sz w:val="24"/>
          <w:szCs w:val="24"/>
        </w:rPr>
        <w:t>O</w:t>
      </w:r>
      <w:r w:rsidR="00224A69" w:rsidRPr="00224A69">
        <w:rPr>
          <w:rFonts w:ascii="Times New Roman" w:hAnsi="Times New Roman" w:cs="Times New Roman"/>
          <w:b/>
          <w:bCs/>
          <w:caps/>
          <w:sz w:val="24"/>
          <w:szCs w:val="24"/>
        </w:rPr>
        <w:t xml:space="preserve"> žemės sklype Justiniškių g. 134 (kadastro Nr. 0101/0015:320)</w:t>
      </w:r>
      <w:r w:rsidR="00224A69" w:rsidRPr="00224A69">
        <w:rPr>
          <w:rFonts w:ascii="Times New Roman" w:hAnsi="Times New Roman" w:cs="Times New Roman"/>
          <w:b/>
          <w:bCs/>
          <w:caps/>
          <w:kern w:val="36"/>
          <w:sz w:val="24"/>
          <w:szCs w:val="24"/>
        </w:rPr>
        <w:t xml:space="preserve">(TPD Nr. </w:t>
      </w:r>
      <w:r w:rsidR="00224A69" w:rsidRPr="00224A69">
        <w:rPr>
          <w:rFonts w:ascii="Times New Roman" w:hAnsi="Times New Roman" w:cs="Times New Roman"/>
          <w:b/>
          <w:bCs/>
          <w:caps/>
          <w:sz w:val="24"/>
          <w:szCs w:val="24"/>
        </w:rPr>
        <w:t xml:space="preserve">K-VT-13-22-736) </w:t>
      </w:r>
      <w:r w:rsidR="009D5BD7" w:rsidRPr="00224A69">
        <w:rPr>
          <w:rFonts w:ascii="Times New Roman" w:hAnsi="Times New Roman" w:cs="Times New Roman"/>
          <w:b/>
          <w:caps/>
          <w:sz w:val="24"/>
          <w:szCs w:val="24"/>
        </w:rPr>
        <w:t>sprendinių</w:t>
      </w:r>
    </w:p>
    <w:p w14:paraId="333069F1" w14:textId="4DDA6B39" w:rsidR="00E365B3" w:rsidRPr="00323E26" w:rsidRDefault="00E365B3" w:rsidP="003C5BD6">
      <w:pPr>
        <w:pStyle w:val="HTMLiankstoformatuotas"/>
        <w:jc w:val="both"/>
        <w:rPr>
          <w:rStyle w:val="Grietas"/>
          <w:rFonts w:ascii="Times New Roman" w:hAnsi="Times New Roman" w:cs="Times New Roman"/>
          <w:sz w:val="24"/>
          <w:szCs w:val="24"/>
        </w:rPr>
      </w:pPr>
    </w:p>
    <w:p w14:paraId="24503178" w14:textId="074ADD5A" w:rsidR="009D5BD7" w:rsidRPr="001B7A71" w:rsidRDefault="00E365B3" w:rsidP="009D5BD7">
      <w:pPr>
        <w:pStyle w:val="HTMLiankstoformatuotas"/>
        <w:jc w:val="both"/>
        <w:rPr>
          <w:rFonts w:ascii="Times New Roman" w:hAnsi="Times New Roman" w:cs="Times New Roman"/>
          <w:sz w:val="24"/>
          <w:szCs w:val="24"/>
        </w:rPr>
      </w:pPr>
      <w:r w:rsidRPr="00323E26">
        <w:rPr>
          <w:rStyle w:val="Grietas"/>
          <w:rFonts w:ascii="Times New Roman" w:hAnsi="Times New Roman" w:cs="Times New Roman"/>
          <w:b w:val="0"/>
          <w:bCs w:val="0"/>
          <w:sz w:val="24"/>
          <w:szCs w:val="24"/>
        </w:rPr>
        <w:t>Atsižvelgus į</w:t>
      </w:r>
      <w:r w:rsidRPr="00323E26">
        <w:rPr>
          <w:rFonts w:ascii="Times New Roman" w:hAnsi="Times New Roman" w:cs="Times New Roman"/>
          <w:color w:val="212529"/>
          <w:sz w:val="24"/>
          <w:szCs w:val="24"/>
        </w:rPr>
        <w:t xml:space="preserve"> </w:t>
      </w:r>
      <w:r w:rsidR="003C5BD6" w:rsidRPr="00323E26">
        <w:rPr>
          <w:rFonts w:ascii="Times New Roman" w:hAnsi="Times New Roman" w:cs="Times New Roman"/>
          <w:sz w:val="24"/>
          <w:szCs w:val="24"/>
        </w:rPr>
        <w:t>derinančių</w:t>
      </w:r>
      <w:r w:rsidR="001D639E" w:rsidRPr="00323E26">
        <w:rPr>
          <w:rFonts w:ascii="Times New Roman" w:hAnsi="Times New Roman" w:cs="Times New Roman"/>
          <w:sz w:val="24"/>
          <w:szCs w:val="24"/>
        </w:rPr>
        <w:t xml:space="preserve"> institucij</w:t>
      </w:r>
      <w:r w:rsidR="003C5BD6" w:rsidRPr="00323E26">
        <w:rPr>
          <w:rFonts w:ascii="Times New Roman" w:hAnsi="Times New Roman" w:cs="Times New Roman"/>
          <w:sz w:val="24"/>
          <w:szCs w:val="24"/>
        </w:rPr>
        <w:t>ų</w:t>
      </w:r>
      <w:r w:rsidR="001D639E" w:rsidRPr="00323E26">
        <w:rPr>
          <w:rFonts w:ascii="Times New Roman" w:hAnsi="Times New Roman" w:cs="Times New Roman"/>
          <w:sz w:val="24"/>
          <w:szCs w:val="24"/>
        </w:rPr>
        <w:t xml:space="preserve"> pastabas,</w:t>
      </w:r>
      <w:r w:rsidR="00D03F30" w:rsidRPr="00323E26">
        <w:rPr>
          <w:rFonts w:ascii="Times New Roman" w:hAnsi="Times New Roman" w:cs="Times New Roman"/>
          <w:sz w:val="24"/>
          <w:szCs w:val="24"/>
        </w:rPr>
        <w:t xml:space="preserve"> </w:t>
      </w:r>
      <w:r w:rsidR="002D6CD7" w:rsidRPr="00323E26">
        <w:rPr>
          <w:rFonts w:ascii="Times New Roman" w:hAnsi="Times New Roman" w:cs="Times New Roman"/>
          <w:sz w:val="24"/>
          <w:szCs w:val="24"/>
        </w:rPr>
        <w:t xml:space="preserve">buvo </w:t>
      </w:r>
      <w:r w:rsidR="009D5BD7" w:rsidRPr="00323E26">
        <w:rPr>
          <w:rFonts w:ascii="Times New Roman" w:hAnsi="Times New Roman" w:cs="Times New Roman"/>
          <w:sz w:val="24"/>
          <w:szCs w:val="24"/>
        </w:rPr>
        <w:t xml:space="preserve">pakeisti </w:t>
      </w:r>
      <w:r w:rsidR="001B7A71" w:rsidRPr="001B7A71">
        <w:rPr>
          <w:rFonts w:ascii="Times New Roman" w:hAnsi="Times New Roman" w:cs="Times New Roman"/>
          <w:sz w:val="24"/>
          <w:szCs w:val="24"/>
        </w:rPr>
        <w:t>Pašilaičių komunalinės zonos teritorijos detaliojo plano (TPD Nr. T00055382), sprendinių koregavim</w:t>
      </w:r>
      <w:r w:rsidR="00A751D2">
        <w:rPr>
          <w:rFonts w:ascii="Times New Roman" w:hAnsi="Times New Roman" w:cs="Times New Roman"/>
          <w:sz w:val="24"/>
          <w:szCs w:val="24"/>
        </w:rPr>
        <w:t>o</w:t>
      </w:r>
      <w:r w:rsidR="001B7A71" w:rsidRPr="001B7A71">
        <w:rPr>
          <w:rFonts w:ascii="Times New Roman" w:hAnsi="Times New Roman" w:cs="Times New Roman"/>
          <w:sz w:val="24"/>
          <w:szCs w:val="24"/>
        </w:rPr>
        <w:t xml:space="preserve"> žemės sklype Justiniškių g. 134 (kadastro Nr. 0101/0015:320)</w:t>
      </w:r>
      <w:r w:rsidR="00A751D2">
        <w:rPr>
          <w:rFonts w:ascii="Times New Roman" w:hAnsi="Times New Roman" w:cs="Times New Roman"/>
          <w:sz w:val="24"/>
          <w:szCs w:val="24"/>
        </w:rPr>
        <w:t xml:space="preserve"> sprendiniai </w:t>
      </w:r>
      <w:r w:rsidR="001B7A71" w:rsidRPr="001B7A71">
        <w:rPr>
          <w:rFonts w:ascii="Times New Roman" w:hAnsi="Times New Roman" w:cs="Times New Roman"/>
          <w:kern w:val="36"/>
          <w:sz w:val="24"/>
          <w:szCs w:val="24"/>
        </w:rPr>
        <w:t xml:space="preserve">(TPD Nr. </w:t>
      </w:r>
      <w:r w:rsidR="001B7A71" w:rsidRPr="001B7A71">
        <w:rPr>
          <w:rFonts w:ascii="Times New Roman" w:hAnsi="Times New Roman" w:cs="Times New Roman"/>
          <w:sz w:val="24"/>
          <w:szCs w:val="24"/>
        </w:rPr>
        <w:t>K-VT-13-22-736).</w:t>
      </w:r>
    </w:p>
    <w:p w14:paraId="52682EA4" w14:textId="77777777" w:rsidR="00A4024A" w:rsidRPr="00323E26" w:rsidRDefault="00A4024A" w:rsidP="00A4024A">
      <w:pPr>
        <w:rPr>
          <w:rFonts w:ascii="Times New Roman" w:hAnsi="Times New Roman"/>
          <w:szCs w:val="24"/>
        </w:rPr>
      </w:pPr>
    </w:p>
    <w:p w14:paraId="1AEAB63B" w14:textId="630B287A" w:rsidR="0072044B" w:rsidRPr="00B14BAB" w:rsidRDefault="009053F5" w:rsidP="00B14BAB">
      <w:pPr>
        <w:tabs>
          <w:tab w:val="clear" w:pos="851"/>
          <w:tab w:val="clear" w:pos="1701"/>
          <w:tab w:val="clear" w:pos="2552"/>
          <w:tab w:val="clear" w:pos="3402"/>
          <w:tab w:val="clear" w:pos="4253"/>
        </w:tabs>
        <w:rPr>
          <w:rFonts w:ascii="Times New Roman" w:hAnsi="Times New Roman"/>
          <w:bCs/>
          <w:color w:val="000000" w:themeColor="text1"/>
          <w:szCs w:val="24"/>
        </w:rPr>
      </w:pPr>
      <w:r>
        <w:rPr>
          <w:rFonts w:ascii="Times New Roman" w:hAnsi="Times New Roman"/>
          <w:bCs/>
          <w:color w:val="000000" w:themeColor="text1"/>
          <w:szCs w:val="24"/>
          <w:u w:val="single"/>
        </w:rPr>
        <w:t xml:space="preserve">1. </w:t>
      </w:r>
      <w:r w:rsidR="004522F3" w:rsidRPr="00B14BAB">
        <w:rPr>
          <w:rFonts w:ascii="Times New Roman" w:hAnsi="Times New Roman"/>
          <w:bCs/>
          <w:color w:val="000000" w:themeColor="text1"/>
          <w:szCs w:val="24"/>
          <w:u w:val="single"/>
        </w:rPr>
        <w:t xml:space="preserve">Gautos </w:t>
      </w:r>
      <w:r w:rsidR="004F4842" w:rsidRPr="00B14BAB">
        <w:rPr>
          <w:rStyle w:val="fontstyle01"/>
          <w:rFonts w:ascii="Times New Roman" w:hAnsi="Times New Roman"/>
          <w:sz w:val="24"/>
          <w:szCs w:val="24"/>
          <w:u w:val="single"/>
        </w:rPr>
        <w:t>Uždarosios akcinės bendrovės "VILNIAUS VANDENYS"</w:t>
      </w:r>
      <w:r w:rsidR="004F4842" w:rsidRPr="00B14BAB">
        <w:rPr>
          <w:rFonts w:ascii="Times New Roman" w:hAnsi="Times New Roman"/>
          <w:szCs w:val="24"/>
          <w:u w:val="single"/>
        </w:rPr>
        <w:t xml:space="preserve"> </w:t>
      </w:r>
      <w:r w:rsidR="004522F3" w:rsidRPr="00B14BAB">
        <w:rPr>
          <w:rFonts w:ascii="Times New Roman" w:hAnsi="Times New Roman"/>
          <w:bCs/>
          <w:color w:val="000000" w:themeColor="text1"/>
          <w:szCs w:val="24"/>
          <w:u w:val="single"/>
        </w:rPr>
        <w:t xml:space="preserve">pastabos </w:t>
      </w:r>
      <w:r w:rsidR="00B64294" w:rsidRPr="00B14BAB">
        <w:rPr>
          <w:rStyle w:val="fontstyle01"/>
          <w:rFonts w:ascii="Times New Roman" w:hAnsi="Times New Roman"/>
          <w:sz w:val="24"/>
          <w:szCs w:val="24"/>
          <w:u w:val="single"/>
        </w:rPr>
        <w:t>2023-03-21 raštu Nr. REG269343</w:t>
      </w:r>
      <w:r w:rsidR="00B64294" w:rsidRPr="00B14BAB">
        <w:rPr>
          <w:rStyle w:val="fontstyle01"/>
          <w:rFonts w:ascii="Times New Roman" w:hAnsi="Times New Roman"/>
          <w:sz w:val="24"/>
          <w:szCs w:val="24"/>
        </w:rPr>
        <w:t>:</w:t>
      </w:r>
      <w:r w:rsidR="00B64294" w:rsidRPr="00B14BAB">
        <w:rPr>
          <w:rFonts w:ascii="Times New Roman" w:hAnsi="Times New Roman"/>
          <w:szCs w:val="24"/>
        </w:rPr>
        <w:t xml:space="preserve"> </w:t>
      </w:r>
      <w:r w:rsidR="00B14BAB" w:rsidRPr="00E4485E">
        <w:rPr>
          <w:rFonts w:ascii="Times New Roman" w:hAnsi="Times New Roman"/>
          <w:i/>
          <w:iCs/>
          <w:color w:val="000000"/>
          <w:szCs w:val="24"/>
          <w:lang w:eastAsia="lt-LT"/>
        </w:rPr>
        <w:t xml:space="preserve">AR nurodyta, kad projektiniai sprendiniai pateikti pagal VV tech. sąlygas Nr. REG249962. Bet </w:t>
      </w:r>
      <w:r w:rsidR="00B14BAB" w:rsidRPr="00B14BAB">
        <w:rPr>
          <w:rFonts w:ascii="Times New Roman" w:hAnsi="Times New Roman"/>
          <w:i/>
          <w:iCs/>
          <w:color w:val="000000"/>
          <w:szCs w:val="24"/>
          <w:lang w:eastAsia="lt-LT"/>
        </w:rPr>
        <w:t>šios sąlygos raštu yra panaikintos. Galiojančių sąlygų nėra. Prašome išsiimti prisijungimo sąlygas ir pateikti</w:t>
      </w:r>
      <w:r w:rsidR="00B14BAB" w:rsidRPr="00E4485E">
        <w:rPr>
          <w:rFonts w:ascii="Times New Roman" w:hAnsi="Times New Roman"/>
          <w:i/>
          <w:iCs/>
          <w:color w:val="000000"/>
          <w:szCs w:val="24"/>
          <w:lang w:eastAsia="lt-LT"/>
        </w:rPr>
        <w:t xml:space="preserve"> projektinius sprendinius pagal jas</w:t>
      </w:r>
      <w:r w:rsidR="003A6A21" w:rsidRPr="00E4485E">
        <w:rPr>
          <w:rFonts w:ascii="Times New Roman" w:hAnsi="Times New Roman"/>
          <w:i/>
          <w:iCs/>
          <w:szCs w:val="24"/>
          <w:lang w:eastAsia="lt-LT"/>
        </w:rPr>
        <w:t>.</w:t>
      </w:r>
      <w:r w:rsidR="003A6A21" w:rsidRPr="009053F5">
        <w:rPr>
          <w:rFonts w:ascii="Times New Roman" w:hAnsi="Times New Roman"/>
          <w:szCs w:val="24"/>
          <w:lang w:eastAsia="lt-LT"/>
        </w:rPr>
        <w:t xml:space="preserve"> </w:t>
      </w:r>
      <w:r w:rsidR="003A6A21" w:rsidRPr="009053F5">
        <w:rPr>
          <w:rFonts w:ascii="Times New Roman" w:hAnsi="Times New Roman"/>
          <w:szCs w:val="24"/>
          <w:u w:val="single"/>
          <w:lang w:eastAsia="lt-LT"/>
        </w:rPr>
        <w:t>Į pastabą atsižvelgta.</w:t>
      </w:r>
      <w:r w:rsidR="003A6A21" w:rsidRPr="009053F5">
        <w:rPr>
          <w:rFonts w:ascii="Times New Roman" w:hAnsi="Times New Roman"/>
          <w:szCs w:val="24"/>
          <w:lang w:eastAsia="lt-LT"/>
        </w:rPr>
        <w:t xml:space="preserve"> Pagal gautas </w:t>
      </w:r>
      <w:r w:rsidRPr="009053F5">
        <w:rPr>
          <w:rStyle w:val="fontstyle01"/>
          <w:rFonts w:ascii="Times New Roman" w:hAnsi="Times New Roman"/>
          <w:sz w:val="24"/>
          <w:szCs w:val="24"/>
        </w:rPr>
        <w:t>Uždarosios akcinės bendrovės "VILNIAUS VANDENYS"</w:t>
      </w:r>
      <w:r w:rsidRPr="009053F5">
        <w:rPr>
          <w:rFonts w:ascii="Times New Roman" w:hAnsi="Times New Roman"/>
          <w:szCs w:val="24"/>
        </w:rPr>
        <w:t xml:space="preserve"> sąlygas </w:t>
      </w:r>
      <w:r w:rsidR="003A6A21" w:rsidRPr="009053F5">
        <w:rPr>
          <w:rFonts w:ascii="Times New Roman" w:hAnsi="Times New Roman"/>
          <w:szCs w:val="24"/>
          <w:lang w:eastAsia="lt-LT"/>
        </w:rPr>
        <w:t>2023-06-21 Nr. REG282854</w:t>
      </w:r>
      <w:r w:rsidRPr="009053F5">
        <w:rPr>
          <w:rFonts w:ascii="Times New Roman" w:hAnsi="Times New Roman"/>
          <w:szCs w:val="24"/>
          <w:lang w:eastAsia="lt-LT"/>
        </w:rPr>
        <w:t xml:space="preserve"> papildyti detaliojo plano koregavimo sprendiniai.</w:t>
      </w:r>
    </w:p>
    <w:p w14:paraId="53258DB6" w14:textId="77777777" w:rsidR="00B154E0" w:rsidRPr="004C3A59" w:rsidRDefault="00B154E0" w:rsidP="0072044B">
      <w:pPr>
        <w:tabs>
          <w:tab w:val="clear" w:pos="851"/>
          <w:tab w:val="clear" w:pos="1701"/>
          <w:tab w:val="clear" w:pos="2552"/>
          <w:tab w:val="clear" w:pos="3402"/>
          <w:tab w:val="clear" w:pos="4253"/>
        </w:tabs>
        <w:rPr>
          <w:rFonts w:ascii="Times New Roman" w:hAnsi="Times New Roman"/>
          <w:bCs/>
          <w:color w:val="000000" w:themeColor="text1"/>
          <w:szCs w:val="24"/>
        </w:rPr>
      </w:pPr>
    </w:p>
    <w:p w14:paraId="23B10CA2" w14:textId="00310D65" w:rsidR="00B154E0" w:rsidRPr="004C3A59" w:rsidRDefault="009053F5" w:rsidP="0072044B">
      <w:pPr>
        <w:tabs>
          <w:tab w:val="clear" w:pos="851"/>
          <w:tab w:val="clear" w:pos="1701"/>
          <w:tab w:val="clear" w:pos="2552"/>
          <w:tab w:val="clear" w:pos="3402"/>
          <w:tab w:val="clear" w:pos="4253"/>
        </w:tabs>
        <w:rPr>
          <w:rStyle w:val="fontstyle01"/>
          <w:sz w:val="24"/>
          <w:szCs w:val="24"/>
        </w:rPr>
      </w:pPr>
      <w:r w:rsidRPr="004C3A59">
        <w:rPr>
          <w:rFonts w:ascii="Times New Roman" w:hAnsi="Times New Roman"/>
          <w:bCs/>
          <w:color w:val="000000" w:themeColor="text1"/>
          <w:szCs w:val="24"/>
        </w:rPr>
        <w:t xml:space="preserve">2. </w:t>
      </w:r>
      <w:r w:rsidR="00B537AD" w:rsidRPr="004C3A59">
        <w:rPr>
          <w:rFonts w:ascii="Times New Roman" w:hAnsi="Times New Roman"/>
          <w:bCs/>
          <w:color w:val="000000" w:themeColor="text1"/>
          <w:szCs w:val="24"/>
        </w:rPr>
        <w:t xml:space="preserve">Gautos </w:t>
      </w:r>
      <w:r w:rsidR="00B537AD" w:rsidRPr="004C3A59">
        <w:rPr>
          <w:rStyle w:val="fontstyle01"/>
          <w:sz w:val="24"/>
          <w:szCs w:val="24"/>
        </w:rPr>
        <w:t xml:space="preserve">Nacionalinio visuomenės sveikatos centro prie Sveikatos apsaugos ministerijos pastabos </w:t>
      </w:r>
      <w:r w:rsidR="003B1160" w:rsidRPr="004C3A59">
        <w:rPr>
          <w:rStyle w:val="fontstyle01"/>
          <w:sz w:val="24"/>
          <w:szCs w:val="24"/>
        </w:rPr>
        <w:t xml:space="preserve">2023-03-28 raštu Nr. REG270393: </w:t>
      </w:r>
    </w:p>
    <w:p w14:paraId="26ABE395" w14:textId="70A97EC9" w:rsidR="00E4485E" w:rsidRPr="004C3A59" w:rsidRDefault="00416F9C" w:rsidP="004C3A59">
      <w:pPr>
        <w:tabs>
          <w:tab w:val="clear" w:pos="851"/>
          <w:tab w:val="clear" w:pos="1701"/>
          <w:tab w:val="clear" w:pos="2552"/>
          <w:tab w:val="clear" w:pos="3402"/>
          <w:tab w:val="clear" w:pos="4253"/>
        </w:tabs>
        <w:rPr>
          <w:rStyle w:val="fontstyle01"/>
          <w:i/>
          <w:iCs/>
          <w:sz w:val="24"/>
          <w:szCs w:val="24"/>
        </w:rPr>
      </w:pPr>
      <w:r w:rsidRPr="004C3A59">
        <w:rPr>
          <w:rStyle w:val="fontstyle01"/>
          <w:i/>
          <w:iCs/>
          <w:sz w:val="24"/>
          <w:szCs w:val="24"/>
        </w:rPr>
        <w:t xml:space="preserve">2.1.Nepateikta pagrįsta informacija apie planuojamos teritorijos dirvožemio taršą (nepateiktos preliminarių, detaliųjų ekogeologinių tyrimų ataskaitos, užterštos teritorijos tvarkymo planas), negalime įvertinti sprendinių atitikties Lietuvos higienos normos HN 60:2015 „Pavojingų cheminių medžiagų ribinės vertės dirvožemyje“ patvirtintos Lietuvos Respublikos sveikatos apsaugos ministro 2004 m. kovo 8 d. įsakymu Nr. V-114 „Dėl Lietuvos higienos normos HN 60:2015 „Pavojingų cheminių medžiagų ribinės vertės dirvožemyje“ patvirtinimo“ 6 punkto, Cheminėmis medžiagomis užterštų teritorijų tvarkymo aplinkos apsaugos reikalavimų, patvirtintų Lietuvos Respublikos aplinkos ministro 2008 m. balandžio 30 d. įsakymu Nr. D1-230 „Dėl cheminėmis medžiagomis užterštų teritorijų tvarkymo aplinkos apsaugos reikalavimų patvirtinimo“, 6,2 papunkčio reikalavimams ir NVSC 2022 m. rugpjūčio 25 d. išduotoms teritorijų planavimo sąlygoms Nr. REG238840. </w:t>
      </w:r>
      <w:r w:rsidR="00114D26" w:rsidRPr="004C3A59">
        <w:rPr>
          <w:rStyle w:val="fontstyle01"/>
          <w:rFonts w:hint="eastAsia"/>
          <w:sz w:val="24"/>
          <w:szCs w:val="24"/>
          <w:u w:val="single"/>
        </w:rPr>
        <w:t>Į</w:t>
      </w:r>
      <w:r w:rsidR="00114D26" w:rsidRPr="004C3A59">
        <w:rPr>
          <w:rStyle w:val="fontstyle01"/>
          <w:sz w:val="24"/>
          <w:szCs w:val="24"/>
          <w:u w:val="single"/>
        </w:rPr>
        <w:t xml:space="preserve"> pastabą atsižvelgta.</w:t>
      </w:r>
      <w:r w:rsidR="00114D26" w:rsidRPr="004C3A59">
        <w:rPr>
          <w:rStyle w:val="fontstyle01"/>
          <w:sz w:val="24"/>
          <w:szCs w:val="24"/>
        </w:rPr>
        <w:t xml:space="preserve"> Atliktas Teritorijos (0,92 ha) Justiniškių g. 134, Vilniaus mieste, preliminarusis ekogeologinis tyrimas, parengta </w:t>
      </w:r>
      <w:r w:rsidR="00217586" w:rsidRPr="004C3A59">
        <w:rPr>
          <w:rStyle w:val="fontstyle01"/>
          <w:sz w:val="24"/>
          <w:szCs w:val="24"/>
        </w:rPr>
        <w:t xml:space="preserve">Lietuvos </w:t>
      </w:r>
      <w:r w:rsidR="00B1686B" w:rsidRPr="004C3A59">
        <w:rPr>
          <w:rStyle w:val="fontstyle01"/>
          <w:sz w:val="24"/>
          <w:szCs w:val="24"/>
        </w:rPr>
        <w:t xml:space="preserve">geologijos tarnybos prie Aplinkos ministerijos </w:t>
      </w:r>
      <w:r w:rsidR="00B45655">
        <w:rPr>
          <w:rStyle w:val="fontstyle01"/>
          <w:sz w:val="24"/>
          <w:szCs w:val="24"/>
        </w:rPr>
        <w:t xml:space="preserve">2023-05-11 išvada Nr. </w:t>
      </w:r>
      <w:r w:rsidR="00B45655" w:rsidRPr="00B45655">
        <w:rPr>
          <w:rStyle w:val="fontstyle01"/>
          <w:sz w:val="24"/>
          <w:szCs w:val="24"/>
        </w:rPr>
        <w:t>(6)-1-7-2295</w:t>
      </w:r>
      <w:r w:rsidR="004C3A59" w:rsidRPr="004C3A59">
        <w:rPr>
          <w:rStyle w:val="fontstyle01"/>
          <w:sz w:val="24"/>
          <w:szCs w:val="24"/>
        </w:rPr>
        <w:t>, kad detalus ekogeologinis tyrimas yra netikslingas.</w:t>
      </w:r>
    </w:p>
    <w:p w14:paraId="4FFFD218" w14:textId="77777777" w:rsidR="00E4485E" w:rsidRDefault="00E4485E" w:rsidP="0072044B">
      <w:pPr>
        <w:tabs>
          <w:tab w:val="clear" w:pos="851"/>
          <w:tab w:val="clear" w:pos="1701"/>
          <w:tab w:val="clear" w:pos="2552"/>
          <w:tab w:val="clear" w:pos="3402"/>
          <w:tab w:val="clear" w:pos="4253"/>
        </w:tabs>
        <w:rPr>
          <w:rStyle w:val="fontstyle01"/>
        </w:rPr>
      </w:pPr>
    </w:p>
    <w:p w14:paraId="329E7324" w14:textId="13BC695C" w:rsidR="00416F9C" w:rsidRPr="00DB6DAC" w:rsidRDefault="00416F9C" w:rsidP="00453400">
      <w:pPr>
        <w:tabs>
          <w:tab w:val="clear" w:pos="851"/>
          <w:tab w:val="clear" w:pos="1701"/>
          <w:tab w:val="clear" w:pos="2552"/>
          <w:tab w:val="clear" w:pos="3402"/>
          <w:tab w:val="clear" w:pos="4253"/>
        </w:tabs>
        <w:rPr>
          <w:rFonts w:ascii="Times New Roman" w:hAnsi="Times New Roman"/>
          <w:bCs/>
          <w:i/>
          <w:iCs/>
          <w:color w:val="000000" w:themeColor="text1"/>
          <w:szCs w:val="24"/>
        </w:rPr>
      </w:pPr>
      <w:r w:rsidRPr="00DB6DAC">
        <w:rPr>
          <w:rStyle w:val="fontstyle01"/>
          <w:i/>
          <w:iCs/>
          <w:sz w:val="24"/>
          <w:szCs w:val="24"/>
        </w:rPr>
        <w:t>2.Nepateikta informacija apie gretimybėje esančius komercinės, pramonės ir sandėliavimo objektų (pvz., stiklų paketų gamykla) galimą poveikį (triukšmo, oro taršos, kvapų) planuojamoms daugiabučių gyvenamųjų namų ir bendrabučių teritorijoms bei galimo neigiamo poveikio aplinkos veiksnių valdymo sprendinius, negalime įvertinti sprendinių atitikties Lietuvos higienos normos HN 33:2011 „Triukšmo ribiniai dydžiai gyvenamuosiuose ir visuomeninės paskirties pastatuose bei jų aplinkoje“, patvirtintos Lietuvos Respublikos sveikatos apsaugos ministro 2011 m. birželio 13 d. įsakymu Nr. V-604 „Dėl Lietuvos higienos normos HN 33:2011 „Triukšmo ribiniai dydžiai gyvenamuosiuose ir visuomeninės paskirties pastatuose bei jų aplinkoje“ patvirtinimo“, 7 p. reikalavimui, Lietuvos higienos normos HN 121:2010 „Kvapo koncentracijos ribinė vertė gyvenamosios aplinkos ore“, patvirtintos Sveikatos apsaugos ministro 2010 m. spalio 4 d. įsakymu Nr. V-885 „Dėl Lietuvos higienos normos HN 121:2010 „Kvapo koncentracijos ribinė vertė gyvenamosios aplinkos ore“ ir kvapų kontrolės gyvenamosios aplinkos ore taisyklių patvirtinimo“, reikalavimams ir Lietuvos Respublikos aplinkos ministro ir sveikatos apsaugos ministro 2000 m. spalio 30 d. įsakymu Nr. 471/582 „Dėl teršalų, kurių kiekis aplinkos ore ribojamas pagal Europos Sąjungos kriterijus, sąrašo ir teršalų, kurių kiekis aplinkos ore ribojamas pagal nacionalinius kriterijus, sąrašo ir ribinių aplinkos oro užterštumo verčių patvirtinimo“ ir aplinkos oro užterštumo sieros dioksidu, azoto dioksidu, azoto oksidais, benzenu, anglies monoksidu, švinu, kietosiomis dalelėmis ir ozonu normas, patvirtintas Lietuvos Respublikos aplinkos ministro ir Lietuvos Respublikos sveikatos apsaugos ministro 2001 m. gruodžio 11 d. įsakymu Nr. 591/640 „Dėl aplinkos oro užterštumo sieros dioksidu, azoto dioksidu, azoto oksidais, benzenu, anglies monoksidu, švinu, kietosiomis dalelėmis ir ozonu normų patvirtinimo“</w:t>
      </w:r>
      <w:r w:rsidR="00DB6DAC">
        <w:rPr>
          <w:rStyle w:val="fontstyle01"/>
          <w:i/>
          <w:iCs/>
          <w:sz w:val="24"/>
          <w:szCs w:val="24"/>
        </w:rPr>
        <w:t xml:space="preserve">. </w:t>
      </w:r>
      <w:r w:rsidR="00DB6DAC" w:rsidRPr="004C3A59">
        <w:rPr>
          <w:rStyle w:val="fontstyle01"/>
          <w:rFonts w:hint="eastAsia"/>
          <w:sz w:val="24"/>
          <w:szCs w:val="24"/>
          <w:u w:val="single"/>
        </w:rPr>
        <w:t>Į</w:t>
      </w:r>
      <w:r w:rsidR="00DB6DAC" w:rsidRPr="004C3A59">
        <w:rPr>
          <w:rStyle w:val="fontstyle01"/>
          <w:sz w:val="24"/>
          <w:szCs w:val="24"/>
          <w:u w:val="single"/>
        </w:rPr>
        <w:t xml:space="preserve"> pastabą atsižvelgta.</w:t>
      </w:r>
      <w:r w:rsidR="00DB6DAC" w:rsidRPr="00651D6B">
        <w:rPr>
          <w:rStyle w:val="fontstyle01"/>
          <w:sz w:val="24"/>
          <w:szCs w:val="24"/>
        </w:rPr>
        <w:t xml:space="preserve"> </w:t>
      </w:r>
      <w:r w:rsidR="00453400" w:rsidRPr="00651D6B">
        <w:rPr>
          <w:rStyle w:val="fontstyle01"/>
          <w:sz w:val="24"/>
          <w:szCs w:val="24"/>
        </w:rPr>
        <w:t xml:space="preserve"> Detaliojo plano koregavimo sprendiniai papildyti atlikt</w:t>
      </w:r>
      <w:r w:rsidR="00651D6B">
        <w:rPr>
          <w:rStyle w:val="fontstyle01"/>
          <w:sz w:val="24"/>
          <w:szCs w:val="24"/>
        </w:rPr>
        <w:t xml:space="preserve">u </w:t>
      </w:r>
      <w:r w:rsidR="00453400" w:rsidRPr="00651D6B">
        <w:rPr>
          <w:rStyle w:val="fontstyle01"/>
          <w:sz w:val="24"/>
          <w:szCs w:val="24"/>
        </w:rPr>
        <w:t xml:space="preserve">Pašilaičių </w:t>
      </w:r>
      <w:r w:rsidR="00453400" w:rsidRPr="00651D6B">
        <w:rPr>
          <w:rStyle w:val="fontstyle01"/>
          <w:sz w:val="24"/>
          <w:szCs w:val="24"/>
        </w:rPr>
        <w:lastRenderedPageBreak/>
        <w:t>komunalinės zonos detaliojo plano sprendinių koregavim</w:t>
      </w:r>
      <w:r w:rsidR="00651D6B">
        <w:rPr>
          <w:rStyle w:val="fontstyle01"/>
          <w:sz w:val="24"/>
          <w:szCs w:val="24"/>
        </w:rPr>
        <w:t>o</w:t>
      </w:r>
      <w:r w:rsidR="00453400" w:rsidRPr="00651D6B">
        <w:rPr>
          <w:rStyle w:val="fontstyle01"/>
          <w:sz w:val="24"/>
          <w:szCs w:val="24"/>
        </w:rPr>
        <w:t xml:space="preserve"> sklype Justiniškių g. 134</w:t>
      </w:r>
      <w:r w:rsidR="00651D6B" w:rsidRPr="00651D6B">
        <w:rPr>
          <w:rStyle w:val="fontstyle01"/>
          <w:sz w:val="24"/>
          <w:szCs w:val="24"/>
        </w:rPr>
        <w:t xml:space="preserve"> t</w:t>
      </w:r>
      <w:r w:rsidR="00453400" w:rsidRPr="00651D6B">
        <w:rPr>
          <w:rStyle w:val="fontstyle01"/>
          <w:sz w:val="24"/>
          <w:szCs w:val="24"/>
        </w:rPr>
        <w:t>riukšmo ir oro taršos vertinim</w:t>
      </w:r>
      <w:r w:rsidR="00651D6B" w:rsidRPr="00651D6B">
        <w:rPr>
          <w:rStyle w:val="fontstyle01"/>
          <w:sz w:val="24"/>
          <w:szCs w:val="24"/>
        </w:rPr>
        <w:t>u.</w:t>
      </w:r>
    </w:p>
    <w:p w14:paraId="2673EFD1" w14:textId="77777777" w:rsidR="00B154E0" w:rsidRPr="004F28C7" w:rsidRDefault="00B154E0" w:rsidP="0072044B">
      <w:pPr>
        <w:tabs>
          <w:tab w:val="clear" w:pos="851"/>
          <w:tab w:val="clear" w:pos="1701"/>
          <w:tab w:val="clear" w:pos="2552"/>
          <w:tab w:val="clear" w:pos="3402"/>
          <w:tab w:val="clear" w:pos="4253"/>
        </w:tabs>
        <w:rPr>
          <w:rFonts w:ascii="Times New Roman" w:hAnsi="Times New Roman"/>
        </w:rPr>
      </w:pPr>
    </w:p>
    <w:p w14:paraId="1E3183DF" w14:textId="186EC63E" w:rsidR="00E365B3" w:rsidRPr="00323E26" w:rsidRDefault="00E365B3" w:rsidP="003C5BD6">
      <w:pPr>
        <w:shd w:val="clear" w:color="auto" w:fill="FFFFFF"/>
        <w:rPr>
          <w:rFonts w:ascii="Times New Roman" w:hAnsi="Times New Roman"/>
          <w:color w:val="212529"/>
          <w:szCs w:val="24"/>
          <w:lang w:eastAsia="lt-LT"/>
        </w:rPr>
      </w:pPr>
      <w:r w:rsidRPr="00323E26">
        <w:rPr>
          <w:rFonts w:ascii="Times New Roman" w:hAnsi="Times New Roman"/>
          <w:color w:val="212529"/>
          <w:szCs w:val="24"/>
          <w:lang w:eastAsia="lt-LT"/>
        </w:rPr>
        <w:t xml:space="preserve">Atlikti pakeitimai viešinami visuomenei, vadovaujantis Teritorijų planavimo įstatymo 37 straipsnio 3 </w:t>
      </w:r>
      <w:r w:rsidR="007F3372" w:rsidRPr="00323E26">
        <w:rPr>
          <w:rFonts w:ascii="Times New Roman" w:hAnsi="Times New Roman"/>
          <w:color w:val="212529"/>
          <w:szCs w:val="24"/>
          <w:lang w:eastAsia="lt-LT"/>
        </w:rPr>
        <w:t>d</w:t>
      </w:r>
      <w:r w:rsidRPr="00323E26">
        <w:rPr>
          <w:rFonts w:ascii="Times New Roman" w:hAnsi="Times New Roman"/>
          <w:color w:val="212529"/>
          <w:szCs w:val="24"/>
          <w:lang w:eastAsia="lt-LT"/>
        </w:rPr>
        <w:t>alimi, kurioje nurodoma kad: </w:t>
      </w:r>
      <w:r w:rsidRPr="00323E26">
        <w:rPr>
          <w:rFonts w:ascii="Times New Roman" w:hAnsi="Times New Roman"/>
          <w:i/>
          <w:iCs/>
          <w:color w:val="212529"/>
          <w:szCs w:val="24"/>
          <w:lang w:eastAsia="lt-LT"/>
        </w:rPr>
        <w:t>„kai teritorijų planavimo dokumento sprendiniai keičiami atsižvelgus į priimtus pasiūlymus, apie kuriuos buvo viešai informuota, ar į teritorijų planavimo dokumentą derinančių institucijų pastabas teritorijų planavimo proceso baigiamojo etapo teritorijų planavimo dokumento derinimo stadijoje, visuomenė su pakeistais teritorijų planavimo dokumento sprendiniais supažindinama Lietuvos Respublikos teritorijų planavimo dokumentų rengimo ir teritorijų planavimo proceso valstybinės priežiūros informacinėje sistemoje ir sprendimą rengti teritorijų planavimo dokumentą priėmusios valstybės institucijos (institucijų) ar savivaldybės interneto svetainėje</w:t>
      </w:r>
      <w:r w:rsidRPr="00323E26">
        <w:rPr>
          <w:rFonts w:ascii="Times New Roman" w:hAnsi="Times New Roman"/>
          <w:color w:val="212529"/>
          <w:szCs w:val="24"/>
          <w:lang w:eastAsia="lt-LT"/>
        </w:rPr>
        <w:t>.</w:t>
      </w:r>
    </w:p>
    <w:p w14:paraId="6C9CC718" w14:textId="2FB72143" w:rsidR="00E365B3" w:rsidRPr="00323E26" w:rsidRDefault="00E365B3" w:rsidP="003C5BD6">
      <w:pPr>
        <w:shd w:val="clear" w:color="auto" w:fill="FFFFFF"/>
        <w:rPr>
          <w:rFonts w:ascii="Times New Roman" w:hAnsi="Times New Roman"/>
          <w:color w:val="212529"/>
          <w:szCs w:val="24"/>
          <w:lang w:val="en-US" w:eastAsia="lt-LT"/>
        </w:rPr>
      </w:pPr>
    </w:p>
    <w:p w14:paraId="4E962750" w14:textId="77777777" w:rsidR="00550EEC" w:rsidRPr="00BF74EB" w:rsidRDefault="00550EEC" w:rsidP="00550EEC">
      <w:pPr>
        <w:rPr>
          <w:rFonts w:ascii="Times New Roman" w:hAnsi="Times New Roman"/>
          <w:szCs w:val="24"/>
        </w:rPr>
      </w:pPr>
      <w:r w:rsidRPr="00BF74EB">
        <w:rPr>
          <w:rFonts w:ascii="Times New Roman" w:hAnsi="Times New Roman"/>
          <w:b/>
          <w:bCs/>
          <w:szCs w:val="24"/>
          <w:lang w:eastAsia="lt-LT"/>
        </w:rPr>
        <w:t>Teritorijų planavimo dokumento pavadinimas ir/ar TPD Nr.</w:t>
      </w:r>
      <w:r w:rsidRPr="00BF74EB">
        <w:rPr>
          <w:rFonts w:ascii="Times New Roman" w:hAnsi="Times New Roman"/>
          <w:szCs w:val="24"/>
          <w:lang w:eastAsia="lt-LT"/>
        </w:rPr>
        <w:t xml:space="preserve">: </w:t>
      </w:r>
      <w:r w:rsidRPr="00BF74EB">
        <w:rPr>
          <w:rFonts w:ascii="Times New Roman" w:hAnsi="Times New Roman"/>
          <w:szCs w:val="24"/>
        </w:rPr>
        <w:t>Pašilaičių komunalinės zonos teritorijos detaliojo plano (TPD Nr. T00055382), patvirtinto Vilniaus miesto savivaldybės tarybos 2001 m. gegužės 30 d. sprendimu Nr. 324 „Dėl pritarimo Vilniaus miesto bendrojo plano sprendinių tikslinimui ir Pašilaičių komunalinės zonos teritorijos detaliojo plano sprendinių tvirtinimo“, sprendinių koregavimas sklype Justiniškių g. 134 (kadastro Nr. 0101/0015:320).</w:t>
      </w:r>
    </w:p>
    <w:p w14:paraId="716F0379" w14:textId="77777777" w:rsidR="00550EEC" w:rsidRPr="00BF74EB" w:rsidRDefault="00550EEC" w:rsidP="00550EEC">
      <w:pPr>
        <w:rPr>
          <w:rFonts w:ascii="Times New Roman" w:hAnsi="Times New Roman"/>
          <w:szCs w:val="24"/>
        </w:rPr>
      </w:pPr>
    </w:p>
    <w:p w14:paraId="4AE529E0" w14:textId="77777777" w:rsidR="00550EEC" w:rsidRPr="00BF74EB" w:rsidRDefault="00550EEC" w:rsidP="00550EEC">
      <w:pPr>
        <w:rPr>
          <w:rStyle w:val="markedcontent"/>
          <w:rFonts w:ascii="Times New Roman" w:hAnsi="Times New Roman"/>
          <w:szCs w:val="24"/>
        </w:rPr>
      </w:pPr>
      <w:r w:rsidRPr="00BF74EB">
        <w:rPr>
          <w:rFonts w:ascii="Times New Roman" w:hAnsi="Times New Roman"/>
          <w:b/>
          <w:bCs/>
          <w:szCs w:val="24"/>
        </w:rPr>
        <w:t>Planuojamos teritorijos aprašymas</w:t>
      </w:r>
      <w:r w:rsidRPr="00BF74EB">
        <w:rPr>
          <w:rFonts w:ascii="Times New Roman" w:hAnsi="Times New Roman"/>
          <w:szCs w:val="24"/>
        </w:rPr>
        <w:t>: žemės sklypas Justiniškių g. 134, Vilnius (kadastro Nr. 0101/0105:320).</w:t>
      </w:r>
    </w:p>
    <w:p w14:paraId="54844606" w14:textId="77777777" w:rsidR="00550EEC" w:rsidRPr="00BF74EB" w:rsidRDefault="00550EEC" w:rsidP="00550EEC">
      <w:pPr>
        <w:pStyle w:val="HTMLiankstoformatuotas"/>
        <w:jc w:val="both"/>
        <w:rPr>
          <w:rStyle w:val="markedcontent"/>
          <w:rFonts w:ascii="Times New Roman" w:hAnsi="Times New Roman" w:cs="Times New Roman"/>
          <w:sz w:val="24"/>
          <w:szCs w:val="24"/>
        </w:rPr>
      </w:pPr>
    </w:p>
    <w:p w14:paraId="717F313D" w14:textId="77777777" w:rsidR="00550EEC" w:rsidRPr="00BF74EB" w:rsidRDefault="00550EEC" w:rsidP="00550EEC">
      <w:pPr>
        <w:pStyle w:val="HTMLiankstoformatuotas"/>
        <w:jc w:val="both"/>
        <w:rPr>
          <w:rFonts w:ascii="Times New Roman" w:hAnsi="Times New Roman" w:cs="Times New Roman"/>
          <w:sz w:val="24"/>
          <w:szCs w:val="24"/>
        </w:rPr>
      </w:pPr>
      <w:r w:rsidRPr="00BF74EB">
        <w:rPr>
          <w:rFonts w:ascii="Times New Roman" w:hAnsi="Times New Roman" w:cs="Times New Roman"/>
          <w:b/>
          <w:bCs/>
          <w:sz w:val="24"/>
          <w:szCs w:val="24"/>
        </w:rPr>
        <w:t>Dokumento rengimo pagrindas</w:t>
      </w:r>
      <w:r w:rsidRPr="00BF74EB">
        <w:rPr>
          <w:rFonts w:ascii="Times New Roman" w:hAnsi="Times New Roman" w:cs="Times New Roman"/>
          <w:sz w:val="24"/>
          <w:szCs w:val="24"/>
        </w:rPr>
        <w:t>: Vilniaus miesto savivaldybės administracijos direktoriaus pavaduotojo 2022-07-21 įsakymas Nr. A30-3056/22, šiuo įsakymu patvirtinta planavimo darbų programa, Teritorijų planavimo proceso inicijavimo sutartis 2022-08-08 Nr. A615-173/22.</w:t>
      </w:r>
    </w:p>
    <w:p w14:paraId="3790E1EE" w14:textId="77777777" w:rsidR="00550EEC" w:rsidRPr="00BF74EB" w:rsidRDefault="00550EEC" w:rsidP="00550EEC">
      <w:pPr>
        <w:pStyle w:val="HTMLiankstoformatuotas"/>
        <w:jc w:val="both"/>
        <w:rPr>
          <w:rFonts w:ascii="Times New Roman" w:hAnsi="Times New Roman" w:cs="Times New Roman"/>
          <w:sz w:val="24"/>
          <w:szCs w:val="24"/>
        </w:rPr>
      </w:pPr>
    </w:p>
    <w:p w14:paraId="4C38292C" w14:textId="77777777" w:rsidR="00550EEC" w:rsidRPr="00BF74EB" w:rsidRDefault="00550EEC" w:rsidP="00550EEC">
      <w:pPr>
        <w:pStyle w:val="HTMLiankstoformatuotas"/>
        <w:jc w:val="both"/>
        <w:rPr>
          <w:rFonts w:ascii="Times New Roman" w:hAnsi="Times New Roman" w:cs="Times New Roman"/>
          <w:sz w:val="24"/>
          <w:szCs w:val="24"/>
        </w:rPr>
      </w:pPr>
      <w:r w:rsidRPr="00BF74EB">
        <w:rPr>
          <w:rFonts w:ascii="Times New Roman" w:hAnsi="Times New Roman" w:cs="Times New Roman"/>
          <w:b/>
          <w:bCs/>
          <w:sz w:val="24"/>
          <w:szCs w:val="24"/>
        </w:rPr>
        <w:t>Planavimo organizatorius</w:t>
      </w:r>
      <w:r w:rsidRPr="00BF74EB">
        <w:rPr>
          <w:rFonts w:ascii="Times New Roman" w:hAnsi="Times New Roman" w:cs="Times New Roman"/>
          <w:sz w:val="24"/>
          <w:szCs w:val="24"/>
        </w:rPr>
        <w:t>: Vilniaus miesto savivaldybės administracijos direktorius, Konstitucijos pr. 3, 09601 Vilnius, tel. (8 5) 211 2000, el. p. savivaldybe@vilnius.lt, www.vilnius.lt.</w:t>
      </w:r>
    </w:p>
    <w:p w14:paraId="2190624A" w14:textId="77777777" w:rsidR="00550EEC" w:rsidRPr="00BF74EB" w:rsidRDefault="00550EEC" w:rsidP="00550EEC">
      <w:pPr>
        <w:pStyle w:val="HTMLiankstoformatuotas"/>
        <w:jc w:val="both"/>
        <w:rPr>
          <w:rFonts w:ascii="Times New Roman" w:hAnsi="Times New Roman" w:cs="Times New Roman"/>
          <w:sz w:val="24"/>
          <w:szCs w:val="24"/>
        </w:rPr>
      </w:pPr>
    </w:p>
    <w:p w14:paraId="3B177A8A" w14:textId="34A1E03D" w:rsidR="00550EEC" w:rsidRPr="00BF74EB" w:rsidRDefault="00550EEC" w:rsidP="00550EEC">
      <w:pPr>
        <w:pStyle w:val="HTMLiankstoformatuotas"/>
        <w:jc w:val="both"/>
        <w:rPr>
          <w:rStyle w:val="markedcontent"/>
          <w:rFonts w:ascii="Times New Roman" w:hAnsi="Times New Roman" w:cs="Times New Roman"/>
          <w:sz w:val="24"/>
          <w:szCs w:val="24"/>
        </w:rPr>
      </w:pPr>
      <w:r w:rsidRPr="00BF74EB">
        <w:rPr>
          <w:rFonts w:ascii="Times New Roman" w:hAnsi="Times New Roman" w:cs="Times New Roman"/>
          <w:b/>
          <w:bCs/>
          <w:sz w:val="24"/>
          <w:szCs w:val="24"/>
        </w:rPr>
        <w:t>Planavimo iniciatorius</w:t>
      </w:r>
      <w:r w:rsidRPr="00BF74EB">
        <w:rPr>
          <w:rFonts w:ascii="Times New Roman" w:hAnsi="Times New Roman" w:cs="Times New Roman"/>
          <w:sz w:val="24"/>
          <w:szCs w:val="24"/>
        </w:rPr>
        <w:t xml:space="preserve">: </w:t>
      </w:r>
      <w:r w:rsidR="00846777">
        <w:rPr>
          <w:rStyle w:val="markedcontent"/>
          <w:rFonts w:ascii="Times New Roman" w:hAnsi="Times New Roman" w:cs="Times New Roman"/>
          <w:sz w:val="24"/>
          <w:szCs w:val="24"/>
        </w:rPr>
        <w:t>Juridinis asmuo</w:t>
      </w:r>
    </w:p>
    <w:p w14:paraId="0EC4C8D1" w14:textId="77777777" w:rsidR="00550EEC" w:rsidRPr="00BF74EB" w:rsidRDefault="00550EEC" w:rsidP="00550EEC">
      <w:pPr>
        <w:pStyle w:val="HTMLiankstoformatuotas"/>
        <w:jc w:val="both"/>
        <w:rPr>
          <w:rStyle w:val="markedcontent"/>
          <w:rFonts w:ascii="Times New Roman" w:hAnsi="Times New Roman" w:cs="Times New Roman"/>
          <w:sz w:val="24"/>
          <w:szCs w:val="24"/>
        </w:rPr>
      </w:pPr>
    </w:p>
    <w:p w14:paraId="2E58B4BF" w14:textId="77777777" w:rsidR="00550EEC" w:rsidRPr="00BF74EB" w:rsidRDefault="00550EEC" w:rsidP="00550EEC">
      <w:pPr>
        <w:pStyle w:val="HTMLiankstoformatuotas"/>
        <w:jc w:val="both"/>
        <w:rPr>
          <w:rFonts w:ascii="Times New Roman" w:hAnsi="Times New Roman" w:cs="Times New Roman"/>
          <w:sz w:val="24"/>
          <w:szCs w:val="24"/>
        </w:rPr>
      </w:pPr>
      <w:r w:rsidRPr="00BF74EB">
        <w:rPr>
          <w:rFonts w:ascii="Times New Roman" w:hAnsi="Times New Roman" w:cs="Times New Roman"/>
          <w:b/>
          <w:bCs/>
          <w:sz w:val="24"/>
          <w:szCs w:val="24"/>
        </w:rPr>
        <w:t>Teritorijų planavimo dokumento rengėjas</w:t>
      </w:r>
      <w:r w:rsidRPr="00BF74EB">
        <w:rPr>
          <w:rFonts w:ascii="Times New Roman" w:hAnsi="Times New Roman" w:cs="Times New Roman"/>
          <w:sz w:val="24"/>
          <w:szCs w:val="24"/>
        </w:rPr>
        <w:t xml:space="preserve">: </w:t>
      </w:r>
      <w:r w:rsidRPr="00BF74EB">
        <w:rPr>
          <w:rStyle w:val="markedcontent"/>
          <w:rFonts w:ascii="Times New Roman" w:hAnsi="Times New Roman" w:cs="Times New Roman"/>
          <w:sz w:val="24"/>
          <w:szCs w:val="24"/>
        </w:rPr>
        <w:t>UAB „Miesto vizija“, į.k. 303081028,</w:t>
      </w:r>
      <w:r w:rsidRPr="00BF74EB">
        <w:rPr>
          <w:rFonts w:ascii="Times New Roman" w:hAnsi="Times New Roman" w:cs="Times New Roman"/>
          <w:sz w:val="24"/>
          <w:szCs w:val="24"/>
        </w:rPr>
        <w:t xml:space="preserve"> adresas Geranainių g. 7, Vilnius, </w:t>
      </w:r>
      <w:r w:rsidRPr="00BF74EB">
        <w:rPr>
          <w:rFonts w:ascii="Times New Roman" w:hAnsi="Times New Roman" w:cs="Times New Roman"/>
          <w:color w:val="000000" w:themeColor="text1"/>
          <w:sz w:val="24"/>
          <w:szCs w:val="24"/>
        </w:rPr>
        <w:t xml:space="preserve">tel. </w:t>
      </w:r>
      <w:r w:rsidRPr="00BF74EB">
        <w:rPr>
          <w:rFonts w:ascii="Times New Roman" w:hAnsi="Times New Roman" w:cs="Times New Roman"/>
          <w:sz w:val="24"/>
          <w:szCs w:val="24"/>
        </w:rPr>
        <w:t>+37062073285</w:t>
      </w:r>
      <w:r w:rsidRPr="00BF74EB">
        <w:rPr>
          <w:rFonts w:ascii="Times New Roman" w:hAnsi="Times New Roman" w:cs="Times New Roman"/>
          <w:color w:val="000000" w:themeColor="text1"/>
          <w:sz w:val="24"/>
          <w:szCs w:val="24"/>
        </w:rPr>
        <w:t>, el. p.: </w:t>
      </w:r>
      <w:r w:rsidRPr="00BF74EB">
        <w:rPr>
          <w:rFonts w:ascii="Times New Roman" w:hAnsi="Times New Roman" w:cs="Times New Roman"/>
          <w:sz w:val="24"/>
          <w:szCs w:val="24"/>
        </w:rPr>
        <w:t>rasa@miestovizija.lt.</w:t>
      </w:r>
    </w:p>
    <w:p w14:paraId="1C1ACD6B" w14:textId="77777777" w:rsidR="00550EEC" w:rsidRPr="00BF74EB" w:rsidRDefault="00550EEC" w:rsidP="00550EEC">
      <w:pPr>
        <w:pStyle w:val="HTMLiankstoformatuotas"/>
        <w:jc w:val="both"/>
        <w:rPr>
          <w:rFonts w:ascii="Times New Roman" w:hAnsi="Times New Roman" w:cs="Times New Roman"/>
          <w:sz w:val="24"/>
          <w:szCs w:val="24"/>
        </w:rPr>
      </w:pPr>
    </w:p>
    <w:p w14:paraId="4B474708" w14:textId="77777777" w:rsidR="00550EEC" w:rsidRPr="00BF74EB" w:rsidRDefault="00550EEC" w:rsidP="00550EEC">
      <w:pPr>
        <w:pStyle w:val="HTMLiankstoformatuotas"/>
        <w:jc w:val="both"/>
        <w:rPr>
          <w:rStyle w:val="markedcontent"/>
          <w:rFonts w:ascii="Times New Roman" w:hAnsi="Times New Roman" w:cs="Times New Roman"/>
          <w:sz w:val="24"/>
          <w:szCs w:val="24"/>
        </w:rPr>
      </w:pPr>
      <w:r w:rsidRPr="00BF74EB">
        <w:rPr>
          <w:rFonts w:ascii="Times New Roman" w:hAnsi="Times New Roman" w:cs="Times New Roman"/>
          <w:b/>
          <w:bCs/>
          <w:sz w:val="24"/>
          <w:szCs w:val="24"/>
        </w:rPr>
        <w:t>Teritorijų planavimo dokumento planavimo tikslai</w:t>
      </w:r>
      <w:r w:rsidRPr="00BF74EB">
        <w:rPr>
          <w:rFonts w:ascii="Times New Roman" w:hAnsi="Times New Roman" w:cs="Times New Roman"/>
          <w:sz w:val="24"/>
          <w:szCs w:val="24"/>
        </w:rPr>
        <w:t xml:space="preserve">: </w:t>
      </w:r>
      <w:r w:rsidRPr="00BF74EB">
        <w:rPr>
          <w:rStyle w:val="markedcontent"/>
          <w:rFonts w:ascii="Times New Roman" w:hAnsi="Times New Roman" w:cs="Times New Roman"/>
          <w:sz w:val="24"/>
          <w:szCs w:val="24"/>
        </w:rPr>
        <w:t>sklype Justiniškių g. 134 (kadastro Nr. 0101/0015:320) nustatyti teritorijos naudojimo tipą, pakeisti žemės naudojimo būdą iš komercinės paskirties objektų teritorijų ir pramonės ir sandėliavimo objektų teritorijų į daugiabučių gyvenamųjų pastatų ir bendrabučių teritorijų (prioritetinis) ir komercinės paskirties objektų teritorijų (kitas galimas) žemės naudojimo būdus, nustatyti kitus teritorijos naudojimo reglamentus vadovaujantis Vilniaus miesto savivaldybės teritorijos bendrojo plano sprendiniais.</w:t>
      </w:r>
    </w:p>
    <w:p w14:paraId="5B349ACD" w14:textId="5D3D4EFA" w:rsidR="000E27DB" w:rsidRPr="00323E26" w:rsidRDefault="000E27DB" w:rsidP="000E27DB">
      <w:pPr>
        <w:pStyle w:val="HTMLiankstoformatuotas"/>
        <w:jc w:val="both"/>
        <w:rPr>
          <w:rFonts w:ascii="Times New Roman" w:hAnsi="Times New Roman" w:cs="Times New Roman"/>
          <w:sz w:val="24"/>
          <w:szCs w:val="24"/>
        </w:rPr>
      </w:pPr>
    </w:p>
    <w:p w14:paraId="3758A25C" w14:textId="54D2943F" w:rsidR="00E365B3" w:rsidRPr="00323E26" w:rsidRDefault="00E365B3" w:rsidP="003C5BD6">
      <w:pPr>
        <w:shd w:val="clear" w:color="auto" w:fill="FFFFFF"/>
        <w:rPr>
          <w:rFonts w:ascii="Times New Roman" w:hAnsi="Times New Roman"/>
          <w:szCs w:val="24"/>
        </w:rPr>
      </w:pPr>
      <w:r w:rsidRPr="00323E26">
        <w:rPr>
          <w:rFonts w:ascii="Times New Roman" w:hAnsi="Times New Roman"/>
          <w:b/>
          <w:bCs/>
          <w:color w:val="212529"/>
          <w:szCs w:val="24"/>
          <w:lang w:eastAsia="lt-LT"/>
        </w:rPr>
        <w:t xml:space="preserve">Susipažinti su pakeistais detaliojo plano </w:t>
      </w:r>
      <w:r w:rsidR="008D009A" w:rsidRPr="00323E26">
        <w:rPr>
          <w:rFonts w:ascii="Times New Roman" w:hAnsi="Times New Roman"/>
          <w:b/>
          <w:bCs/>
          <w:color w:val="212529"/>
          <w:szCs w:val="24"/>
          <w:lang w:eastAsia="lt-LT"/>
        </w:rPr>
        <w:t>k</w:t>
      </w:r>
      <w:r w:rsidR="00227023" w:rsidRPr="00323E26">
        <w:rPr>
          <w:rFonts w:ascii="Times New Roman" w:hAnsi="Times New Roman"/>
          <w:b/>
          <w:bCs/>
          <w:color w:val="212529"/>
          <w:szCs w:val="24"/>
          <w:lang w:eastAsia="lt-LT"/>
        </w:rPr>
        <w:t>oregavimo</w:t>
      </w:r>
      <w:r w:rsidRPr="00323E26">
        <w:rPr>
          <w:rFonts w:ascii="Times New Roman" w:hAnsi="Times New Roman"/>
          <w:b/>
          <w:bCs/>
          <w:color w:val="212529"/>
          <w:szCs w:val="24"/>
          <w:lang w:eastAsia="lt-LT"/>
        </w:rPr>
        <w:t xml:space="preserve"> sprendiniais</w:t>
      </w:r>
      <w:r w:rsidRPr="00323E26">
        <w:rPr>
          <w:rFonts w:ascii="Times New Roman" w:hAnsi="Times New Roman"/>
          <w:color w:val="212529"/>
          <w:szCs w:val="24"/>
          <w:lang w:eastAsia="lt-LT"/>
        </w:rPr>
        <w:t xml:space="preserve"> galima nuo 202</w:t>
      </w:r>
      <w:r w:rsidR="00F2715A" w:rsidRPr="00323E26">
        <w:rPr>
          <w:rFonts w:ascii="Times New Roman" w:hAnsi="Times New Roman"/>
          <w:color w:val="212529"/>
          <w:szCs w:val="24"/>
          <w:lang w:eastAsia="lt-LT"/>
        </w:rPr>
        <w:t>3</w:t>
      </w:r>
      <w:r w:rsidRPr="00323E26">
        <w:rPr>
          <w:rFonts w:ascii="Times New Roman" w:hAnsi="Times New Roman"/>
          <w:color w:val="212529"/>
          <w:szCs w:val="24"/>
          <w:lang w:eastAsia="lt-LT"/>
        </w:rPr>
        <w:t xml:space="preserve"> m. </w:t>
      </w:r>
      <w:r w:rsidR="00730E67">
        <w:rPr>
          <w:rFonts w:ascii="Times New Roman" w:hAnsi="Times New Roman"/>
          <w:color w:val="212529"/>
          <w:szCs w:val="24"/>
          <w:lang w:eastAsia="lt-LT"/>
        </w:rPr>
        <w:t>liepos</w:t>
      </w:r>
      <w:r w:rsidR="00BD5609" w:rsidRPr="00323E26">
        <w:rPr>
          <w:rFonts w:ascii="Times New Roman" w:hAnsi="Times New Roman"/>
          <w:color w:val="212529"/>
          <w:szCs w:val="24"/>
          <w:lang w:eastAsia="lt-LT"/>
        </w:rPr>
        <w:t xml:space="preserve"> </w:t>
      </w:r>
      <w:r w:rsidR="00730E67">
        <w:rPr>
          <w:rFonts w:ascii="Times New Roman" w:hAnsi="Times New Roman"/>
          <w:color w:val="212529"/>
          <w:szCs w:val="24"/>
          <w:lang w:eastAsia="lt-LT"/>
        </w:rPr>
        <w:t>17</w:t>
      </w:r>
      <w:r w:rsidRPr="00323E26">
        <w:rPr>
          <w:rFonts w:ascii="Times New Roman" w:hAnsi="Times New Roman"/>
          <w:color w:val="212529"/>
          <w:szCs w:val="24"/>
          <w:lang w:eastAsia="lt-LT"/>
        </w:rPr>
        <w:t xml:space="preserve"> d. Lietuvos Respublikos teritorijų planavimo dokumentų rengimo ir teritorijų planavimo proceso valstybinės priežiūros informacinėje sistemoje (TPDRIS, TPD proceso Nr. </w:t>
      </w:r>
      <w:r w:rsidR="00730E67" w:rsidRPr="001B7A71">
        <w:rPr>
          <w:rFonts w:ascii="Times New Roman" w:hAnsi="Times New Roman"/>
          <w:szCs w:val="24"/>
        </w:rPr>
        <w:t>K-VT-13-22-736</w:t>
      </w:r>
      <w:r w:rsidRPr="00323E26">
        <w:rPr>
          <w:rFonts w:ascii="Times New Roman" w:hAnsi="Times New Roman"/>
          <w:color w:val="212529"/>
          <w:szCs w:val="24"/>
          <w:lang w:eastAsia="lt-LT"/>
        </w:rPr>
        <w:t xml:space="preserve">), Vilniaus miesto savivaldybės interneto svetainėje: </w:t>
      </w:r>
      <w:hyperlink r:id="rId7" w:history="1">
        <w:r w:rsidRPr="00323E26">
          <w:rPr>
            <w:rStyle w:val="Hipersaitas"/>
            <w:rFonts w:ascii="Times New Roman" w:hAnsi="Times New Roman"/>
            <w:szCs w:val="24"/>
            <w:lang w:eastAsia="lt-LT"/>
          </w:rPr>
          <w:t>https://vilnius.lt/lt/savivaldybe/miesto-pletra/teritoriju-planavimo-viesumas/</w:t>
        </w:r>
      </w:hyperlink>
      <w:r w:rsidRPr="00323E26">
        <w:rPr>
          <w:rFonts w:ascii="Times New Roman" w:hAnsi="Times New Roman"/>
          <w:color w:val="212529"/>
          <w:szCs w:val="24"/>
          <w:lang w:eastAsia="lt-LT"/>
        </w:rPr>
        <w:t xml:space="preserve"> (su pagrindiniu brėžiniu</w:t>
      </w:r>
      <w:r w:rsidR="007A3A42" w:rsidRPr="00323E26">
        <w:rPr>
          <w:rFonts w:ascii="Times New Roman" w:hAnsi="Times New Roman"/>
          <w:color w:val="212529"/>
          <w:szCs w:val="24"/>
          <w:lang w:eastAsia="lt-LT"/>
        </w:rPr>
        <w:t>, aiškinamuoju raštu</w:t>
      </w:r>
      <w:r w:rsidRPr="00323E26">
        <w:rPr>
          <w:rFonts w:ascii="Times New Roman" w:hAnsi="Times New Roman"/>
          <w:color w:val="212529"/>
          <w:szCs w:val="24"/>
          <w:lang w:eastAsia="lt-LT"/>
        </w:rPr>
        <w:t>).</w:t>
      </w:r>
    </w:p>
    <w:p w14:paraId="5E5974A5" w14:textId="5FDDCE96" w:rsidR="00E365B3" w:rsidRPr="00E86DF9" w:rsidRDefault="00E365B3" w:rsidP="003C5BD6">
      <w:pPr>
        <w:rPr>
          <w:rFonts w:ascii="Times New Roman" w:hAnsi="Times New Roman"/>
          <w:szCs w:val="24"/>
        </w:rPr>
      </w:pPr>
    </w:p>
    <w:p w14:paraId="5B4B4468" w14:textId="718C238B" w:rsidR="000E27DB" w:rsidRPr="00E86DF9" w:rsidRDefault="000E27DB" w:rsidP="003C5BD6">
      <w:pPr>
        <w:rPr>
          <w:rFonts w:ascii="Times New Roman" w:hAnsi="Times New Roman"/>
          <w:szCs w:val="24"/>
        </w:rPr>
      </w:pPr>
    </w:p>
    <w:p w14:paraId="7544A927" w14:textId="77777777" w:rsidR="000E27DB" w:rsidRPr="00E86DF9" w:rsidRDefault="000E27DB" w:rsidP="003C5BD6">
      <w:pPr>
        <w:rPr>
          <w:rFonts w:ascii="Times New Roman" w:hAnsi="Times New Roman"/>
          <w:szCs w:val="24"/>
        </w:rPr>
      </w:pPr>
    </w:p>
    <w:sectPr w:rsidR="000E27DB" w:rsidRPr="00E86DF9" w:rsidSect="005E3B4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1DD9" w14:textId="77777777" w:rsidR="004152F4" w:rsidRDefault="004152F4" w:rsidP="005F5331">
      <w:r>
        <w:separator/>
      </w:r>
    </w:p>
  </w:endnote>
  <w:endnote w:type="continuationSeparator" w:id="0">
    <w:p w14:paraId="77D8BAF8" w14:textId="77777777" w:rsidR="004152F4" w:rsidRDefault="004152F4" w:rsidP="005F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078F0" w14:textId="77777777" w:rsidR="004152F4" w:rsidRDefault="004152F4" w:rsidP="005F5331">
      <w:r>
        <w:separator/>
      </w:r>
    </w:p>
  </w:footnote>
  <w:footnote w:type="continuationSeparator" w:id="0">
    <w:p w14:paraId="6AB483AC" w14:textId="77777777" w:rsidR="004152F4" w:rsidRDefault="004152F4" w:rsidP="005F5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55B"/>
    <w:multiLevelType w:val="multilevel"/>
    <w:tmpl w:val="9D741B5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712A0A"/>
    <w:multiLevelType w:val="hybridMultilevel"/>
    <w:tmpl w:val="4D40F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266930"/>
    <w:multiLevelType w:val="hybridMultilevel"/>
    <w:tmpl w:val="DDACD2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9074E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CC29FA"/>
    <w:multiLevelType w:val="hybridMultilevel"/>
    <w:tmpl w:val="766C7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E41071"/>
    <w:multiLevelType w:val="hybridMultilevel"/>
    <w:tmpl w:val="F39C270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070302A"/>
    <w:multiLevelType w:val="hybridMultilevel"/>
    <w:tmpl w:val="3DA65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AF08D1"/>
    <w:multiLevelType w:val="multilevel"/>
    <w:tmpl w:val="E28CA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9833402">
    <w:abstractNumId w:val="0"/>
  </w:num>
  <w:num w:numId="2" w16cid:durableId="1673408946">
    <w:abstractNumId w:val="7"/>
  </w:num>
  <w:num w:numId="3" w16cid:durableId="1922713488">
    <w:abstractNumId w:val="1"/>
  </w:num>
  <w:num w:numId="4" w16cid:durableId="527790639">
    <w:abstractNumId w:val="4"/>
  </w:num>
  <w:num w:numId="5" w16cid:durableId="455567904">
    <w:abstractNumId w:val="6"/>
  </w:num>
  <w:num w:numId="6" w16cid:durableId="1837450094">
    <w:abstractNumId w:val="3"/>
  </w:num>
  <w:num w:numId="7" w16cid:durableId="1144736568">
    <w:abstractNumId w:val="5"/>
  </w:num>
  <w:num w:numId="8" w16cid:durableId="1933783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B3"/>
    <w:rsid w:val="00020214"/>
    <w:rsid w:val="0003457A"/>
    <w:rsid w:val="000C7C7A"/>
    <w:rsid w:val="000D0845"/>
    <w:rsid w:val="000E27DB"/>
    <w:rsid w:val="00103980"/>
    <w:rsid w:val="00114D26"/>
    <w:rsid w:val="00136509"/>
    <w:rsid w:val="001462DB"/>
    <w:rsid w:val="001554F3"/>
    <w:rsid w:val="001665BA"/>
    <w:rsid w:val="001703B3"/>
    <w:rsid w:val="00175136"/>
    <w:rsid w:val="00177552"/>
    <w:rsid w:val="001B7A71"/>
    <w:rsid w:val="001B7EE7"/>
    <w:rsid w:val="001D639E"/>
    <w:rsid w:val="00217586"/>
    <w:rsid w:val="00224A69"/>
    <w:rsid w:val="00227023"/>
    <w:rsid w:val="00256851"/>
    <w:rsid w:val="00291AA2"/>
    <w:rsid w:val="002D6CD7"/>
    <w:rsid w:val="002E55A4"/>
    <w:rsid w:val="00323E26"/>
    <w:rsid w:val="00372956"/>
    <w:rsid w:val="0039630B"/>
    <w:rsid w:val="003A6A21"/>
    <w:rsid w:val="003B1160"/>
    <w:rsid w:val="003C5BD6"/>
    <w:rsid w:val="0040716C"/>
    <w:rsid w:val="004152F4"/>
    <w:rsid w:val="00416F9C"/>
    <w:rsid w:val="004522F3"/>
    <w:rsid w:val="00453400"/>
    <w:rsid w:val="00457F0A"/>
    <w:rsid w:val="004C3A59"/>
    <w:rsid w:val="004F28C7"/>
    <w:rsid w:val="004F32A5"/>
    <w:rsid w:val="004F4842"/>
    <w:rsid w:val="005450D7"/>
    <w:rsid w:val="00550EEC"/>
    <w:rsid w:val="005A56C2"/>
    <w:rsid w:val="005B1FB3"/>
    <w:rsid w:val="005E3B45"/>
    <w:rsid w:val="005E4D61"/>
    <w:rsid w:val="005F5331"/>
    <w:rsid w:val="00603E31"/>
    <w:rsid w:val="006121FE"/>
    <w:rsid w:val="00651D6B"/>
    <w:rsid w:val="00655D86"/>
    <w:rsid w:val="006D0D86"/>
    <w:rsid w:val="006F3904"/>
    <w:rsid w:val="0072044B"/>
    <w:rsid w:val="007236BA"/>
    <w:rsid w:val="00730E67"/>
    <w:rsid w:val="00750AA4"/>
    <w:rsid w:val="007609A7"/>
    <w:rsid w:val="00764AFD"/>
    <w:rsid w:val="00782DFB"/>
    <w:rsid w:val="00797C02"/>
    <w:rsid w:val="007A3A42"/>
    <w:rsid w:val="007A5A0B"/>
    <w:rsid w:val="007B1F48"/>
    <w:rsid w:val="007E5AA2"/>
    <w:rsid w:val="007F3372"/>
    <w:rsid w:val="007F3F98"/>
    <w:rsid w:val="00807B73"/>
    <w:rsid w:val="00812A94"/>
    <w:rsid w:val="00826386"/>
    <w:rsid w:val="00846777"/>
    <w:rsid w:val="00856436"/>
    <w:rsid w:val="00894240"/>
    <w:rsid w:val="008A6BB1"/>
    <w:rsid w:val="008C34CF"/>
    <w:rsid w:val="008D009A"/>
    <w:rsid w:val="008E41F6"/>
    <w:rsid w:val="008F27D7"/>
    <w:rsid w:val="009053F5"/>
    <w:rsid w:val="0090562E"/>
    <w:rsid w:val="009755E2"/>
    <w:rsid w:val="009850C0"/>
    <w:rsid w:val="0099422B"/>
    <w:rsid w:val="009D5BD7"/>
    <w:rsid w:val="009F1ACD"/>
    <w:rsid w:val="00A140B6"/>
    <w:rsid w:val="00A35A6A"/>
    <w:rsid w:val="00A4024A"/>
    <w:rsid w:val="00A445AB"/>
    <w:rsid w:val="00A5112A"/>
    <w:rsid w:val="00A61D9D"/>
    <w:rsid w:val="00A751D2"/>
    <w:rsid w:val="00AF4C8D"/>
    <w:rsid w:val="00B14BAB"/>
    <w:rsid w:val="00B154E0"/>
    <w:rsid w:val="00B1686B"/>
    <w:rsid w:val="00B2600B"/>
    <w:rsid w:val="00B45655"/>
    <w:rsid w:val="00B52779"/>
    <w:rsid w:val="00B537AD"/>
    <w:rsid w:val="00B64294"/>
    <w:rsid w:val="00BA455C"/>
    <w:rsid w:val="00BC424D"/>
    <w:rsid w:val="00BD2D80"/>
    <w:rsid w:val="00BD5609"/>
    <w:rsid w:val="00C215A6"/>
    <w:rsid w:val="00C63FC7"/>
    <w:rsid w:val="00CD02F5"/>
    <w:rsid w:val="00D00A64"/>
    <w:rsid w:val="00D03F30"/>
    <w:rsid w:val="00D22D8C"/>
    <w:rsid w:val="00D33E76"/>
    <w:rsid w:val="00D74AB7"/>
    <w:rsid w:val="00D87D47"/>
    <w:rsid w:val="00D9560D"/>
    <w:rsid w:val="00DB6DAC"/>
    <w:rsid w:val="00DC24B2"/>
    <w:rsid w:val="00DF2F6C"/>
    <w:rsid w:val="00E365B3"/>
    <w:rsid w:val="00E43D99"/>
    <w:rsid w:val="00E4485E"/>
    <w:rsid w:val="00E7598D"/>
    <w:rsid w:val="00E764F5"/>
    <w:rsid w:val="00E85180"/>
    <w:rsid w:val="00E86DF9"/>
    <w:rsid w:val="00EB7C81"/>
    <w:rsid w:val="00ED5A8D"/>
    <w:rsid w:val="00F2715A"/>
    <w:rsid w:val="00F41821"/>
    <w:rsid w:val="00F60AF7"/>
    <w:rsid w:val="00F773AF"/>
    <w:rsid w:val="00F94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04BC"/>
  <w15:chartTrackingRefBased/>
  <w15:docId w15:val="{BC154417-7BA5-418D-BBFD-4334BD81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5B3"/>
    <w:pPr>
      <w:tabs>
        <w:tab w:val="left" w:pos="851"/>
        <w:tab w:val="left" w:pos="1701"/>
        <w:tab w:val="left" w:pos="2552"/>
        <w:tab w:val="left" w:pos="3402"/>
        <w:tab w:val="left" w:pos="4253"/>
      </w:tabs>
      <w:spacing w:after="0" w:line="240" w:lineRule="auto"/>
      <w:jc w:val="both"/>
    </w:pPr>
    <w:rPr>
      <w:rFonts w:ascii="Garamond" w:eastAsia="Times New Roman" w:hAnsi="Garamond"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365B3"/>
    <w:rPr>
      <w:color w:val="0563C1" w:themeColor="hyperlink"/>
      <w:u w:val="single"/>
    </w:rPr>
  </w:style>
  <w:style w:type="character" w:styleId="Grietas">
    <w:name w:val="Strong"/>
    <w:uiPriority w:val="22"/>
    <w:qFormat/>
    <w:rsid w:val="00E365B3"/>
    <w:rPr>
      <w:b/>
      <w:bCs/>
    </w:rPr>
  </w:style>
  <w:style w:type="paragraph" w:styleId="prastasiniatinklio">
    <w:name w:val="Normal (Web)"/>
    <w:basedOn w:val="prastasis"/>
    <w:uiPriority w:val="99"/>
    <w:unhideWhenUsed/>
    <w:rsid w:val="00E365B3"/>
    <w:pPr>
      <w:tabs>
        <w:tab w:val="clear" w:pos="851"/>
        <w:tab w:val="clear" w:pos="1701"/>
        <w:tab w:val="clear" w:pos="2552"/>
        <w:tab w:val="clear" w:pos="3402"/>
        <w:tab w:val="clear" w:pos="4253"/>
      </w:tabs>
      <w:spacing w:before="100" w:beforeAutospacing="1" w:after="100" w:afterAutospacing="1"/>
      <w:jc w:val="left"/>
    </w:pPr>
    <w:rPr>
      <w:rFonts w:ascii="Times New Roman" w:hAnsi="Times New Roman"/>
      <w:szCs w:val="24"/>
      <w:lang w:eastAsia="lt-LT"/>
    </w:rPr>
  </w:style>
  <w:style w:type="paragraph" w:styleId="HTMLiankstoformatuotas">
    <w:name w:val="HTML Preformatted"/>
    <w:basedOn w:val="prastasis"/>
    <w:link w:val="HTMLiankstoformatuotasDiagrama"/>
    <w:uiPriority w:val="99"/>
    <w:unhideWhenUsed/>
    <w:rsid w:val="00E365B3"/>
    <w:pPr>
      <w:tabs>
        <w:tab w:val="clear" w:pos="851"/>
        <w:tab w:val="clear" w:pos="1701"/>
        <w:tab w:val="clear" w:pos="2552"/>
        <w:tab w:val="clear" w:pos="3402"/>
        <w:tab w:val="clear" w:pos="42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365B3"/>
    <w:rPr>
      <w:rFonts w:ascii="Courier New" w:eastAsia="Times New Roman" w:hAnsi="Courier New" w:cs="Courier New"/>
      <w:sz w:val="20"/>
      <w:szCs w:val="20"/>
      <w:lang w:eastAsia="lt-LT"/>
    </w:rPr>
  </w:style>
  <w:style w:type="character" w:customStyle="1" w:styleId="markedcontent">
    <w:name w:val="markedcontent"/>
    <w:basedOn w:val="Numatytasispastraiposriftas"/>
    <w:rsid w:val="00E365B3"/>
  </w:style>
  <w:style w:type="character" w:customStyle="1" w:styleId="text">
    <w:name w:val="text"/>
    <w:basedOn w:val="Numatytasispastraiposriftas"/>
    <w:rsid w:val="00E365B3"/>
  </w:style>
  <w:style w:type="table" w:styleId="Lentelstinklelis">
    <w:name w:val="Table Grid"/>
    <w:basedOn w:val="prastojilentel"/>
    <w:uiPriority w:val="39"/>
    <w:rsid w:val="00E3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34"/>
    <w:qFormat/>
    <w:rsid w:val="008F27D7"/>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8F27D7"/>
    <w:rPr>
      <w:rFonts w:ascii="Garamond" w:eastAsia="Times New Roman" w:hAnsi="Garamond" w:cs="Times New Roman"/>
      <w:sz w:val="24"/>
      <w:szCs w:val="20"/>
    </w:rPr>
  </w:style>
  <w:style w:type="character" w:styleId="Neapdorotaspaminjimas">
    <w:name w:val="Unresolved Mention"/>
    <w:basedOn w:val="Numatytasispastraiposriftas"/>
    <w:uiPriority w:val="99"/>
    <w:semiHidden/>
    <w:unhideWhenUsed/>
    <w:rsid w:val="003C5BD6"/>
    <w:rPr>
      <w:color w:val="605E5C"/>
      <w:shd w:val="clear" w:color="auto" w:fill="E1DFDD"/>
    </w:rPr>
  </w:style>
  <w:style w:type="paragraph" w:styleId="Puslapioinaostekstas">
    <w:name w:val="footnote text"/>
    <w:basedOn w:val="prastasis"/>
    <w:link w:val="PuslapioinaostekstasDiagrama"/>
    <w:semiHidden/>
    <w:unhideWhenUsed/>
    <w:rsid w:val="005F5331"/>
    <w:pPr>
      <w:tabs>
        <w:tab w:val="clear" w:pos="851"/>
        <w:tab w:val="clear" w:pos="1701"/>
        <w:tab w:val="clear" w:pos="2552"/>
        <w:tab w:val="clear" w:pos="3402"/>
        <w:tab w:val="clear" w:pos="4253"/>
      </w:tabs>
      <w:suppressAutoHyphens/>
      <w:jc w:val="left"/>
    </w:pPr>
    <w:rPr>
      <w:rFonts w:ascii="Times New Roman" w:hAnsi="Times New Roman"/>
      <w:sz w:val="20"/>
      <w:lang w:val="en-GB" w:eastAsia="ar-SA"/>
    </w:rPr>
  </w:style>
  <w:style w:type="character" w:customStyle="1" w:styleId="PuslapioinaostekstasDiagrama">
    <w:name w:val="Puslapio išnašos tekstas Diagrama"/>
    <w:basedOn w:val="Numatytasispastraiposriftas"/>
    <w:link w:val="Puslapioinaostekstas"/>
    <w:semiHidden/>
    <w:rsid w:val="005F5331"/>
    <w:rPr>
      <w:rFonts w:ascii="Times New Roman" w:eastAsia="Times New Roman" w:hAnsi="Times New Roman" w:cs="Times New Roman"/>
      <w:sz w:val="20"/>
      <w:szCs w:val="20"/>
      <w:lang w:val="en-GB" w:eastAsia="ar-SA"/>
    </w:rPr>
  </w:style>
  <w:style w:type="character" w:styleId="Puslapioinaosnuoroda">
    <w:name w:val="footnote reference"/>
    <w:basedOn w:val="Numatytasispastraiposriftas"/>
    <w:semiHidden/>
    <w:unhideWhenUsed/>
    <w:rsid w:val="005F5331"/>
    <w:rPr>
      <w:vertAlign w:val="superscript"/>
    </w:rPr>
  </w:style>
  <w:style w:type="paragraph" w:styleId="Pagrindiniotekstotrauka">
    <w:name w:val="Body Text Indent"/>
    <w:basedOn w:val="prastasis"/>
    <w:link w:val="PagrindiniotekstotraukaDiagrama"/>
    <w:unhideWhenUsed/>
    <w:rsid w:val="00B52779"/>
    <w:pPr>
      <w:tabs>
        <w:tab w:val="clear" w:pos="851"/>
        <w:tab w:val="clear" w:pos="1701"/>
        <w:tab w:val="clear" w:pos="2552"/>
        <w:tab w:val="clear" w:pos="3402"/>
        <w:tab w:val="clear" w:pos="4253"/>
      </w:tabs>
      <w:spacing w:after="120"/>
      <w:ind w:left="283"/>
    </w:pPr>
    <w:rPr>
      <w:rFonts w:ascii="Times New Roman" w:hAnsi="Times New Roman"/>
      <w:lang w:val="en-GB"/>
    </w:rPr>
  </w:style>
  <w:style w:type="character" w:customStyle="1" w:styleId="PagrindiniotekstotraukaDiagrama">
    <w:name w:val="Pagrindinio teksto įtrauka Diagrama"/>
    <w:basedOn w:val="Numatytasispastraiposriftas"/>
    <w:link w:val="Pagrindiniotekstotrauka"/>
    <w:rsid w:val="00B52779"/>
    <w:rPr>
      <w:rFonts w:ascii="Times New Roman" w:eastAsia="Times New Roman" w:hAnsi="Times New Roman" w:cs="Times New Roman"/>
      <w:sz w:val="24"/>
      <w:szCs w:val="20"/>
      <w:lang w:val="en-GB"/>
    </w:rPr>
  </w:style>
  <w:style w:type="paragraph" w:styleId="Paprastasistekstas">
    <w:name w:val="Plain Text"/>
    <w:basedOn w:val="prastasis"/>
    <w:link w:val="PaprastasistekstasDiagrama"/>
    <w:uiPriority w:val="99"/>
    <w:unhideWhenUsed/>
    <w:rsid w:val="00372956"/>
    <w:pPr>
      <w:tabs>
        <w:tab w:val="clear" w:pos="851"/>
        <w:tab w:val="clear" w:pos="1701"/>
        <w:tab w:val="clear" w:pos="2552"/>
        <w:tab w:val="clear" w:pos="3402"/>
        <w:tab w:val="clear" w:pos="4253"/>
      </w:tabs>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372956"/>
    <w:rPr>
      <w:rFonts w:ascii="Calibri" w:hAnsi="Calibri"/>
      <w:szCs w:val="21"/>
    </w:rPr>
  </w:style>
  <w:style w:type="character" w:customStyle="1" w:styleId="highlight">
    <w:name w:val="highlight"/>
    <w:basedOn w:val="Numatytasispastraiposriftas"/>
    <w:rsid w:val="00F41821"/>
  </w:style>
  <w:style w:type="paragraph" w:customStyle="1" w:styleId="xmsonormal">
    <w:name w:val="x_msonormal"/>
    <w:basedOn w:val="prastasis"/>
    <w:rsid w:val="00177552"/>
    <w:pPr>
      <w:tabs>
        <w:tab w:val="clear" w:pos="851"/>
        <w:tab w:val="clear" w:pos="1701"/>
        <w:tab w:val="clear" w:pos="2552"/>
        <w:tab w:val="clear" w:pos="3402"/>
        <w:tab w:val="clear" w:pos="4253"/>
      </w:tabs>
      <w:jc w:val="left"/>
    </w:pPr>
    <w:rPr>
      <w:rFonts w:ascii="Calibri" w:eastAsiaTheme="minorHAnsi" w:hAnsi="Calibri" w:cs="Calibri"/>
      <w:sz w:val="22"/>
      <w:szCs w:val="22"/>
      <w:lang w:eastAsia="lt-LT"/>
    </w:rPr>
  </w:style>
  <w:style w:type="character" w:customStyle="1" w:styleId="xmarkedcontent">
    <w:name w:val="x_markedcontent"/>
    <w:basedOn w:val="Numatytasispastraiposriftas"/>
    <w:rsid w:val="00177552"/>
  </w:style>
  <w:style w:type="paragraph" w:customStyle="1" w:styleId="tajtip">
    <w:name w:val="tajtip"/>
    <w:basedOn w:val="prastasis"/>
    <w:rsid w:val="00894240"/>
    <w:pPr>
      <w:tabs>
        <w:tab w:val="clear" w:pos="851"/>
        <w:tab w:val="clear" w:pos="1701"/>
        <w:tab w:val="clear" w:pos="2552"/>
        <w:tab w:val="clear" w:pos="3402"/>
        <w:tab w:val="clear" w:pos="4253"/>
      </w:tabs>
      <w:spacing w:before="100" w:beforeAutospacing="1" w:after="100" w:afterAutospacing="1"/>
      <w:jc w:val="left"/>
    </w:pPr>
    <w:rPr>
      <w:rFonts w:ascii="Calibri" w:eastAsiaTheme="minorHAnsi" w:hAnsi="Calibri" w:cs="Calibri"/>
      <w:sz w:val="22"/>
      <w:szCs w:val="22"/>
      <w:lang w:eastAsia="lt-LT"/>
    </w:rPr>
  </w:style>
  <w:style w:type="character" w:customStyle="1" w:styleId="v-button-caption">
    <w:name w:val="v-button-caption"/>
    <w:basedOn w:val="Numatytasispastraiposriftas"/>
    <w:rsid w:val="009D5BD7"/>
  </w:style>
  <w:style w:type="character" w:customStyle="1" w:styleId="fontstyle01">
    <w:name w:val="fontstyle01"/>
    <w:basedOn w:val="Numatytasispastraiposriftas"/>
    <w:rsid w:val="004F4842"/>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958">
      <w:bodyDiv w:val="1"/>
      <w:marLeft w:val="0"/>
      <w:marRight w:val="0"/>
      <w:marTop w:val="0"/>
      <w:marBottom w:val="0"/>
      <w:divBdr>
        <w:top w:val="none" w:sz="0" w:space="0" w:color="auto"/>
        <w:left w:val="none" w:sz="0" w:space="0" w:color="auto"/>
        <w:bottom w:val="none" w:sz="0" w:space="0" w:color="auto"/>
        <w:right w:val="none" w:sz="0" w:space="0" w:color="auto"/>
      </w:divBdr>
    </w:div>
    <w:div w:id="205601910">
      <w:bodyDiv w:val="1"/>
      <w:marLeft w:val="0"/>
      <w:marRight w:val="0"/>
      <w:marTop w:val="0"/>
      <w:marBottom w:val="0"/>
      <w:divBdr>
        <w:top w:val="none" w:sz="0" w:space="0" w:color="auto"/>
        <w:left w:val="none" w:sz="0" w:space="0" w:color="auto"/>
        <w:bottom w:val="none" w:sz="0" w:space="0" w:color="auto"/>
        <w:right w:val="none" w:sz="0" w:space="0" w:color="auto"/>
      </w:divBdr>
    </w:div>
    <w:div w:id="404843810">
      <w:bodyDiv w:val="1"/>
      <w:marLeft w:val="0"/>
      <w:marRight w:val="0"/>
      <w:marTop w:val="0"/>
      <w:marBottom w:val="0"/>
      <w:divBdr>
        <w:top w:val="none" w:sz="0" w:space="0" w:color="auto"/>
        <w:left w:val="none" w:sz="0" w:space="0" w:color="auto"/>
        <w:bottom w:val="none" w:sz="0" w:space="0" w:color="auto"/>
        <w:right w:val="none" w:sz="0" w:space="0" w:color="auto"/>
      </w:divBdr>
    </w:div>
    <w:div w:id="481120498">
      <w:bodyDiv w:val="1"/>
      <w:marLeft w:val="0"/>
      <w:marRight w:val="0"/>
      <w:marTop w:val="0"/>
      <w:marBottom w:val="0"/>
      <w:divBdr>
        <w:top w:val="none" w:sz="0" w:space="0" w:color="auto"/>
        <w:left w:val="none" w:sz="0" w:space="0" w:color="auto"/>
        <w:bottom w:val="none" w:sz="0" w:space="0" w:color="auto"/>
        <w:right w:val="none" w:sz="0" w:space="0" w:color="auto"/>
      </w:divBdr>
    </w:div>
    <w:div w:id="521090578">
      <w:bodyDiv w:val="1"/>
      <w:marLeft w:val="0"/>
      <w:marRight w:val="0"/>
      <w:marTop w:val="0"/>
      <w:marBottom w:val="0"/>
      <w:divBdr>
        <w:top w:val="none" w:sz="0" w:space="0" w:color="auto"/>
        <w:left w:val="none" w:sz="0" w:space="0" w:color="auto"/>
        <w:bottom w:val="none" w:sz="0" w:space="0" w:color="auto"/>
        <w:right w:val="none" w:sz="0" w:space="0" w:color="auto"/>
      </w:divBdr>
    </w:div>
    <w:div w:id="708186005">
      <w:bodyDiv w:val="1"/>
      <w:marLeft w:val="0"/>
      <w:marRight w:val="0"/>
      <w:marTop w:val="0"/>
      <w:marBottom w:val="0"/>
      <w:divBdr>
        <w:top w:val="none" w:sz="0" w:space="0" w:color="auto"/>
        <w:left w:val="none" w:sz="0" w:space="0" w:color="auto"/>
        <w:bottom w:val="none" w:sz="0" w:space="0" w:color="auto"/>
        <w:right w:val="none" w:sz="0" w:space="0" w:color="auto"/>
      </w:divBdr>
    </w:div>
    <w:div w:id="708606526">
      <w:bodyDiv w:val="1"/>
      <w:marLeft w:val="0"/>
      <w:marRight w:val="0"/>
      <w:marTop w:val="0"/>
      <w:marBottom w:val="0"/>
      <w:divBdr>
        <w:top w:val="none" w:sz="0" w:space="0" w:color="auto"/>
        <w:left w:val="none" w:sz="0" w:space="0" w:color="auto"/>
        <w:bottom w:val="none" w:sz="0" w:space="0" w:color="auto"/>
        <w:right w:val="none" w:sz="0" w:space="0" w:color="auto"/>
      </w:divBdr>
    </w:div>
    <w:div w:id="829098714">
      <w:bodyDiv w:val="1"/>
      <w:marLeft w:val="0"/>
      <w:marRight w:val="0"/>
      <w:marTop w:val="0"/>
      <w:marBottom w:val="0"/>
      <w:divBdr>
        <w:top w:val="none" w:sz="0" w:space="0" w:color="auto"/>
        <w:left w:val="none" w:sz="0" w:space="0" w:color="auto"/>
        <w:bottom w:val="none" w:sz="0" w:space="0" w:color="auto"/>
        <w:right w:val="none" w:sz="0" w:space="0" w:color="auto"/>
      </w:divBdr>
    </w:div>
    <w:div w:id="866454120">
      <w:bodyDiv w:val="1"/>
      <w:marLeft w:val="0"/>
      <w:marRight w:val="0"/>
      <w:marTop w:val="0"/>
      <w:marBottom w:val="0"/>
      <w:divBdr>
        <w:top w:val="none" w:sz="0" w:space="0" w:color="auto"/>
        <w:left w:val="none" w:sz="0" w:space="0" w:color="auto"/>
        <w:bottom w:val="none" w:sz="0" w:space="0" w:color="auto"/>
        <w:right w:val="none" w:sz="0" w:space="0" w:color="auto"/>
      </w:divBdr>
    </w:div>
    <w:div w:id="912474214">
      <w:bodyDiv w:val="1"/>
      <w:marLeft w:val="0"/>
      <w:marRight w:val="0"/>
      <w:marTop w:val="0"/>
      <w:marBottom w:val="0"/>
      <w:divBdr>
        <w:top w:val="none" w:sz="0" w:space="0" w:color="auto"/>
        <w:left w:val="none" w:sz="0" w:space="0" w:color="auto"/>
        <w:bottom w:val="none" w:sz="0" w:space="0" w:color="auto"/>
        <w:right w:val="none" w:sz="0" w:space="0" w:color="auto"/>
      </w:divBdr>
    </w:div>
    <w:div w:id="1101486327">
      <w:bodyDiv w:val="1"/>
      <w:marLeft w:val="0"/>
      <w:marRight w:val="0"/>
      <w:marTop w:val="0"/>
      <w:marBottom w:val="0"/>
      <w:divBdr>
        <w:top w:val="none" w:sz="0" w:space="0" w:color="auto"/>
        <w:left w:val="none" w:sz="0" w:space="0" w:color="auto"/>
        <w:bottom w:val="none" w:sz="0" w:space="0" w:color="auto"/>
        <w:right w:val="none" w:sz="0" w:space="0" w:color="auto"/>
      </w:divBdr>
    </w:div>
    <w:div w:id="1358121156">
      <w:bodyDiv w:val="1"/>
      <w:marLeft w:val="0"/>
      <w:marRight w:val="0"/>
      <w:marTop w:val="0"/>
      <w:marBottom w:val="0"/>
      <w:divBdr>
        <w:top w:val="none" w:sz="0" w:space="0" w:color="auto"/>
        <w:left w:val="none" w:sz="0" w:space="0" w:color="auto"/>
        <w:bottom w:val="none" w:sz="0" w:space="0" w:color="auto"/>
        <w:right w:val="none" w:sz="0" w:space="0" w:color="auto"/>
      </w:divBdr>
    </w:div>
    <w:div w:id="1409962585">
      <w:bodyDiv w:val="1"/>
      <w:marLeft w:val="0"/>
      <w:marRight w:val="0"/>
      <w:marTop w:val="0"/>
      <w:marBottom w:val="0"/>
      <w:divBdr>
        <w:top w:val="none" w:sz="0" w:space="0" w:color="auto"/>
        <w:left w:val="none" w:sz="0" w:space="0" w:color="auto"/>
        <w:bottom w:val="none" w:sz="0" w:space="0" w:color="auto"/>
        <w:right w:val="none" w:sz="0" w:space="0" w:color="auto"/>
      </w:divBdr>
    </w:div>
    <w:div w:id="1978096998">
      <w:bodyDiv w:val="1"/>
      <w:marLeft w:val="0"/>
      <w:marRight w:val="0"/>
      <w:marTop w:val="0"/>
      <w:marBottom w:val="0"/>
      <w:divBdr>
        <w:top w:val="none" w:sz="0" w:space="0" w:color="auto"/>
        <w:left w:val="none" w:sz="0" w:space="0" w:color="auto"/>
        <w:bottom w:val="none" w:sz="0" w:space="0" w:color="auto"/>
        <w:right w:val="none" w:sz="0" w:space="0" w:color="auto"/>
      </w:divBdr>
    </w:div>
    <w:div w:id="20297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lnius.lt/lt/savivaldybe/miesto-pletra/teritoriju-planavimo-viesu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4840</Words>
  <Characters>2760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dc:creator>
  <cp:keywords/>
  <dc:description/>
  <cp:lastModifiedBy>Virginija Freigofienė</cp:lastModifiedBy>
  <cp:revision>4</cp:revision>
  <dcterms:created xsi:type="dcterms:W3CDTF">2023-07-18T10:03:00Z</dcterms:created>
  <dcterms:modified xsi:type="dcterms:W3CDTF">2023-07-18T13:49:00Z</dcterms:modified>
</cp:coreProperties>
</file>