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3185D4A2" w:rsidR="005956C3" w:rsidRPr="009758E2" w:rsidRDefault="00874EF3" w:rsidP="00DF3449">
            <w:r w:rsidRPr="009758E2">
              <w:t>20</w:t>
            </w:r>
            <w:r w:rsidR="00600CAF" w:rsidRPr="009758E2">
              <w:t>21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17076017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771359">
        <w:t>Gelvadiškių</w:t>
      </w:r>
      <w:r w:rsidR="00186DD1" w:rsidRPr="009758E2">
        <w:t xml:space="preserve"> g. </w:t>
      </w:r>
      <w:r w:rsidR="00771359">
        <w:t>22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 xml:space="preserve">(kadastro </w:t>
      </w:r>
      <w:r w:rsidR="00B07049">
        <w:br/>
      </w:r>
      <w:r w:rsidR="0075331C" w:rsidRPr="009758E2">
        <w:t xml:space="preserve">Nr. </w:t>
      </w:r>
      <w:r w:rsidR="00D316A8" w:rsidRPr="00CA3CB2">
        <w:t>Nr. 0101/</w:t>
      </w:r>
      <w:r w:rsidR="00771359">
        <w:t>000</w:t>
      </w:r>
      <w:r w:rsidR="00D316A8" w:rsidRPr="00CA3CB2">
        <w:t>7:</w:t>
      </w:r>
      <w:r w:rsidR="00771359">
        <w:t>5982</w:t>
      </w:r>
      <w:r w:rsidR="0075331C" w:rsidRPr="009758E2">
        <w:t>)</w:t>
      </w:r>
    </w:p>
    <w:p w14:paraId="009D5CE7" w14:textId="48F29495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771359">
        <w:t>4023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0DA2CD1F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D316A8">
        <w:rPr>
          <w:bCs/>
        </w:rPr>
        <w:t>Fizinio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4F607A71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88402266"/>
      <w:bookmarkStart w:id="2" w:name="_Hlk88400187"/>
      <w:bookmarkStart w:id="3" w:name="_Hlk91509896"/>
      <w:r w:rsidR="00771359" w:rsidRPr="00B55F7F">
        <w:t xml:space="preserve">koreguoti </w:t>
      </w:r>
      <w:bookmarkStart w:id="4" w:name="_Hlk88549195"/>
      <w:bookmarkStart w:id="5" w:name="_Hlk89258640"/>
      <w:r w:rsidR="00771359" w:rsidRPr="00B55F7F">
        <w:t xml:space="preserve">Vilniaus miesto savivaldybės administracijos direktoriaus 2012 m. balandžio 5 d. įsakymu Nr. 30-692 „Dėl sklypo Gelvadiškių g. 22 detaliojo plano tvirtinimo“ patvirtinto detaliojo plano (registro Nr. T00058767) sprendinius žemės sklype Nr. 2 (Gelvadiškių g. 22, kadastro </w:t>
      </w:r>
      <w:bookmarkStart w:id="6" w:name="_Hlk91509856"/>
      <w:r w:rsidR="00771359" w:rsidRPr="00B55F7F">
        <w:t>Nr. 0101/0007:</w:t>
      </w:r>
      <w:bookmarkEnd w:id="6"/>
      <w:r w:rsidR="00771359" w:rsidRPr="00B55F7F">
        <w:t>5982) inicijavimo sutarties pagrindu: nekeičiant pagrindinės tikslinės žemės naudojimo paskirties ir būdo padalinti žemės sklypą į du žemės sklypus</w:t>
      </w:r>
      <w:bookmarkEnd w:id="0"/>
      <w:bookmarkEnd w:id="1"/>
      <w:bookmarkEnd w:id="2"/>
      <w:bookmarkEnd w:id="4"/>
      <w:r w:rsidR="00771359" w:rsidRPr="00B55F7F">
        <w:t>, nustatyti teritorijos naudojimo reglamentus vadovaujantis Vilniaus miesto savivaldybės teritorijos bendruoju planu (registro Nr. T000</w:t>
      </w:r>
      <w:r w:rsidR="00771359" w:rsidRPr="00B55F7F">
        <w:rPr>
          <w:color w:val="212529"/>
          <w:shd w:val="clear" w:color="auto" w:fill="FFFFFF"/>
        </w:rPr>
        <w:t>86338</w:t>
      </w:r>
      <w:r w:rsidR="00771359" w:rsidRPr="00B55F7F">
        <w:t>).</w:t>
      </w:r>
      <w:bookmarkEnd w:id="3"/>
      <w:bookmarkEnd w:id="5"/>
    </w:p>
    <w:p w14:paraId="7A42DF89" w14:textId="590F599D" w:rsidR="009758E2" w:rsidRDefault="00A32ACF" w:rsidP="00675C45">
      <w:pPr>
        <w:pStyle w:val="Sraopastraipa"/>
        <w:ind w:left="0" w:firstLine="360"/>
        <w:jc w:val="both"/>
      </w:pPr>
      <w:bookmarkStart w:id="7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r w:rsidR="00771359">
        <w:t>GEL</w:t>
      </w:r>
      <w:r w:rsidR="00D316A8">
        <w:t>-1-</w:t>
      </w:r>
      <w:r w:rsidR="00771359">
        <w:t>3</w:t>
      </w:r>
      <w:r w:rsidR="00186DD1" w:rsidRPr="00AE0948">
        <w:t xml:space="preserve"> f</w:t>
      </w:r>
      <w:r w:rsidRPr="00AE0948">
        <w:t>unkcin</w:t>
      </w:r>
      <w:r w:rsidR="005C2B84" w:rsidRPr="00AE0948">
        <w:t>ę</w:t>
      </w:r>
      <w:r w:rsidRPr="00AE0948">
        <w:t xml:space="preserve"> zon</w:t>
      </w:r>
      <w:r w:rsidR="005C2B84" w:rsidRPr="00AE0948">
        <w:t>ą</w:t>
      </w:r>
      <w:r w:rsidR="00870C21" w:rsidRPr="00AE0948">
        <w:t>.</w:t>
      </w:r>
    </w:p>
    <w:p w14:paraId="6BC0F29B" w14:textId="77777777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Gatvėmis apribotas kvartalas, į kurį įeina planuojama teritorija (pažymėta pridedamoje schemoje). </w:t>
      </w:r>
    </w:p>
    <w:bookmarkEnd w:id="7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28</cp:revision>
  <cp:lastPrinted>2018-04-17T14:35:00Z</cp:lastPrinted>
  <dcterms:created xsi:type="dcterms:W3CDTF">2021-11-16T08:06:00Z</dcterms:created>
  <dcterms:modified xsi:type="dcterms:W3CDTF">2022-01-17T06:55:00Z</dcterms:modified>
</cp:coreProperties>
</file>