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A1900" w14:textId="77777777" w:rsidR="005C7C52" w:rsidRPr="007A1216" w:rsidRDefault="005C7C52" w:rsidP="005C7C52">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bookmarkStart w:id="0" w:name="_Hlk63174592"/>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206DF822" w14:textId="405F16C1" w:rsidR="005C7C52" w:rsidRPr="00315C3E" w:rsidRDefault="005C7C52" w:rsidP="005C7C52">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w:t>
      </w:r>
      <w:r>
        <w:rPr>
          <w:rFonts w:ascii="Times New Roman" w:eastAsia="Times New Roman" w:hAnsi="Times New Roman" w:cs="Times New Roman"/>
          <w:b/>
          <w:bCs/>
          <w:color w:val="000000"/>
          <w:sz w:val="24"/>
          <w:szCs w:val="24"/>
          <w:shd w:val="clear" w:color="auto" w:fill="FFFFFF"/>
          <w:lang w:eastAsia="lt-LT"/>
        </w:rPr>
        <w:t>r</w:t>
      </w:r>
      <w:r w:rsidRPr="00315C3E">
        <w:rPr>
          <w:rFonts w:ascii="Times New Roman" w:eastAsia="Times New Roman" w:hAnsi="Times New Roman" w:cs="Times New Roman"/>
          <w:b/>
          <w:bCs/>
          <w:color w:val="000000"/>
          <w:sz w:val="24"/>
          <w:szCs w:val="24"/>
          <w:shd w:val="clear" w:color="auto" w:fill="FFFFFF"/>
          <w:lang w:eastAsia="lt-LT"/>
        </w:rPr>
        <w:t>iškių</w:t>
      </w:r>
      <w:r>
        <w:rPr>
          <w:rFonts w:ascii="Times New Roman" w:eastAsia="Times New Roman" w:hAnsi="Times New Roman" w:cs="Times New Roman"/>
          <w:b/>
          <w:bCs/>
          <w:color w:val="000000"/>
          <w:sz w:val="24"/>
          <w:szCs w:val="24"/>
          <w:shd w:val="clear" w:color="auto" w:fill="FFFFFF"/>
          <w:lang w:eastAsia="lt-LT"/>
        </w:rPr>
        <w:t>,</w:t>
      </w:r>
      <w:r w:rsidRPr="00315C3E">
        <w:rPr>
          <w:rFonts w:ascii="Times New Roman" w:eastAsia="Times New Roman" w:hAnsi="Times New Roman" w:cs="Times New Roman"/>
          <w:b/>
          <w:bCs/>
          <w:color w:val="000000"/>
          <w:lang w:eastAsia="lt-LT"/>
        </w:rPr>
        <w:t xml:space="preserve"> </w:t>
      </w:r>
      <w:r>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bookmarkEnd w:id="0"/>
    <w:p w14:paraId="186BC8DE" w14:textId="1A3BE6FC" w:rsidR="007D54CA" w:rsidRDefault="007D54CA" w:rsidP="007D54CA">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r w:rsidRPr="007D54CA">
        <w:rPr>
          <w:rFonts w:ascii="Times New Roman" w:eastAsia="Times New Roman" w:hAnsi="Times New Roman" w:cs="Times New Roman"/>
          <w:b/>
          <w:bCs/>
          <w:color w:val="222222"/>
          <w:sz w:val="28"/>
          <w:szCs w:val="28"/>
          <w:shd w:val="clear" w:color="auto" w:fill="FFFFFF"/>
          <w:lang w:eastAsia="lt-LT"/>
        </w:rPr>
        <w:t>Stendo aplinkai saugoti kūrimas</w:t>
      </w:r>
    </w:p>
    <w:p w14:paraId="7A05B83F" w14:textId="77777777" w:rsidR="007D54CA" w:rsidRPr="007D54CA" w:rsidRDefault="007D54CA" w:rsidP="007D54CA">
      <w:pPr>
        <w:shd w:val="clear" w:color="auto" w:fill="FFFFFF"/>
        <w:spacing w:after="0" w:line="240" w:lineRule="auto"/>
        <w:jc w:val="center"/>
        <w:rPr>
          <w:rFonts w:ascii="Times New Roman" w:eastAsia="Times New Roman" w:hAnsi="Times New Roman" w:cs="Times New Roman"/>
          <w:sz w:val="24"/>
          <w:szCs w:val="24"/>
          <w:lang w:eastAsia="lt-LT"/>
        </w:rPr>
      </w:pPr>
    </w:p>
    <w:p w14:paraId="487A53A7" w14:textId="331F1C1E"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color w:val="222222"/>
          <w:sz w:val="24"/>
          <w:szCs w:val="24"/>
          <w:shd w:val="clear" w:color="auto" w:fill="FFFFFF"/>
          <w:lang w:eastAsia="lt-LT"/>
        </w:rPr>
        <w:t xml:space="preserve">Vaikai turtino aplinkos pažinimo kompetencijas, įgijo žinių apie supančią aplinką, gamtą. </w:t>
      </w:r>
      <w:r w:rsidR="005C7C52">
        <w:rPr>
          <w:rFonts w:ascii="Times New Roman" w:eastAsia="Times New Roman" w:hAnsi="Times New Roman" w:cs="Times New Roman"/>
          <w:color w:val="222222"/>
          <w:sz w:val="24"/>
          <w:szCs w:val="24"/>
          <w:shd w:val="clear" w:color="auto" w:fill="FFFFFF"/>
          <w:lang w:eastAsia="lt-LT"/>
        </w:rPr>
        <w:t xml:space="preserve">Jie </w:t>
      </w:r>
      <w:r w:rsidRPr="007D54CA">
        <w:rPr>
          <w:rFonts w:ascii="Times New Roman" w:eastAsia="Times New Roman" w:hAnsi="Times New Roman" w:cs="Times New Roman"/>
          <w:color w:val="222222"/>
          <w:sz w:val="24"/>
          <w:szCs w:val="24"/>
          <w:shd w:val="clear" w:color="auto" w:fill="FFFFFF"/>
          <w:lang w:eastAsia="lt-LT"/>
        </w:rPr>
        <w:t>mokėsi atsakingai elgtis gamtoje, saugoti, mylėti. V</w:t>
      </w:r>
      <w:r w:rsidR="005C7C52">
        <w:rPr>
          <w:rFonts w:ascii="Times New Roman" w:eastAsia="Times New Roman" w:hAnsi="Times New Roman" w:cs="Times New Roman"/>
          <w:color w:val="222222"/>
          <w:sz w:val="24"/>
          <w:szCs w:val="24"/>
          <w:shd w:val="clear" w:color="auto" w:fill="FFFFFF"/>
          <w:lang w:eastAsia="lt-LT"/>
        </w:rPr>
        <w:t>yko</w:t>
      </w:r>
      <w:r w:rsidRPr="007D54CA">
        <w:rPr>
          <w:rFonts w:ascii="Times New Roman" w:eastAsia="Times New Roman" w:hAnsi="Times New Roman" w:cs="Times New Roman"/>
          <w:color w:val="222222"/>
          <w:sz w:val="24"/>
          <w:szCs w:val="24"/>
          <w:shd w:val="clear" w:color="auto" w:fill="FFFFFF"/>
          <w:lang w:eastAsia="lt-LT"/>
        </w:rPr>
        <w:t xml:space="preserve"> disku</w:t>
      </w:r>
      <w:r w:rsidR="005C7C52">
        <w:rPr>
          <w:rFonts w:ascii="Times New Roman" w:eastAsia="Times New Roman" w:hAnsi="Times New Roman" w:cs="Times New Roman"/>
          <w:color w:val="222222"/>
          <w:sz w:val="24"/>
          <w:szCs w:val="24"/>
          <w:shd w:val="clear" w:color="auto" w:fill="FFFFFF"/>
          <w:lang w:eastAsia="lt-LT"/>
        </w:rPr>
        <w:t>sijos</w:t>
      </w:r>
      <w:r w:rsidRPr="007D54CA">
        <w:rPr>
          <w:rFonts w:ascii="Times New Roman" w:eastAsia="Times New Roman" w:hAnsi="Times New Roman" w:cs="Times New Roman"/>
          <w:color w:val="222222"/>
          <w:sz w:val="24"/>
          <w:szCs w:val="24"/>
          <w:shd w:val="clear" w:color="auto" w:fill="FFFFFF"/>
          <w:lang w:eastAsia="lt-LT"/>
        </w:rPr>
        <w:t xml:space="preserve">, </w:t>
      </w:r>
      <w:r w:rsidR="005C7C52">
        <w:rPr>
          <w:rFonts w:ascii="Times New Roman" w:eastAsia="Times New Roman" w:hAnsi="Times New Roman" w:cs="Times New Roman"/>
          <w:color w:val="222222"/>
          <w:sz w:val="24"/>
          <w:szCs w:val="24"/>
          <w:shd w:val="clear" w:color="auto" w:fill="FFFFFF"/>
          <w:lang w:eastAsia="lt-LT"/>
        </w:rPr>
        <w:t xml:space="preserve">kurių metu </w:t>
      </w:r>
      <w:r w:rsidRPr="007D54CA">
        <w:rPr>
          <w:rFonts w:ascii="Times New Roman" w:eastAsia="Times New Roman" w:hAnsi="Times New Roman" w:cs="Times New Roman"/>
          <w:color w:val="222222"/>
          <w:sz w:val="24"/>
          <w:szCs w:val="24"/>
          <w:shd w:val="clear" w:color="auto" w:fill="FFFFFF"/>
          <w:lang w:eastAsia="lt-LT"/>
        </w:rPr>
        <w:t xml:space="preserve">aptarė, kaip gali </w:t>
      </w:r>
      <w:r w:rsidR="005C7C52">
        <w:rPr>
          <w:rFonts w:ascii="Times New Roman" w:eastAsia="Times New Roman" w:hAnsi="Times New Roman" w:cs="Times New Roman"/>
          <w:color w:val="222222"/>
          <w:sz w:val="24"/>
          <w:szCs w:val="24"/>
          <w:shd w:val="clear" w:color="auto" w:fill="FFFFFF"/>
          <w:lang w:eastAsia="lt-LT"/>
        </w:rPr>
        <w:t xml:space="preserve">kiekvienas </w:t>
      </w:r>
      <w:r w:rsidRPr="007D54CA">
        <w:rPr>
          <w:rFonts w:ascii="Times New Roman" w:eastAsia="Times New Roman" w:hAnsi="Times New Roman" w:cs="Times New Roman"/>
          <w:color w:val="222222"/>
          <w:sz w:val="24"/>
          <w:szCs w:val="24"/>
          <w:shd w:val="clear" w:color="auto" w:fill="FFFFFF"/>
          <w:lang w:eastAsia="lt-LT"/>
        </w:rPr>
        <w:t>prisidėti prie savo aplinkos saugojimo. Vaikai kūrė plakatus aplinkosaugos tema, pasitelkė įvairias meninės raiškos priemones. Darb</w:t>
      </w:r>
      <w:r w:rsidR="005C7C52">
        <w:rPr>
          <w:rFonts w:ascii="Times New Roman" w:eastAsia="Times New Roman" w:hAnsi="Times New Roman" w:cs="Times New Roman"/>
          <w:color w:val="222222"/>
          <w:sz w:val="24"/>
          <w:szCs w:val="24"/>
          <w:shd w:val="clear" w:color="auto" w:fill="FFFFFF"/>
          <w:lang w:eastAsia="lt-LT"/>
        </w:rPr>
        <w:t>ai eksponuojami</w:t>
      </w:r>
      <w:r w:rsidRPr="007D54CA">
        <w:rPr>
          <w:rFonts w:ascii="Times New Roman" w:eastAsia="Times New Roman" w:hAnsi="Times New Roman" w:cs="Times New Roman"/>
          <w:color w:val="222222"/>
          <w:sz w:val="24"/>
          <w:szCs w:val="24"/>
          <w:shd w:val="clear" w:color="auto" w:fill="FFFFFF"/>
          <w:lang w:eastAsia="lt-LT"/>
        </w:rPr>
        <w:t xml:space="preserve"> Didžiojoje pramogų salėje.</w:t>
      </w:r>
    </w:p>
    <w:p w14:paraId="17E816CC"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DBF3D84"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r w:rsidRPr="007D54CA">
        <w:rPr>
          <w:rFonts w:ascii="Times New Roman" w:eastAsia="Times New Roman" w:hAnsi="Times New Roman" w:cs="Times New Roman"/>
          <w:b/>
          <w:color w:val="222222"/>
          <w:sz w:val="24"/>
          <w:szCs w:val="24"/>
          <w:shd w:val="clear" w:color="auto" w:fill="FFFFFF"/>
          <w:lang w:eastAsia="lt-LT"/>
        </w:rPr>
        <w:t>„</w:t>
      </w:r>
      <w:proofErr w:type="spellStart"/>
      <w:r w:rsidRPr="007D54CA">
        <w:rPr>
          <w:rFonts w:ascii="Times New Roman" w:eastAsia="Times New Roman" w:hAnsi="Times New Roman" w:cs="Times New Roman"/>
          <w:b/>
          <w:color w:val="222222"/>
          <w:sz w:val="24"/>
          <w:szCs w:val="24"/>
          <w:shd w:val="clear" w:color="auto" w:fill="FFFFFF"/>
          <w:lang w:eastAsia="lt-LT"/>
        </w:rPr>
        <w:t>Kankorėžiukai</w:t>
      </w:r>
      <w:proofErr w:type="spellEnd"/>
      <w:r w:rsidRPr="007D54CA">
        <w:rPr>
          <w:rFonts w:ascii="Times New Roman" w:eastAsia="Times New Roman" w:hAnsi="Times New Roman" w:cs="Times New Roman"/>
          <w:b/>
          <w:color w:val="222222"/>
          <w:sz w:val="24"/>
          <w:szCs w:val="24"/>
          <w:shd w:val="clear" w:color="auto" w:fill="FFFFFF"/>
          <w:lang w:eastAsia="lt-LT"/>
        </w:rPr>
        <w:t>“ (6–7 m.)</w:t>
      </w:r>
    </w:p>
    <w:p w14:paraId="6CA7CDA3"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b/>
          <w:sz w:val="24"/>
          <w:szCs w:val="24"/>
          <w:lang w:eastAsia="lt-LT"/>
        </w:rPr>
      </w:pPr>
    </w:p>
    <w:p w14:paraId="7C88DA80"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4F334BD9" wp14:editId="7DF19799">
            <wp:extent cx="2898514" cy="2166551"/>
            <wp:effectExtent l="0" t="0" r="0" b="5715"/>
            <wp:docPr id="1" name="Paveikslėlis 1" descr="https://lh6.googleusercontent.com/lPW7F0ZmnxjaxrNzRIb83OS2veSvXHvFJEZiY-PDmwjGaZWLhST4W45m7UI_PtF8fKA6QapTppQMULgva8xnSA1QLkbIodLdwTBIEqiE8dnrRsjhUrqlv7Ns9Uq6bnd4g9S9_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PW7F0ZmnxjaxrNzRIb83OS2veSvXHvFJEZiY-PDmwjGaZWLhST4W45m7UI_PtF8fKA6QapTppQMULgva8xnSA1QLkbIodLdwTBIEqiE8dnrRsjhUrqlv7Ns9Uq6bnd4g9S9_I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084" cy="2183421"/>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851CBA2" wp14:editId="34FDD3DA">
            <wp:extent cx="2907606" cy="2178362"/>
            <wp:effectExtent l="0" t="0" r="7620" b="0"/>
            <wp:docPr id="2" name="Paveikslėlis 2" descr="https://lh3.googleusercontent.com/alEsJahG-4ewBkdyd_YBfoW5L_QFPz10HKuRfqfP6ujUVf6HdPY50xl6ah7PGx3j8Ogb9hOsWelrOi3Bo2di2TPvt36SwzLtfvlhOLmYeA48jidl4sROET_o6MKtMiUyu3MV1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lEsJahG-4ewBkdyd_YBfoW5L_QFPz10HKuRfqfP6ujUVf6HdPY50xl6ah7PGx3j8Ogb9hOsWelrOi3Bo2di2TPvt36SwzLtfvlhOLmYeA48jidl4sROET_o6MKtMiUyu3MV1u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5632" cy="2191867"/>
                    </a:xfrm>
                    <a:prstGeom prst="rect">
                      <a:avLst/>
                    </a:prstGeom>
                    <a:noFill/>
                    <a:ln>
                      <a:noFill/>
                    </a:ln>
                  </pic:spPr>
                </pic:pic>
              </a:graphicData>
            </a:graphic>
          </wp:inline>
        </w:drawing>
      </w:r>
    </w:p>
    <w:p w14:paraId="29335D1C" w14:textId="77777777" w:rsid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p>
    <w:p w14:paraId="3287B159" w14:textId="77777777" w:rsid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p>
    <w:p w14:paraId="1AAB6353"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p>
    <w:p w14:paraId="3C0E1F46"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08B52F69" wp14:editId="29E88120">
            <wp:extent cx="2042984" cy="2720621"/>
            <wp:effectExtent l="0" t="0" r="0" b="3810"/>
            <wp:docPr id="3" name="Paveikslėlis 3" descr="https://lh5.googleusercontent.com/Ie3QwaxKhmzAFrlqhlkuOaNz4_AiqDGz2K5VeAzEkROgNZFB2ufci0F82vZIzL2ZLRnjx6FUiZrt6Y1ZBlqCD0_X0Buv-l0iBXddCDBtaaRtr8qXPs1eZmSTUIoqw3M1Qoh0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e3QwaxKhmzAFrlqhlkuOaNz4_AiqDGz2K5VeAzEkROgNZFB2ufci0F82vZIzL2ZLRnjx6FUiZrt6Y1ZBlqCD0_X0Buv-l0iBXddCDBtaaRtr8qXPs1eZmSTUIoqw3M1Qoh0rt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182" cy="2751514"/>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7AE6205" wp14:editId="57F338E6">
            <wp:extent cx="2042984" cy="2728611"/>
            <wp:effectExtent l="0" t="0" r="0" b="0"/>
            <wp:docPr id="4" name="Paveikslėlis 4" descr="https://lh5.googleusercontent.com/G57XEKloujEtQ5b8_8NhjMCN_u885if9jiCc1w_is2o82iz1T2MZcaP2732PcZIammGeS_rxco-f1fSZHFUhZkQGDHkYs67L0xkQSM1arEfNvNzhzCi7IGUHW5LsFw_XvK_i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57XEKloujEtQ5b8_8NhjMCN_u885if9jiCc1w_is2o82iz1T2MZcaP2732PcZIammGeS_rxco-f1fSZHFUhZkQGDHkYs67L0xkQSM1arEfNvNzhzCi7IGUHW5LsFw_XvK_i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310" cy="2762437"/>
                    </a:xfrm>
                    <a:prstGeom prst="rect">
                      <a:avLst/>
                    </a:prstGeom>
                    <a:noFill/>
                    <a:ln>
                      <a:noFill/>
                    </a:ln>
                  </pic:spPr>
                </pic:pic>
              </a:graphicData>
            </a:graphic>
          </wp:inline>
        </w:drawing>
      </w:r>
    </w:p>
    <w:p w14:paraId="04D29C25"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1EBCF782"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26FF551"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2C22FC05"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52B0C41" w14:textId="77777777"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6F81FB8B"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b/>
          <w:sz w:val="24"/>
          <w:szCs w:val="24"/>
          <w:lang w:eastAsia="lt-LT"/>
        </w:rPr>
      </w:pPr>
      <w:r w:rsidRPr="007D54CA">
        <w:rPr>
          <w:rFonts w:ascii="Times New Roman" w:eastAsia="Times New Roman" w:hAnsi="Times New Roman" w:cs="Times New Roman"/>
          <w:b/>
          <w:color w:val="222222"/>
          <w:sz w:val="24"/>
          <w:szCs w:val="24"/>
          <w:shd w:val="clear" w:color="auto" w:fill="FFFFFF"/>
          <w:lang w:eastAsia="lt-LT"/>
        </w:rPr>
        <w:lastRenderedPageBreak/>
        <w:t>„</w:t>
      </w:r>
      <w:proofErr w:type="spellStart"/>
      <w:r w:rsidRPr="007D54CA">
        <w:rPr>
          <w:rFonts w:ascii="Times New Roman" w:eastAsia="Times New Roman" w:hAnsi="Times New Roman" w:cs="Times New Roman"/>
          <w:b/>
          <w:color w:val="222222"/>
          <w:sz w:val="24"/>
          <w:szCs w:val="24"/>
          <w:shd w:val="clear" w:color="auto" w:fill="FFFFFF"/>
          <w:lang w:eastAsia="lt-LT"/>
        </w:rPr>
        <w:t>Vyšniukai</w:t>
      </w:r>
      <w:proofErr w:type="spellEnd"/>
      <w:r w:rsidRPr="007D54CA">
        <w:rPr>
          <w:rFonts w:ascii="Times New Roman" w:eastAsia="Times New Roman" w:hAnsi="Times New Roman" w:cs="Times New Roman"/>
          <w:b/>
          <w:color w:val="222222"/>
          <w:sz w:val="24"/>
          <w:szCs w:val="24"/>
          <w:shd w:val="clear" w:color="auto" w:fill="FFFFFF"/>
          <w:lang w:eastAsia="lt-LT"/>
        </w:rPr>
        <w:t>“ (5–6 m.)</w:t>
      </w:r>
    </w:p>
    <w:p w14:paraId="689BECD8" w14:textId="77777777" w:rsid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8DABCA7" wp14:editId="6A841820">
            <wp:extent cx="2172115" cy="2891783"/>
            <wp:effectExtent l="2222" t="0" r="2223" b="2222"/>
            <wp:docPr id="5" name="Paveikslėlis 5" descr="https://lh5.googleusercontent.com/2qWcaUhiO0Et0saOu_DrR2-UnQaTFJi-VirdfEh9i-1fjkboynDvz1VbZN8kC2d3kcVWKVAyd0G0b8oZ_G1GcvS51-IhodWhw8Xv9QOl0SGBgKvY0cLgHT_MOoFJcMutnzcR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2qWcaUhiO0Et0saOu_DrR2-UnQaTFJi-VirdfEh9i-1fjkboynDvz1VbZN8kC2d3kcVWKVAyd0G0b8oZ_G1GcvS51-IhodWhw8Xv9QOl0SGBgKvY0cLgHT_MOoFJcMutnzcRR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89295" cy="2914655"/>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689E6C13" wp14:editId="20A4F6B0">
            <wp:extent cx="2987040" cy="2231390"/>
            <wp:effectExtent l="0" t="0" r="381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2231390"/>
                    </a:xfrm>
                    <a:prstGeom prst="rect">
                      <a:avLst/>
                    </a:prstGeom>
                    <a:noFill/>
                  </pic:spPr>
                </pic:pic>
              </a:graphicData>
            </a:graphic>
          </wp:inline>
        </w:drawing>
      </w:r>
    </w:p>
    <w:p w14:paraId="40DA034B"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p>
    <w:p w14:paraId="06BD3282"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p>
    <w:p w14:paraId="23476C09"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b/>
          <w:sz w:val="24"/>
          <w:szCs w:val="24"/>
          <w:lang w:eastAsia="lt-LT"/>
        </w:rPr>
      </w:pPr>
      <w:r w:rsidRPr="007D54CA">
        <w:rPr>
          <w:rFonts w:ascii="Times New Roman" w:eastAsia="Times New Roman" w:hAnsi="Times New Roman" w:cs="Times New Roman"/>
          <w:b/>
          <w:color w:val="222222"/>
          <w:sz w:val="24"/>
          <w:szCs w:val="24"/>
          <w:shd w:val="clear" w:color="auto" w:fill="FFFFFF"/>
          <w:lang w:eastAsia="lt-LT"/>
        </w:rPr>
        <w:t>„</w:t>
      </w:r>
      <w:proofErr w:type="spellStart"/>
      <w:r w:rsidRPr="007D54CA">
        <w:rPr>
          <w:rFonts w:ascii="Times New Roman" w:eastAsia="Times New Roman" w:hAnsi="Times New Roman" w:cs="Times New Roman"/>
          <w:b/>
          <w:color w:val="222222"/>
          <w:sz w:val="24"/>
          <w:szCs w:val="24"/>
          <w:shd w:val="clear" w:color="auto" w:fill="FFFFFF"/>
          <w:lang w:eastAsia="lt-LT"/>
        </w:rPr>
        <w:t>Slyvukai</w:t>
      </w:r>
      <w:proofErr w:type="spellEnd"/>
      <w:r w:rsidRPr="007D54CA">
        <w:rPr>
          <w:rFonts w:ascii="Times New Roman" w:eastAsia="Times New Roman" w:hAnsi="Times New Roman" w:cs="Times New Roman"/>
          <w:b/>
          <w:color w:val="222222"/>
          <w:sz w:val="24"/>
          <w:szCs w:val="24"/>
          <w:shd w:val="clear" w:color="auto" w:fill="FFFFFF"/>
          <w:lang w:eastAsia="lt-LT"/>
        </w:rPr>
        <w:t>“ (3–4 m.)</w:t>
      </w:r>
    </w:p>
    <w:p w14:paraId="060861B3"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p>
    <w:p w14:paraId="0A98CDFF"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r>
        <w:rPr>
          <w:rFonts w:ascii="Times New Roman" w:eastAsia="Times New Roman" w:hAnsi="Times New Roman" w:cs="Times New Roman"/>
          <w:noProof/>
          <w:sz w:val="24"/>
          <w:szCs w:val="24"/>
          <w:lang w:eastAsia="lt-LT"/>
        </w:rPr>
        <w:drawing>
          <wp:inline distT="0" distB="0" distL="0" distR="0" wp14:anchorId="739872FC" wp14:editId="3A801E77">
            <wp:extent cx="2585959" cy="1410695"/>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8947"/>
                    <a:stretch/>
                  </pic:blipFill>
                  <pic:spPr bwMode="auto">
                    <a:xfrm>
                      <a:off x="0" y="0"/>
                      <a:ext cx="2635599" cy="14377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601D8AE1" wp14:editId="6865B6CC">
            <wp:extent cx="2717464" cy="1449859"/>
            <wp:effectExtent l="0" t="0" r="698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455" cy="1459991"/>
                    </a:xfrm>
                    <a:prstGeom prst="rect">
                      <a:avLst/>
                    </a:prstGeom>
                    <a:noFill/>
                  </pic:spPr>
                </pic:pic>
              </a:graphicData>
            </a:graphic>
          </wp:inline>
        </w:drawing>
      </w:r>
    </w:p>
    <w:p w14:paraId="23236B6E"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p>
    <w:p w14:paraId="20DD32DB"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i/>
          <w:sz w:val="24"/>
          <w:szCs w:val="24"/>
          <w:lang w:eastAsia="lt-LT"/>
        </w:rPr>
      </w:pPr>
      <w:r w:rsidRPr="007D54CA">
        <w:rPr>
          <w:rFonts w:ascii="Times New Roman" w:eastAsia="Times New Roman" w:hAnsi="Times New Roman" w:cs="Times New Roman"/>
          <w:color w:val="222222"/>
          <w:sz w:val="24"/>
          <w:szCs w:val="24"/>
          <w:shd w:val="clear" w:color="auto" w:fill="FFFFFF"/>
          <w:lang w:eastAsia="lt-LT"/>
        </w:rPr>
        <w:t xml:space="preserve">Plakatų parodoje </w:t>
      </w:r>
      <w:r w:rsidRPr="007D54CA">
        <w:rPr>
          <w:rFonts w:ascii="Times New Roman" w:eastAsia="Times New Roman" w:hAnsi="Times New Roman" w:cs="Times New Roman"/>
          <w:i/>
          <w:color w:val="222222"/>
          <w:sz w:val="24"/>
          <w:szCs w:val="24"/>
          <w:shd w:val="clear" w:color="auto" w:fill="FFFFFF"/>
          <w:lang w:eastAsia="lt-LT"/>
        </w:rPr>
        <w:t>Vytenis: ,,Žemė, bet ji kaip pica, nes man patinka.“</w:t>
      </w:r>
    </w:p>
    <w:p w14:paraId="60F4B181"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color w:val="222222"/>
          <w:sz w:val="24"/>
          <w:szCs w:val="24"/>
          <w:shd w:val="clear" w:color="auto" w:fill="FFFFFF"/>
          <w:lang w:eastAsia="lt-LT"/>
        </w:rPr>
        <w:t xml:space="preserve">Apie darbelį iš kamštelių </w:t>
      </w:r>
      <w:r w:rsidRPr="007D54CA">
        <w:rPr>
          <w:rFonts w:ascii="Times New Roman" w:eastAsia="Times New Roman" w:hAnsi="Times New Roman" w:cs="Times New Roman"/>
          <w:i/>
          <w:color w:val="222222"/>
          <w:sz w:val="24"/>
          <w:szCs w:val="24"/>
          <w:shd w:val="clear" w:color="auto" w:fill="FFFFFF"/>
          <w:lang w:eastAsia="lt-LT"/>
        </w:rPr>
        <w:t>Vytenis: ,,Kaip uogos, o kita žemė kaip gėlytė.“</w:t>
      </w:r>
    </w:p>
    <w:p w14:paraId="264A99AD"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r w:rsidRPr="007D54CA">
        <w:rPr>
          <w:rFonts w:ascii="Times New Roman" w:eastAsia="Times New Roman" w:hAnsi="Times New Roman" w:cs="Times New Roman"/>
          <w:sz w:val="24"/>
          <w:szCs w:val="24"/>
          <w:lang w:eastAsia="lt-LT"/>
        </w:rPr>
        <w:t> </w:t>
      </w:r>
    </w:p>
    <w:p w14:paraId="16F64656" w14:textId="2C63268F" w:rsidR="007D54CA" w:rsidRDefault="007D54CA" w:rsidP="007D54CA">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r w:rsidRPr="007D54CA">
        <w:rPr>
          <w:rFonts w:ascii="Times New Roman" w:eastAsia="Times New Roman" w:hAnsi="Times New Roman" w:cs="Times New Roman"/>
          <w:b/>
          <w:color w:val="222222"/>
          <w:sz w:val="24"/>
          <w:szCs w:val="24"/>
          <w:shd w:val="clear" w:color="auto" w:fill="FFFFFF"/>
          <w:lang w:eastAsia="lt-LT"/>
        </w:rPr>
        <w:t>„Avietėl</w:t>
      </w:r>
      <w:r w:rsidR="005C7C52">
        <w:rPr>
          <w:rFonts w:ascii="Times New Roman" w:eastAsia="Times New Roman" w:hAnsi="Times New Roman" w:cs="Times New Roman"/>
          <w:b/>
          <w:color w:val="222222"/>
          <w:sz w:val="24"/>
          <w:szCs w:val="24"/>
          <w:shd w:val="clear" w:color="auto" w:fill="FFFFFF"/>
          <w:lang w:eastAsia="lt-LT"/>
        </w:rPr>
        <w:t>ė</w:t>
      </w:r>
      <w:r w:rsidRPr="007D54CA">
        <w:rPr>
          <w:rFonts w:ascii="Times New Roman" w:eastAsia="Times New Roman" w:hAnsi="Times New Roman" w:cs="Times New Roman"/>
          <w:b/>
          <w:color w:val="222222"/>
          <w:sz w:val="24"/>
          <w:szCs w:val="24"/>
          <w:shd w:val="clear" w:color="auto" w:fill="FFFFFF"/>
          <w:lang w:eastAsia="lt-LT"/>
        </w:rPr>
        <w:t>s“ (3–4 m.)</w:t>
      </w:r>
    </w:p>
    <w:p w14:paraId="00F50579"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b/>
          <w:sz w:val="24"/>
          <w:szCs w:val="24"/>
          <w:lang w:eastAsia="lt-LT"/>
        </w:rPr>
      </w:pPr>
    </w:p>
    <w:p w14:paraId="52DF9739" w14:textId="77777777" w:rsidR="007D54CA" w:rsidRDefault="007D54CA" w:rsidP="007D54CA">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lt-LT"/>
        </w:rPr>
      </w:pPr>
      <w:r w:rsidRPr="007D54CA">
        <w:rPr>
          <w:rFonts w:ascii="Times New Roman" w:eastAsia="Times New Roman" w:hAnsi="Times New Roman" w:cs="Times New Roman"/>
          <w:color w:val="222222"/>
          <w:sz w:val="24"/>
          <w:szCs w:val="24"/>
          <w:shd w:val="clear" w:color="auto" w:fill="FFFFFF"/>
          <w:lang w:eastAsia="lt-LT"/>
        </w:rPr>
        <w:t xml:space="preserve">Naudodami antrines žaliavas, kūrėme plakatą gamtos </w:t>
      </w:r>
      <w:proofErr w:type="spellStart"/>
      <w:r w:rsidRPr="007D54CA">
        <w:rPr>
          <w:rFonts w:ascii="Times New Roman" w:eastAsia="Times New Roman" w:hAnsi="Times New Roman" w:cs="Times New Roman"/>
          <w:color w:val="222222"/>
          <w:sz w:val="24"/>
          <w:szCs w:val="24"/>
          <w:shd w:val="clear" w:color="auto" w:fill="FFFFFF"/>
          <w:lang w:eastAsia="lt-LT"/>
        </w:rPr>
        <w:t>šiukšlintojams</w:t>
      </w:r>
      <w:proofErr w:type="spellEnd"/>
      <w:r w:rsidRPr="007D54CA">
        <w:rPr>
          <w:rFonts w:ascii="Times New Roman" w:eastAsia="Times New Roman" w:hAnsi="Times New Roman" w:cs="Times New Roman"/>
          <w:color w:val="222222"/>
          <w:sz w:val="24"/>
          <w:szCs w:val="24"/>
          <w:shd w:val="clear" w:color="auto" w:fill="FFFFFF"/>
          <w:lang w:eastAsia="lt-LT"/>
        </w:rPr>
        <w:t xml:space="preserve">. Su vaikais pirmiausia išsiaiškinome, ką reiškia tinkamas ir netinkamas elgesys. Vaikai pateikė savo matytų ar žinomų iš tėvelių, senelių, auklėtojų pasakojimų netinkamo elgesio gamtoje pavyzdžių. Vienas iš vaikų įvardytų netinkamo elgesio gamtoje pavyzdžių, žinoma, buvo šiukšlinimas. Todėl vaikai tikrai labai aktyviai ir sąmoningai kūrė plakatus – „laiškus“ gamtos </w:t>
      </w:r>
      <w:proofErr w:type="spellStart"/>
      <w:r w:rsidRPr="007D54CA">
        <w:rPr>
          <w:rFonts w:ascii="Times New Roman" w:eastAsia="Times New Roman" w:hAnsi="Times New Roman" w:cs="Times New Roman"/>
          <w:color w:val="222222"/>
          <w:sz w:val="24"/>
          <w:szCs w:val="24"/>
          <w:shd w:val="clear" w:color="auto" w:fill="FFFFFF"/>
          <w:lang w:eastAsia="lt-LT"/>
        </w:rPr>
        <w:t>šiukšlintojams</w:t>
      </w:r>
      <w:proofErr w:type="spellEnd"/>
      <w:r w:rsidRPr="007D54CA">
        <w:rPr>
          <w:rFonts w:ascii="Times New Roman" w:eastAsia="Times New Roman" w:hAnsi="Times New Roman" w:cs="Times New Roman"/>
          <w:color w:val="222222"/>
          <w:sz w:val="24"/>
          <w:szCs w:val="24"/>
          <w:shd w:val="clear" w:color="auto" w:fill="FFFFFF"/>
          <w:lang w:eastAsia="lt-LT"/>
        </w:rPr>
        <w:t>.</w:t>
      </w:r>
    </w:p>
    <w:p w14:paraId="66B93C40" w14:textId="77777777" w:rsidR="007D54CA" w:rsidRPr="007D54CA" w:rsidRDefault="007D54CA" w:rsidP="007D54CA">
      <w:pPr>
        <w:shd w:val="clear" w:color="auto" w:fill="FFFFFF"/>
        <w:spacing w:after="0" w:line="240" w:lineRule="auto"/>
        <w:jc w:val="both"/>
        <w:rPr>
          <w:rFonts w:ascii="Times New Roman" w:eastAsia="Times New Roman" w:hAnsi="Times New Roman" w:cs="Times New Roman"/>
          <w:sz w:val="24"/>
          <w:szCs w:val="24"/>
          <w:lang w:eastAsia="lt-LT"/>
        </w:rPr>
      </w:pPr>
    </w:p>
    <w:p w14:paraId="4B8F300D" w14:textId="3BD98A39" w:rsidR="003A1B8B" w:rsidRPr="003A1B8B" w:rsidRDefault="007D54CA" w:rsidP="005C7C52">
      <w:pPr>
        <w:shd w:val="clear" w:color="auto" w:fill="FFFFFF"/>
        <w:spacing w:after="0" w:line="240" w:lineRule="auto"/>
        <w:jc w:val="both"/>
        <w:rPr>
          <w:rFonts w:ascii="Times New Roman" w:hAnsi="Times New Roman" w:cs="Times New Roman"/>
          <w:b/>
          <w:sz w:val="28"/>
          <w:szCs w:val="28"/>
        </w:rPr>
      </w:pP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122A0E1" wp14:editId="48829960">
            <wp:extent cx="2562225" cy="2141855"/>
            <wp:effectExtent l="0" t="0" r="9525" b="0"/>
            <wp:docPr id="10" name="Paveikslėlis 10" descr="https://lh5.googleusercontent.com/gSue25gAcqjhQA9B-jhsWuSy4jbNdMgB0WWvrOVlnwxqB5qGCDwiPwY5OpyOdnIPVzTNTrumZdsGU0c_BNCFQCLl3B8BZHvMPzgIqIjGtdFTlSD9RC4pjOOO6KxIhCdPggU8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gSue25gAcqjhQA9B-jhsWuSy4jbNdMgB0WWvrOVlnwxqB5qGCDwiPwY5OpyOdnIPVzTNTrumZdsGU0c_BNCFQCLl3B8BZHvMPzgIqIjGtdFTlSD9RC4pjOOO6KxIhCdPggU8BH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2141855"/>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D54CA">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542D635" wp14:editId="0020A366">
            <wp:extent cx="2853435" cy="2133909"/>
            <wp:effectExtent l="0" t="0" r="4445" b="0"/>
            <wp:docPr id="11" name="Paveikslėlis 11" descr="https://lh5.googleusercontent.com/gST5UtQPLecdIvCTlAl_mSNWrOR8_ihc_To6HxoF9gCAKOz-QjRH8OLflJunyvyfSpNSWgljNUCVLiBS903HvItk6S2lcOJRkjAjMgSQ1_V-K2N084NGZTsWzPKLVhhN1SWDL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gST5UtQPLecdIvCTlAl_mSNWrOR8_ihc_To6HxoF9gCAKOz-QjRH8OLflJunyvyfSpNSWgljNUCVLiBS903HvItk6S2lcOJRkjAjMgSQ1_V-K2N084NGZTsWzPKLVhhN1SWDLL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872" cy="2141714"/>
                    </a:xfrm>
                    <a:prstGeom prst="rect">
                      <a:avLst/>
                    </a:prstGeom>
                    <a:noFill/>
                    <a:ln>
                      <a:noFill/>
                    </a:ln>
                  </pic:spPr>
                </pic:pic>
              </a:graphicData>
            </a:graphic>
          </wp:inline>
        </w:drawing>
      </w:r>
    </w:p>
    <w:sectPr w:rsidR="003A1B8B" w:rsidRPr="003A1B8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1509C"/>
    <w:multiLevelType w:val="multilevel"/>
    <w:tmpl w:val="564E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4CA"/>
    <w:rsid w:val="001B1EB3"/>
    <w:rsid w:val="001F5EC6"/>
    <w:rsid w:val="00222BBF"/>
    <w:rsid w:val="003A1B8B"/>
    <w:rsid w:val="003E75F6"/>
    <w:rsid w:val="004555BF"/>
    <w:rsid w:val="004F67C0"/>
    <w:rsid w:val="00503D5E"/>
    <w:rsid w:val="005C7C52"/>
    <w:rsid w:val="00606AC3"/>
    <w:rsid w:val="007B38FA"/>
    <w:rsid w:val="007D54CA"/>
    <w:rsid w:val="00831D7D"/>
    <w:rsid w:val="009F63FF"/>
    <w:rsid w:val="00AE1063"/>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13417"/>
  <w15:chartTrackingRefBased/>
  <w15:docId w15:val="{4C3D5721-2AAD-4F64-B470-5AA00990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52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194</Words>
  <Characters>1111</Characters>
  <Application>Microsoft Office Word</Application>
  <DocSecurity>0</DocSecurity>
  <Lines>9</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5</cp:revision>
  <dcterms:created xsi:type="dcterms:W3CDTF">2020-12-10T10:51:00Z</dcterms:created>
  <dcterms:modified xsi:type="dcterms:W3CDTF">2021-02-02T15:10:00Z</dcterms:modified>
</cp:coreProperties>
</file>