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6A283" w14:textId="77777777" w:rsidR="00F512ED" w:rsidRDefault="00F512ED" w:rsidP="00100A6B">
      <w:pPr>
        <w:pBdr>
          <w:bottom w:val="single" w:sz="4" w:space="1" w:color="auto"/>
        </w:pBdr>
      </w:pPr>
    </w:p>
    <w:p w14:paraId="69552B2B" w14:textId="77777777" w:rsidR="00F512ED" w:rsidRPr="00F512ED" w:rsidRDefault="00EA6039" w:rsidP="00F512ED">
      <w:pPr>
        <w:rPr>
          <w:sz w:val="20"/>
          <w:szCs w:val="20"/>
        </w:rPr>
      </w:pPr>
      <w:r>
        <w:rPr>
          <w:sz w:val="20"/>
          <w:szCs w:val="20"/>
        </w:rPr>
        <w:t xml:space="preserve">               </w:t>
      </w:r>
      <w:r w:rsidR="00F512ED" w:rsidRPr="00F512ED">
        <w:rPr>
          <w:sz w:val="20"/>
          <w:szCs w:val="20"/>
        </w:rPr>
        <w:t xml:space="preserve">( Mokesčio mokėtojo pavadinimas arba vardas, pavardė)             </w:t>
      </w:r>
      <w:r w:rsidR="00F512ED">
        <w:rPr>
          <w:sz w:val="20"/>
          <w:szCs w:val="20"/>
        </w:rPr>
        <w:t xml:space="preserve">                        </w:t>
      </w:r>
      <w:r w:rsidR="00F512ED" w:rsidRPr="00F512ED">
        <w:rPr>
          <w:sz w:val="20"/>
          <w:szCs w:val="20"/>
        </w:rPr>
        <w:t>(Identifikacinis numeris)</w:t>
      </w:r>
    </w:p>
    <w:p w14:paraId="0365F794" w14:textId="77777777" w:rsidR="00100A6B" w:rsidRDefault="00100A6B" w:rsidP="00F512ED">
      <w:pPr>
        <w:pBdr>
          <w:bottom w:val="single" w:sz="4" w:space="1" w:color="auto"/>
        </w:pBdr>
      </w:pPr>
    </w:p>
    <w:p w14:paraId="79D78BE7" w14:textId="77777777" w:rsidR="00F512ED" w:rsidRDefault="00F512ED" w:rsidP="00F512ED">
      <w:pPr>
        <w:pBdr>
          <w:bottom w:val="single" w:sz="4" w:space="1" w:color="auto"/>
        </w:pBdr>
      </w:pPr>
    </w:p>
    <w:p w14:paraId="5D1F2463" w14:textId="77777777" w:rsidR="00F512ED" w:rsidRDefault="00F512ED" w:rsidP="00F512ED">
      <w:pPr>
        <w:pBdr>
          <w:bottom w:val="single" w:sz="4" w:space="1" w:color="auto"/>
        </w:pBdr>
      </w:pPr>
    </w:p>
    <w:p w14:paraId="0EC3D364" w14:textId="77777777" w:rsidR="00F512ED" w:rsidRDefault="00F512ED" w:rsidP="00F512ED">
      <w:pPr>
        <w:tabs>
          <w:tab w:val="left" w:pos="2952"/>
        </w:tabs>
        <w:rPr>
          <w:sz w:val="20"/>
          <w:szCs w:val="20"/>
        </w:rPr>
      </w:pPr>
      <w:r>
        <w:tab/>
      </w:r>
      <w:r w:rsidRPr="00F512ED">
        <w:rPr>
          <w:sz w:val="20"/>
          <w:szCs w:val="20"/>
        </w:rPr>
        <w:t>(Buveinės adresas, telefonas, faksas, el. paštas)</w:t>
      </w:r>
    </w:p>
    <w:p w14:paraId="09916C9D" w14:textId="77777777" w:rsidR="00F512ED" w:rsidRDefault="00F512ED" w:rsidP="00F512ED">
      <w:pPr>
        <w:tabs>
          <w:tab w:val="left" w:pos="2952"/>
        </w:tabs>
        <w:rPr>
          <w:sz w:val="20"/>
          <w:szCs w:val="20"/>
        </w:rPr>
      </w:pPr>
    </w:p>
    <w:p w14:paraId="2B0068E0" w14:textId="77777777" w:rsidR="00F512ED" w:rsidRDefault="00F512ED" w:rsidP="00F512ED">
      <w:pPr>
        <w:tabs>
          <w:tab w:val="left" w:pos="2952"/>
        </w:tabs>
        <w:rPr>
          <w:sz w:val="20"/>
          <w:szCs w:val="20"/>
        </w:rPr>
      </w:pPr>
    </w:p>
    <w:p w14:paraId="49C428CC" w14:textId="77777777" w:rsidR="00F512ED" w:rsidRDefault="00F512ED" w:rsidP="00F512ED">
      <w:pPr>
        <w:tabs>
          <w:tab w:val="left" w:pos="2952"/>
        </w:tabs>
        <w:rPr>
          <w:sz w:val="20"/>
          <w:szCs w:val="20"/>
        </w:rPr>
      </w:pPr>
    </w:p>
    <w:p w14:paraId="055E08A2" w14:textId="77777777" w:rsidR="00F512ED" w:rsidRDefault="00F512ED" w:rsidP="00F512ED">
      <w:pPr>
        <w:tabs>
          <w:tab w:val="left" w:pos="2952"/>
        </w:tabs>
        <w:rPr>
          <w:sz w:val="20"/>
          <w:szCs w:val="20"/>
        </w:rPr>
      </w:pPr>
    </w:p>
    <w:p w14:paraId="037DDF42" w14:textId="77777777" w:rsidR="009E194A" w:rsidRPr="00596F62" w:rsidRDefault="009E194A" w:rsidP="009E194A">
      <w:pPr>
        <w:tabs>
          <w:tab w:val="left" w:pos="3588"/>
        </w:tabs>
      </w:pPr>
      <w:r w:rsidRPr="00596F62">
        <w:t>Vilniaus miesto savivaldybės administracijos</w:t>
      </w:r>
    </w:p>
    <w:p w14:paraId="0EEAA77E" w14:textId="31BC7E90" w:rsidR="009E194A" w:rsidRPr="00596F62" w:rsidRDefault="009E194A" w:rsidP="009E194A">
      <w:pPr>
        <w:tabs>
          <w:tab w:val="left" w:pos="3588"/>
        </w:tabs>
      </w:pPr>
      <w:r w:rsidRPr="00596F62">
        <w:t xml:space="preserve">Finansų </w:t>
      </w:r>
      <w:r w:rsidR="00A25E40">
        <w:t>skyriaus</w:t>
      </w:r>
    </w:p>
    <w:p w14:paraId="5B284F4F" w14:textId="77777777" w:rsidR="009E194A" w:rsidRDefault="009E194A" w:rsidP="009E194A">
      <w:pPr>
        <w:tabs>
          <w:tab w:val="left" w:pos="3588"/>
        </w:tabs>
      </w:pPr>
      <w:r w:rsidRPr="00596F62">
        <w:t xml:space="preserve">Mokesčių </w:t>
      </w:r>
      <w:r w:rsidR="00A25E40">
        <w:t>po</w:t>
      </w:r>
      <w:r>
        <w:t>skyriui</w:t>
      </w:r>
    </w:p>
    <w:p w14:paraId="34776EEE" w14:textId="77777777" w:rsidR="009E194A" w:rsidRDefault="009E194A" w:rsidP="009E194A">
      <w:pPr>
        <w:tabs>
          <w:tab w:val="left" w:pos="3588"/>
        </w:tabs>
      </w:pPr>
    </w:p>
    <w:p w14:paraId="64E76325" w14:textId="77777777" w:rsidR="00F512ED" w:rsidRDefault="00F512ED" w:rsidP="00F512ED">
      <w:pPr>
        <w:tabs>
          <w:tab w:val="left" w:pos="2952"/>
        </w:tabs>
      </w:pPr>
    </w:p>
    <w:p w14:paraId="1BD3759C" w14:textId="77777777" w:rsidR="00F512ED" w:rsidRDefault="00F512ED" w:rsidP="00F512ED">
      <w:pPr>
        <w:tabs>
          <w:tab w:val="left" w:pos="2952"/>
        </w:tabs>
      </w:pPr>
    </w:p>
    <w:p w14:paraId="1A539C1E" w14:textId="77777777" w:rsidR="00F512ED" w:rsidRDefault="00F512ED" w:rsidP="00F512ED">
      <w:pPr>
        <w:tabs>
          <w:tab w:val="left" w:pos="2952"/>
        </w:tabs>
      </w:pPr>
    </w:p>
    <w:p w14:paraId="1498F874" w14:textId="77777777" w:rsidR="00F512ED" w:rsidRPr="00AC7000" w:rsidRDefault="00F512ED" w:rsidP="00F512ED">
      <w:pPr>
        <w:tabs>
          <w:tab w:val="left" w:pos="2952"/>
        </w:tabs>
        <w:jc w:val="center"/>
        <w:rPr>
          <w:b/>
        </w:rPr>
      </w:pPr>
      <w:r w:rsidRPr="00AC7000">
        <w:rPr>
          <w:b/>
        </w:rPr>
        <w:t xml:space="preserve">PRAŠYMAS IŠDUOTI PAŽYMĄ </w:t>
      </w:r>
    </w:p>
    <w:p w14:paraId="4B802D8B" w14:textId="77777777" w:rsidR="00F512ED" w:rsidRPr="00AC7000" w:rsidRDefault="00F512ED" w:rsidP="00F512ED">
      <w:pPr>
        <w:tabs>
          <w:tab w:val="left" w:pos="2952"/>
        </w:tabs>
        <w:jc w:val="center"/>
        <w:rPr>
          <w:b/>
        </w:rPr>
      </w:pPr>
      <w:r w:rsidRPr="00AC7000">
        <w:rPr>
          <w:b/>
        </w:rPr>
        <w:t>APIE ATSISKAITYMĄ UŽ VALSTYBINĖS ŽEMĖS NUOMĄ</w:t>
      </w:r>
    </w:p>
    <w:p w14:paraId="0F5FF834" w14:textId="77777777" w:rsidR="00F512ED" w:rsidRDefault="0050716E" w:rsidP="00F512ED">
      <w:pPr>
        <w:tabs>
          <w:tab w:val="left" w:pos="2952"/>
        </w:tabs>
        <w:jc w:val="center"/>
      </w:pPr>
      <w:r>
        <w:t>20</w:t>
      </w:r>
      <w:r w:rsidR="00F512ED">
        <w:t xml:space="preserve"> -   -</w:t>
      </w:r>
    </w:p>
    <w:p w14:paraId="6FC19A09" w14:textId="77777777" w:rsidR="00F512ED" w:rsidRDefault="00F512ED" w:rsidP="00F512ED">
      <w:pPr>
        <w:tabs>
          <w:tab w:val="left" w:pos="2952"/>
        </w:tabs>
        <w:jc w:val="center"/>
      </w:pPr>
    </w:p>
    <w:p w14:paraId="713F3F7B" w14:textId="77777777" w:rsidR="00F512ED" w:rsidRDefault="00F512ED" w:rsidP="00F512ED">
      <w:pPr>
        <w:tabs>
          <w:tab w:val="left" w:pos="2952"/>
        </w:tabs>
        <w:jc w:val="center"/>
      </w:pPr>
    </w:p>
    <w:p w14:paraId="22734766" w14:textId="77777777" w:rsidR="00F512ED" w:rsidRDefault="00F512ED" w:rsidP="00F512ED">
      <w:pPr>
        <w:tabs>
          <w:tab w:val="left" w:pos="2952"/>
        </w:tabs>
        <w:jc w:val="center"/>
      </w:pPr>
    </w:p>
    <w:p w14:paraId="3B86D551" w14:textId="77777777" w:rsidR="00F512ED" w:rsidRDefault="00F512ED" w:rsidP="00F512ED">
      <w:pPr>
        <w:tabs>
          <w:tab w:val="left" w:pos="2952"/>
        </w:tabs>
      </w:pPr>
      <w:r>
        <w:t xml:space="preserve">                 Prašome išduoti pažymą apie atsiskaitymą už valstybinės žemės nuomą. Parengtą pažymą pageidauju (pažymėti):</w:t>
      </w:r>
    </w:p>
    <w:p w14:paraId="3EB26648" w14:textId="77777777" w:rsidR="00E73CC0" w:rsidRDefault="00E73CC0" w:rsidP="00E73CC0">
      <w:pPr>
        <w:tabs>
          <w:tab w:val="left" w:pos="2952"/>
        </w:tabs>
      </w:pPr>
      <w:r>
        <w:t xml:space="preserve">                 </w:t>
      </w:r>
    </w:p>
    <w:p w14:paraId="5D0ABA89" w14:textId="77777777" w:rsidR="00894179" w:rsidRDefault="00E73CC0" w:rsidP="00894179">
      <w:pPr>
        <w:tabs>
          <w:tab w:val="left" w:pos="2952"/>
        </w:tabs>
      </w:pPr>
      <w:r>
        <w:t xml:space="preserve">                 </w:t>
      </w:r>
      <w:r w:rsidR="00894179">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
      </w:tblGrid>
      <w:tr w:rsidR="00894179" w14:paraId="2C3FB8A0" w14:textId="77777777" w:rsidTr="00F41FD7">
        <w:trPr>
          <w:trHeight w:val="318"/>
        </w:trPr>
        <w:tc>
          <w:tcPr>
            <w:tcW w:w="366" w:type="dxa"/>
            <w:tcBorders>
              <w:top w:val="single" w:sz="4" w:space="0" w:color="auto"/>
              <w:left w:val="single" w:sz="4" w:space="0" w:color="auto"/>
            </w:tcBorders>
          </w:tcPr>
          <w:p w14:paraId="7FA30690" w14:textId="77777777" w:rsidR="00894179" w:rsidRDefault="00894179" w:rsidP="00F41FD7">
            <w:pPr>
              <w:tabs>
                <w:tab w:val="left" w:pos="2952"/>
              </w:tabs>
            </w:pPr>
          </w:p>
        </w:tc>
      </w:tr>
    </w:tbl>
    <w:p w14:paraId="239AA4C6" w14:textId="77777777" w:rsidR="00F512ED" w:rsidRDefault="00F41FD7" w:rsidP="00E73CC0">
      <w:pPr>
        <w:tabs>
          <w:tab w:val="left" w:pos="2952"/>
        </w:tabs>
      </w:pPr>
      <w:r>
        <w:t>gauti paštu;</w:t>
      </w:r>
      <w:r>
        <w:br w:type="textWrapping" w:clear="all"/>
        <w:t xml:space="preserve"> </w:t>
      </w:r>
      <w:r w:rsidR="00894179">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
      </w:tblGrid>
      <w:tr w:rsidR="00F41FD7" w14:paraId="411C374E" w14:textId="77777777" w:rsidTr="00F41FD7">
        <w:trPr>
          <w:trHeight w:val="312"/>
        </w:trPr>
        <w:tc>
          <w:tcPr>
            <w:tcW w:w="368" w:type="dxa"/>
          </w:tcPr>
          <w:p w14:paraId="7EB000D0" w14:textId="77777777" w:rsidR="00F41FD7" w:rsidRDefault="00F41FD7" w:rsidP="00F41FD7">
            <w:pPr>
              <w:tabs>
                <w:tab w:val="left" w:pos="2952"/>
              </w:tabs>
            </w:pPr>
          </w:p>
        </w:tc>
      </w:tr>
    </w:tbl>
    <w:p w14:paraId="72827C08" w14:textId="6818D588" w:rsidR="00F41FD7" w:rsidRDefault="00F41FD7" w:rsidP="00F41FD7">
      <w:pPr>
        <w:tabs>
          <w:tab w:val="left" w:pos="2952"/>
        </w:tabs>
      </w:pPr>
      <w:r>
        <w:t xml:space="preserve">atsiimti </w:t>
      </w:r>
      <w:r w:rsidR="00C51B90">
        <w:t>Klientų aptarnavimo skyriuje;</w:t>
      </w:r>
    </w:p>
    <w:p w14:paraId="12DD30CD" w14:textId="77777777" w:rsidR="00F41FD7" w:rsidRDefault="00F41FD7" w:rsidP="00F512ED">
      <w:pPr>
        <w:tabs>
          <w:tab w:val="left" w:pos="2952"/>
        </w:tabs>
      </w:pPr>
      <w:r>
        <w:br w:type="textWrapping" w:clear="all"/>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
      </w:tblGrid>
      <w:tr w:rsidR="00F41FD7" w14:paraId="587DC4BE" w14:textId="77777777" w:rsidTr="00F41FD7">
        <w:trPr>
          <w:trHeight w:val="300"/>
        </w:trPr>
        <w:tc>
          <w:tcPr>
            <w:tcW w:w="369" w:type="dxa"/>
            <w:tcBorders>
              <w:top w:val="single" w:sz="4" w:space="0" w:color="auto"/>
              <w:left w:val="single" w:sz="4" w:space="0" w:color="auto"/>
            </w:tcBorders>
          </w:tcPr>
          <w:p w14:paraId="4AA5DF8B" w14:textId="77777777" w:rsidR="00F41FD7" w:rsidRDefault="00F41FD7" w:rsidP="00F41FD7">
            <w:pPr>
              <w:tabs>
                <w:tab w:val="left" w:pos="2952"/>
              </w:tabs>
            </w:pPr>
          </w:p>
        </w:tc>
      </w:tr>
    </w:tbl>
    <w:p w14:paraId="6BF1806B" w14:textId="77777777" w:rsidR="00F512ED" w:rsidRDefault="00F41FD7" w:rsidP="00F512ED">
      <w:pPr>
        <w:tabs>
          <w:tab w:val="left" w:pos="2952"/>
        </w:tabs>
      </w:pPr>
      <w:r>
        <w:t xml:space="preserve"> pažymą adresuoti institucijai___________________________________________</w:t>
      </w:r>
    </w:p>
    <w:p w14:paraId="2AD86915" w14:textId="77777777" w:rsidR="00F512ED" w:rsidRPr="00F41FD7" w:rsidRDefault="00F41FD7" w:rsidP="00F41FD7">
      <w:pPr>
        <w:tabs>
          <w:tab w:val="left" w:pos="3492"/>
        </w:tabs>
        <w:rPr>
          <w:sz w:val="20"/>
          <w:szCs w:val="20"/>
        </w:rPr>
      </w:pPr>
      <w:r>
        <w:tab/>
      </w:r>
      <w:r>
        <w:rPr>
          <w:sz w:val="20"/>
          <w:szCs w:val="20"/>
        </w:rPr>
        <w:t>(N</w:t>
      </w:r>
      <w:r w:rsidRPr="00F41FD7">
        <w:rPr>
          <w:sz w:val="20"/>
          <w:szCs w:val="20"/>
        </w:rPr>
        <w:t>urodyti pavadinimą)</w:t>
      </w:r>
    </w:p>
    <w:p w14:paraId="4B4406CC" w14:textId="77777777" w:rsidR="00F512ED" w:rsidRDefault="00F512ED" w:rsidP="00F512ED">
      <w:pPr>
        <w:tabs>
          <w:tab w:val="left" w:pos="2952"/>
        </w:tabs>
      </w:pPr>
    </w:p>
    <w:p w14:paraId="0BC5947B" w14:textId="77777777" w:rsidR="00F64AAD" w:rsidRDefault="00F41FD7" w:rsidP="00F512ED">
      <w:r>
        <w:t>________________________________________________________________________________</w:t>
      </w:r>
    </w:p>
    <w:p w14:paraId="35DDFA64" w14:textId="77777777" w:rsidR="00F64AAD" w:rsidRDefault="00F64AAD" w:rsidP="00F512ED"/>
    <w:p w14:paraId="1FDBA1A7" w14:textId="77777777" w:rsidR="00F41FD7" w:rsidRDefault="00F41FD7" w:rsidP="00F512ED"/>
    <w:p w14:paraId="47D5368B" w14:textId="77777777" w:rsidR="00F41FD7" w:rsidRDefault="00F41FD7" w:rsidP="00F512ED"/>
    <w:p w14:paraId="599A5926" w14:textId="77777777" w:rsidR="00F64AAD" w:rsidRDefault="00F64AAD" w:rsidP="00F512ED">
      <w:r>
        <w:t>________________                       _____________________                     _____________________</w:t>
      </w:r>
    </w:p>
    <w:p w14:paraId="115ADACD" w14:textId="77777777" w:rsidR="00F41FD7" w:rsidRDefault="00F64AAD" w:rsidP="00F64AAD">
      <w:pPr>
        <w:tabs>
          <w:tab w:val="left" w:pos="3684"/>
        </w:tabs>
        <w:rPr>
          <w:sz w:val="20"/>
          <w:szCs w:val="20"/>
        </w:rPr>
      </w:pPr>
      <w:r w:rsidRPr="00F64AAD">
        <w:rPr>
          <w:sz w:val="20"/>
          <w:szCs w:val="20"/>
        </w:rPr>
        <w:t xml:space="preserve">(pareigos)      </w:t>
      </w:r>
      <w:r>
        <w:rPr>
          <w:sz w:val="20"/>
          <w:szCs w:val="20"/>
        </w:rPr>
        <w:tab/>
      </w:r>
      <w:r w:rsidR="00A314AD">
        <w:rPr>
          <w:sz w:val="20"/>
          <w:szCs w:val="20"/>
        </w:rPr>
        <w:t xml:space="preserve">      </w:t>
      </w:r>
      <w:r>
        <w:rPr>
          <w:sz w:val="20"/>
          <w:szCs w:val="20"/>
        </w:rPr>
        <w:t>(parašas)</w:t>
      </w:r>
      <w:r>
        <w:rPr>
          <w:sz w:val="20"/>
          <w:szCs w:val="20"/>
        </w:rPr>
        <w:tab/>
      </w:r>
      <w:r>
        <w:rPr>
          <w:sz w:val="20"/>
          <w:szCs w:val="20"/>
        </w:rPr>
        <w:tab/>
      </w:r>
      <w:r>
        <w:rPr>
          <w:sz w:val="20"/>
          <w:szCs w:val="20"/>
        </w:rPr>
        <w:tab/>
        <w:t xml:space="preserve">(vardas, pavardė)   </w:t>
      </w:r>
      <w:r w:rsidR="00F41FD7">
        <w:rPr>
          <w:sz w:val="20"/>
          <w:szCs w:val="20"/>
        </w:rPr>
        <w:t xml:space="preserve">     </w:t>
      </w:r>
    </w:p>
    <w:p w14:paraId="6588B5B3" w14:textId="77777777" w:rsidR="00F41FD7" w:rsidRDefault="00F41FD7" w:rsidP="00F41FD7">
      <w:pPr>
        <w:rPr>
          <w:sz w:val="20"/>
          <w:szCs w:val="20"/>
        </w:rPr>
      </w:pPr>
    </w:p>
    <w:p w14:paraId="48AF7BF4" w14:textId="77777777" w:rsidR="00AD027A" w:rsidRDefault="00AD027A" w:rsidP="00F41FD7">
      <w:pPr>
        <w:tabs>
          <w:tab w:val="left" w:pos="2376"/>
        </w:tabs>
        <w:rPr>
          <w:sz w:val="20"/>
          <w:szCs w:val="20"/>
        </w:rPr>
      </w:pPr>
    </w:p>
    <w:p w14:paraId="0F331703" w14:textId="77777777" w:rsidR="00F64AAD" w:rsidRDefault="00F41FD7" w:rsidP="00F41FD7">
      <w:pPr>
        <w:tabs>
          <w:tab w:val="left" w:pos="2376"/>
        </w:tabs>
        <w:rPr>
          <w:sz w:val="20"/>
          <w:szCs w:val="20"/>
        </w:rPr>
      </w:pPr>
      <w:r>
        <w:rPr>
          <w:sz w:val="20"/>
          <w:szCs w:val="20"/>
        </w:rPr>
        <w:tab/>
      </w:r>
      <w:r w:rsidR="002D10A1">
        <w:rPr>
          <w:sz w:val="20"/>
          <w:szCs w:val="20"/>
        </w:rPr>
        <w:t xml:space="preserve">                                                                                                 </w:t>
      </w:r>
      <w:r>
        <w:rPr>
          <w:sz w:val="20"/>
          <w:szCs w:val="20"/>
        </w:rPr>
        <w:t>A.V.</w:t>
      </w:r>
    </w:p>
    <w:p w14:paraId="360679A0" w14:textId="77777777" w:rsidR="00AD027A" w:rsidRDefault="00AD027A" w:rsidP="00F41FD7">
      <w:pPr>
        <w:tabs>
          <w:tab w:val="left" w:pos="2376"/>
        </w:tabs>
        <w:rPr>
          <w:sz w:val="20"/>
          <w:szCs w:val="20"/>
        </w:rPr>
      </w:pPr>
    </w:p>
    <w:p w14:paraId="3174B70F" w14:textId="77777777" w:rsidR="00AD027A" w:rsidRDefault="00AD027A" w:rsidP="00F41FD7">
      <w:pPr>
        <w:tabs>
          <w:tab w:val="left" w:pos="2376"/>
        </w:tabs>
        <w:rPr>
          <w:sz w:val="20"/>
          <w:szCs w:val="20"/>
        </w:rPr>
      </w:pPr>
    </w:p>
    <w:p w14:paraId="659F7C4F" w14:textId="77777777" w:rsidR="002D10A1" w:rsidRDefault="00AD027A" w:rsidP="00F41FD7">
      <w:pPr>
        <w:tabs>
          <w:tab w:val="left" w:pos="2376"/>
        </w:tabs>
        <w:rPr>
          <w:sz w:val="20"/>
          <w:szCs w:val="20"/>
        </w:rPr>
      </w:pPr>
      <w:r>
        <w:rPr>
          <w:sz w:val="20"/>
          <w:szCs w:val="20"/>
        </w:rPr>
        <w:t>________________________________________________________________________________________________</w:t>
      </w:r>
    </w:p>
    <w:p w14:paraId="3270D5F1" w14:textId="77777777" w:rsidR="00306AD2" w:rsidRPr="00027BA8" w:rsidRDefault="00306AD2" w:rsidP="00306AD2">
      <w:pPr>
        <w:autoSpaceDN w:val="0"/>
        <w:ind w:firstLine="709"/>
        <w:jc w:val="both"/>
        <w:rPr>
          <w:rFonts w:eastAsia="Calibri"/>
          <w:sz w:val="16"/>
          <w:szCs w:val="16"/>
        </w:rPr>
      </w:pPr>
      <w:r w:rsidRPr="00027BA8">
        <w:rPr>
          <w:rFonts w:eastAsia="Calibri"/>
          <w:sz w:val="16"/>
          <w:szCs w:val="16"/>
          <w:lang w:eastAsia="en-US"/>
        </w:rPr>
        <w:t>Dėkojame už pasitikėjimą ir pateiktą informaciją.</w:t>
      </w:r>
    </w:p>
    <w:p w14:paraId="2DCC3FF7" w14:textId="77777777" w:rsidR="00306AD2" w:rsidRPr="00027BA8" w:rsidRDefault="00306AD2" w:rsidP="00306AD2">
      <w:pPr>
        <w:autoSpaceDN w:val="0"/>
        <w:ind w:firstLine="709"/>
        <w:jc w:val="both"/>
        <w:rPr>
          <w:rFonts w:eastAsia="Calibri"/>
          <w:sz w:val="16"/>
          <w:szCs w:val="16"/>
          <w:lang w:eastAsia="en-US"/>
        </w:rPr>
      </w:pPr>
      <w:r w:rsidRPr="00027BA8">
        <w:rPr>
          <w:rFonts w:ascii="Calibri" w:eastAsia="Calibri" w:hAnsi="Calibri" w:cs="Calibri"/>
          <w:b/>
          <w:bCs/>
          <w:color w:val="212529"/>
          <w:sz w:val="16"/>
          <w:szCs w:val="16"/>
          <w:lang w:eastAsia="en-US"/>
        </w:rPr>
        <w:t>Jūsų asmens duomenų valdytojas:</w:t>
      </w:r>
      <w:r w:rsidRPr="00027BA8">
        <w:rPr>
          <w:rFonts w:eastAsia="Calibri"/>
          <w:color w:val="212529"/>
          <w:sz w:val="16"/>
          <w:szCs w:val="16"/>
          <w:lang w:eastAsia="en-US"/>
        </w:rPr>
        <w:t xml:space="preserve"> Vilniaus miesto savivaldybės administracija (juridinio asmens kodas 188710061, adresas: Konstitucijos pr. 3, LT-09601 Vilnius, tel. (8 5) 211 2000, el. p. </w:t>
      </w:r>
      <w:hyperlink r:id="rId5" w:history="1">
        <w:r w:rsidRPr="00027BA8">
          <w:rPr>
            <w:rFonts w:eastAsia="Calibri"/>
            <w:color w:val="0563C1"/>
            <w:sz w:val="16"/>
            <w:szCs w:val="16"/>
            <w:u w:val="single"/>
            <w:lang w:eastAsia="en-US"/>
          </w:rPr>
          <w:t>savivaldybe@vilnius.lt</w:t>
        </w:r>
      </w:hyperlink>
      <w:r w:rsidRPr="00027BA8">
        <w:rPr>
          <w:rFonts w:eastAsia="Calibri"/>
          <w:color w:val="212529"/>
          <w:sz w:val="16"/>
          <w:szCs w:val="16"/>
          <w:lang w:eastAsia="en-US"/>
        </w:rPr>
        <w:t>).</w:t>
      </w:r>
    </w:p>
    <w:p w14:paraId="0FBEB02A" w14:textId="77777777" w:rsidR="00306AD2" w:rsidRPr="00027BA8" w:rsidRDefault="00306AD2" w:rsidP="00306AD2">
      <w:pPr>
        <w:shd w:val="clear" w:color="auto" w:fill="FFFFFF"/>
        <w:ind w:firstLine="567"/>
        <w:jc w:val="both"/>
        <w:rPr>
          <w:rFonts w:ascii="Calibri" w:eastAsia="Calibri" w:hAnsi="Calibri" w:cs="Calibri"/>
          <w:sz w:val="16"/>
          <w:szCs w:val="16"/>
        </w:rPr>
      </w:pPr>
      <w:r w:rsidRPr="00027BA8">
        <w:rPr>
          <w:rFonts w:ascii="Calibri" w:eastAsia="Calibri" w:hAnsi="Calibri" w:cs="Calibri"/>
          <w:b/>
          <w:bCs/>
          <w:color w:val="212529"/>
          <w:sz w:val="16"/>
          <w:szCs w:val="16"/>
        </w:rPr>
        <w:t>Asmens duomenų tvarkymo tikslas:</w:t>
      </w:r>
      <w:r w:rsidRPr="00027BA8">
        <w:rPr>
          <w:rFonts w:ascii="Calibri" w:eastAsia="Calibri" w:hAnsi="Calibri" w:cs="Calibri"/>
          <w:color w:val="212529"/>
          <w:sz w:val="16"/>
          <w:szCs w:val="16"/>
        </w:rPr>
        <w:t xml:space="preserve"> nustatyti Jūsų asmens tapatybę ir gauti papildomą informaciją, reikalingą paslaugų teikimui. Netvarkant Jūsų duomenų negalėsime gauti reikalingos informacijos, todėl neturėsime teisinio pagrindo Jums suteikti prašomų paslaugų. Jūsų duomenys Savivaldybės administracijoje bus saugomi Vilniaus miesto savivaldybės administracijos nustatyta tvarka ir terminais.</w:t>
      </w:r>
    </w:p>
    <w:p w14:paraId="2178EF09" w14:textId="77777777" w:rsidR="00306AD2" w:rsidRPr="00027BA8" w:rsidRDefault="00306AD2" w:rsidP="00306AD2">
      <w:pPr>
        <w:shd w:val="clear" w:color="auto" w:fill="FFFFFF"/>
        <w:ind w:firstLine="567"/>
        <w:jc w:val="both"/>
        <w:rPr>
          <w:rFonts w:ascii="Calibri" w:eastAsia="Calibri" w:hAnsi="Calibri" w:cs="Calibri"/>
          <w:sz w:val="16"/>
          <w:szCs w:val="16"/>
        </w:rPr>
      </w:pPr>
      <w:r w:rsidRPr="00027BA8">
        <w:rPr>
          <w:rFonts w:ascii="Calibri" w:eastAsia="Calibri" w:hAnsi="Calibri" w:cs="Calibri"/>
          <w:color w:val="212529"/>
          <w:sz w:val="16"/>
          <w:szCs w:val="16"/>
        </w:rPr>
        <w:t xml:space="preserve">Kreipiantis raštu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hyperlink r:id="rId6" w:history="1">
        <w:r w:rsidRPr="00027BA8">
          <w:rPr>
            <w:rFonts w:ascii="Calibri" w:eastAsia="Calibri" w:hAnsi="Calibri" w:cs="Calibri"/>
            <w:color w:val="0563C1"/>
            <w:sz w:val="16"/>
            <w:szCs w:val="16"/>
            <w:u w:val="single"/>
          </w:rPr>
          <w:t>ada@ada.lt</w:t>
        </w:r>
      </w:hyperlink>
      <w:r w:rsidRPr="00027BA8">
        <w:rPr>
          <w:rFonts w:ascii="Calibri" w:eastAsia="Calibri" w:hAnsi="Calibri" w:cs="Calibri"/>
          <w:color w:val="212529"/>
          <w:sz w:val="16"/>
          <w:szCs w:val="16"/>
        </w:rPr>
        <w:t>).</w:t>
      </w:r>
    </w:p>
    <w:p w14:paraId="3776F374" w14:textId="77777777" w:rsidR="00306AD2" w:rsidRPr="002D10A1" w:rsidRDefault="00306AD2" w:rsidP="002D10A1">
      <w:pPr>
        <w:shd w:val="clear" w:color="auto" w:fill="FFFFFF"/>
        <w:ind w:firstLine="567"/>
        <w:jc w:val="both"/>
        <w:rPr>
          <w:rFonts w:ascii="Calibri" w:eastAsia="Calibri" w:hAnsi="Calibri" w:cs="Calibri"/>
          <w:sz w:val="16"/>
          <w:szCs w:val="16"/>
        </w:rPr>
      </w:pPr>
      <w:r w:rsidRPr="00EE435F">
        <w:rPr>
          <w:rFonts w:ascii="Calibri" w:eastAsia="Calibri" w:hAnsi="Calibri" w:cs="Calibri"/>
          <w:color w:val="212529"/>
          <w:sz w:val="16"/>
          <w:szCs w:val="16"/>
        </w:rPr>
        <w:t xml:space="preserve">Vilniaus miesto savivaldybės administracijos Asmens duomenų apsaugos pareigūnas, tel. (8 5) 211 2512, el. p. </w:t>
      </w:r>
      <w:hyperlink r:id="rId7" w:history="1">
        <w:r w:rsidRPr="00EE435F">
          <w:rPr>
            <w:rFonts w:ascii="Calibri" w:eastAsia="Calibri" w:hAnsi="Calibri" w:cs="Calibri"/>
            <w:color w:val="0563C1"/>
            <w:sz w:val="16"/>
            <w:szCs w:val="16"/>
            <w:u w:val="single"/>
          </w:rPr>
          <w:t>duomenuapsauga@vilnius.lt</w:t>
        </w:r>
      </w:hyperlink>
    </w:p>
    <w:sectPr w:rsidR="00306AD2" w:rsidRPr="002D10A1" w:rsidSect="00AD027A">
      <w:pgSz w:w="11906" w:h="16838"/>
      <w:pgMar w:top="141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4088"/>
    <w:multiLevelType w:val="hybridMultilevel"/>
    <w:tmpl w:val="AE2EC096"/>
    <w:lvl w:ilvl="0" w:tplc="04270005">
      <w:start w:val="1"/>
      <w:numFmt w:val="bullet"/>
      <w:lvlText w:val=""/>
      <w:lvlJc w:val="left"/>
      <w:pPr>
        <w:tabs>
          <w:tab w:val="num" w:pos="1740"/>
        </w:tabs>
        <w:ind w:left="1740" w:hanging="360"/>
      </w:pPr>
      <w:rPr>
        <w:rFonts w:ascii="Wingdings" w:hAnsi="Wingdings" w:hint="default"/>
      </w:rPr>
    </w:lvl>
    <w:lvl w:ilvl="1" w:tplc="04270003" w:tentative="1">
      <w:start w:val="1"/>
      <w:numFmt w:val="bullet"/>
      <w:lvlText w:val="o"/>
      <w:lvlJc w:val="left"/>
      <w:pPr>
        <w:tabs>
          <w:tab w:val="num" w:pos="2460"/>
        </w:tabs>
        <w:ind w:left="2460" w:hanging="360"/>
      </w:pPr>
      <w:rPr>
        <w:rFonts w:ascii="Courier New" w:hAnsi="Courier New" w:cs="Courier New" w:hint="default"/>
      </w:rPr>
    </w:lvl>
    <w:lvl w:ilvl="2" w:tplc="04270005" w:tentative="1">
      <w:start w:val="1"/>
      <w:numFmt w:val="bullet"/>
      <w:lvlText w:val=""/>
      <w:lvlJc w:val="left"/>
      <w:pPr>
        <w:tabs>
          <w:tab w:val="num" w:pos="3180"/>
        </w:tabs>
        <w:ind w:left="3180" w:hanging="360"/>
      </w:pPr>
      <w:rPr>
        <w:rFonts w:ascii="Wingdings" w:hAnsi="Wingdings" w:hint="default"/>
      </w:rPr>
    </w:lvl>
    <w:lvl w:ilvl="3" w:tplc="04270001" w:tentative="1">
      <w:start w:val="1"/>
      <w:numFmt w:val="bullet"/>
      <w:lvlText w:val=""/>
      <w:lvlJc w:val="left"/>
      <w:pPr>
        <w:tabs>
          <w:tab w:val="num" w:pos="3900"/>
        </w:tabs>
        <w:ind w:left="3900" w:hanging="360"/>
      </w:pPr>
      <w:rPr>
        <w:rFonts w:ascii="Symbol" w:hAnsi="Symbol" w:hint="default"/>
      </w:rPr>
    </w:lvl>
    <w:lvl w:ilvl="4" w:tplc="04270003" w:tentative="1">
      <w:start w:val="1"/>
      <w:numFmt w:val="bullet"/>
      <w:lvlText w:val="o"/>
      <w:lvlJc w:val="left"/>
      <w:pPr>
        <w:tabs>
          <w:tab w:val="num" w:pos="4620"/>
        </w:tabs>
        <w:ind w:left="4620" w:hanging="360"/>
      </w:pPr>
      <w:rPr>
        <w:rFonts w:ascii="Courier New" w:hAnsi="Courier New" w:cs="Courier New" w:hint="default"/>
      </w:rPr>
    </w:lvl>
    <w:lvl w:ilvl="5" w:tplc="04270005" w:tentative="1">
      <w:start w:val="1"/>
      <w:numFmt w:val="bullet"/>
      <w:lvlText w:val=""/>
      <w:lvlJc w:val="left"/>
      <w:pPr>
        <w:tabs>
          <w:tab w:val="num" w:pos="5340"/>
        </w:tabs>
        <w:ind w:left="5340" w:hanging="360"/>
      </w:pPr>
      <w:rPr>
        <w:rFonts w:ascii="Wingdings" w:hAnsi="Wingdings" w:hint="default"/>
      </w:rPr>
    </w:lvl>
    <w:lvl w:ilvl="6" w:tplc="04270001" w:tentative="1">
      <w:start w:val="1"/>
      <w:numFmt w:val="bullet"/>
      <w:lvlText w:val=""/>
      <w:lvlJc w:val="left"/>
      <w:pPr>
        <w:tabs>
          <w:tab w:val="num" w:pos="6060"/>
        </w:tabs>
        <w:ind w:left="6060" w:hanging="360"/>
      </w:pPr>
      <w:rPr>
        <w:rFonts w:ascii="Symbol" w:hAnsi="Symbol" w:hint="default"/>
      </w:rPr>
    </w:lvl>
    <w:lvl w:ilvl="7" w:tplc="04270003" w:tentative="1">
      <w:start w:val="1"/>
      <w:numFmt w:val="bullet"/>
      <w:lvlText w:val="o"/>
      <w:lvlJc w:val="left"/>
      <w:pPr>
        <w:tabs>
          <w:tab w:val="num" w:pos="6780"/>
        </w:tabs>
        <w:ind w:left="6780" w:hanging="360"/>
      </w:pPr>
      <w:rPr>
        <w:rFonts w:ascii="Courier New" w:hAnsi="Courier New" w:cs="Courier New" w:hint="default"/>
      </w:rPr>
    </w:lvl>
    <w:lvl w:ilvl="8" w:tplc="04270005" w:tentative="1">
      <w:start w:val="1"/>
      <w:numFmt w:val="bullet"/>
      <w:lvlText w:val=""/>
      <w:lvlJc w:val="left"/>
      <w:pPr>
        <w:tabs>
          <w:tab w:val="num" w:pos="7500"/>
        </w:tabs>
        <w:ind w:left="7500" w:hanging="360"/>
      </w:pPr>
      <w:rPr>
        <w:rFonts w:ascii="Wingdings" w:hAnsi="Wingdings" w:hint="default"/>
      </w:rPr>
    </w:lvl>
  </w:abstractNum>
  <w:num w:numId="1" w16cid:durableId="67018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6B"/>
    <w:rsid w:val="00100A6B"/>
    <w:rsid w:val="00183E3B"/>
    <w:rsid w:val="001E19C8"/>
    <w:rsid w:val="002D10A1"/>
    <w:rsid w:val="00306AD2"/>
    <w:rsid w:val="00384913"/>
    <w:rsid w:val="00407D27"/>
    <w:rsid w:val="0050716E"/>
    <w:rsid w:val="00894179"/>
    <w:rsid w:val="009E194A"/>
    <w:rsid w:val="009F5C52"/>
    <w:rsid w:val="00A25E40"/>
    <w:rsid w:val="00A314AD"/>
    <w:rsid w:val="00AC7000"/>
    <w:rsid w:val="00AD027A"/>
    <w:rsid w:val="00B02937"/>
    <w:rsid w:val="00C51B90"/>
    <w:rsid w:val="00DD683A"/>
    <w:rsid w:val="00E73CC0"/>
    <w:rsid w:val="00EA2269"/>
    <w:rsid w:val="00EA6039"/>
    <w:rsid w:val="00F41FD7"/>
    <w:rsid w:val="00F512ED"/>
    <w:rsid w:val="00F64AAD"/>
    <w:rsid w:val="00F676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20616"/>
  <w15:chartTrackingRefBased/>
  <w15:docId w15:val="{94965879-5CC0-49FA-86B5-7182701C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uomenuapsauga@vilni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ada.lt" TargetMode="External"/><Relationship Id="rId5" Type="http://schemas.openxmlformats.org/officeDocument/2006/relationships/hyperlink" Target="mailto:e.vicemeras@vilniu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1614</Words>
  <Characters>920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Mokesčio mokėtojo pavadinimas arba vardas, pavardė)                                     (Identifikacinis numeris)</vt:lpstr>
    </vt:vector>
  </TitlesOfParts>
  <Company>VMSA</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Mokesčio mokėtojo pavadinimas arba vardas, pavardė)                                     (Identifikacinis numeris)</dc:title>
  <dc:subject/>
  <dc:creator>edita.meskunecaite</dc:creator>
  <cp:keywords/>
  <dc:description/>
  <cp:lastModifiedBy>Jurga Ašmantaitė</cp:lastModifiedBy>
  <cp:revision>3</cp:revision>
  <cp:lastPrinted>2008-01-22T11:52:00Z</cp:lastPrinted>
  <dcterms:created xsi:type="dcterms:W3CDTF">2023-12-28T15:03:00Z</dcterms:created>
  <dcterms:modified xsi:type="dcterms:W3CDTF">2023-12-28T15:03:00Z</dcterms:modified>
</cp:coreProperties>
</file>