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1D0" w:rsidRPr="006E401A" w:rsidRDefault="007A01D0" w:rsidP="00675E3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01D0" w:rsidRPr="006E401A" w:rsidRDefault="009A4F42" w:rsidP="00675E3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Praktinė - </w:t>
      </w:r>
      <w:r w:rsidR="007A01D0" w:rsidRPr="006E401A">
        <w:rPr>
          <w:rFonts w:ascii="Times New Roman" w:hAnsi="Times New Roman" w:cs="Times New Roman"/>
          <w:sz w:val="28"/>
          <w:szCs w:val="28"/>
        </w:rPr>
        <w:t xml:space="preserve">pažintinė veikla </w:t>
      </w:r>
    </w:p>
    <w:p w:rsidR="00D83414" w:rsidRDefault="00F7268C" w:rsidP="00675E3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„Kiminai ir kitos samanos“</w:t>
      </w:r>
    </w:p>
    <w:p w:rsidR="00F7268C" w:rsidRDefault="00F7268C" w:rsidP="00675E3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268C" w:rsidRDefault="00F7268C" w:rsidP="00675E3E">
      <w:pPr>
        <w:spacing w:line="360" w:lineRule="auto"/>
        <w:ind w:firstLine="1296"/>
        <w:jc w:val="both"/>
        <w:rPr>
          <w:rFonts w:ascii="Times New Roman" w:hAnsi="Times New Roman" w:cs="Times New Roman"/>
          <w:sz w:val="28"/>
          <w:szCs w:val="28"/>
        </w:rPr>
      </w:pPr>
      <w:r w:rsidRPr="00F7268C">
        <w:rPr>
          <w:rFonts w:ascii="Times New Roman" w:hAnsi="Times New Roman" w:cs="Times New Roman"/>
          <w:color w:val="000000" w:themeColor="text1"/>
          <w:sz w:val="28"/>
          <w:szCs w:val="28"/>
        </w:rPr>
        <w:t>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ugsėjo 23</w:t>
      </w:r>
      <w:r w:rsidRPr="00F72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dieną, vykdant visuomenės aplinkosauginio švietimo projektą „Gamtai reikia draugų: </w:t>
      </w:r>
      <w:r w:rsidRPr="00F7268C">
        <w:rPr>
          <w:rFonts w:ascii="Times New Roman" w:hAnsi="Times New Roman" w:cs="Times New Roman"/>
          <w:bCs/>
          <w:sz w:val="28"/>
          <w:szCs w:val="28"/>
        </w:rPr>
        <w:t xml:space="preserve">: aplinkosauginis, ekologinis ugdymas vaikų darželyje“,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ikimokyklinio</w:t>
      </w:r>
      <w:r w:rsidRPr="00F72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ugdymo „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Berželių“ grupės</w:t>
      </w:r>
      <w:r w:rsidRPr="00F72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vaikams </w:t>
      </w:r>
      <w:r w:rsidRPr="00F7268C">
        <w:rPr>
          <w:rFonts w:ascii="Times New Roman" w:hAnsi="Times New Roman" w:cs="Times New Roman"/>
          <w:sz w:val="28"/>
          <w:szCs w:val="28"/>
        </w:rPr>
        <w:t>vyko praktinė-pažintinė veikla „</w:t>
      </w:r>
      <w:r>
        <w:rPr>
          <w:rFonts w:ascii="Times New Roman" w:hAnsi="Times New Roman" w:cs="Times New Roman"/>
          <w:sz w:val="28"/>
          <w:szCs w:val="28"/>
        </w:rPr>
        <w:t>Kiminai ir kitos samanos</w:t>
      </w:r>
      <w:r w:rsidRPr="00F7268C">
        <w:rPr>
          <w:rFonts w:ascii="Times New Roman" w:hAnsi="Times New Roman" w:cs="Times New Roman"/>
          <w:sz w:val="28"/>
          <w:szCs w:val="28"/>
        </w:rPr>
        <w:t xml:space="preserve">“. Veiklos metu ugdytiniams suteikiamos žinios apie </w:t>
      </w:r>
      <w:r>
        <w:rPr>
          <w:rFonts w:ascii="Times New Roman" w:hAnsi="Times New Roman" w:cs="Times New Roman"/>
          <w:sz w:val="28"/>
          <w:szCs w:val="28"/>
        </w:rPr>
        <w:t xml:space="preserve">samanų įvairovę, pelkių augmeniją bei </w:t>
      </w:r>
      <w:r w:rsidRPr="00F7268C">
        <w:rPr>
          <w:rFonts w:ascii="Times New Roman" w:hAnsi="Times New Roman" w:cs="Times New Roman"/>
          <w:sz w:val="28"/>
          <w:szCs w:val="28"/>
        </w:rPr>
        <w:t>dalinosi jau turimomis žiniomis apie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mišką, medžius, grybus. </w:t>
      </w:r>
    </w:p>
    <w:p w:rsidR="00F7268C" w:rsidRDefault="00F7268C" w:rsidP="00675E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Praktinės pažintinės veiklos uždaviniai:</w:t>
      </w:r>
    </w:p>
    <w:p w:rsidR="00F7268C" w:rsidRPr="00F7268C" w:rsidRDefault="00F7268C" w:rsidP="00675E3E">
      <w:pPr>
        <w:pStyle w:val="Sraopastraipa"/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7268C">
        <w:rPr>
          <w:rFonts w:ascii="Times New Roman" w:eastAsia="Calibri" w:hAnsi="Times New Roman" w:cs="Times New Roman"/>
          <w:sz w:val="28"/>
          <w:szCs w:val="28"/>
        </w:rPr>
        <w:t xml:space="preserve">Susipažinimas su </w:t>
      </w:r>
      <w:r w:rsidRPr="00F7268C">
        <w:rPr>
          <w:rFonts w:ascii="Times New Roman" w:hAnsi="Times New Roman" w:cs="Times New Roman"/>
          <w:sz w:val="28"/>
          <w:szCs w:val="28"/>
        </w:rPr>
        <w:t>kiminais</w:t>
      </w:r>
      <w:r w:rsidRPr="00F7268C">
        <w:rPr>
          <w:rFonts w:ascii="Times New Roman" w:eastAsia="Calibri" w:hAnsi="Times New Roman" w:cs="Times New Roman"/>
          <w:sz w:val="28"/>
          <w:szCs w:val="28"/>
        </w:rPr>
        <w:t>, bei jų ypatingomis savybėmis</w:t>
      </w:r>
      <w:r w:rsidRPr="00F7268C">
        <w:rPr>
          <w:rFonts w:ascii="Times New Roman" w:hAnsi="Times New Roman" w:cs="Times New Roman"/>
          <w:sz w:val="28"/>
          <w:szCs w:val="28"/>
        </w:rPr>
        <w:t xml:space="preserve"> bei žinių suteikimas</w:t>
      </w:r>
      <w:r w:rsidRPr="00F7268C">
        <w:rPr>
          <w:rFonts w:ascii="Times New Roman" w:eastAsia="Calibri" w:hAnsi="Times New Roman" w:cs="Times New Roman"/>
          <w:sz w:val="28"/>
          <w:szCs w:val="28"/>
        </w:rPr>
        <w:t xml:space="preserve"> apie kiminus,</w:t>
      </w:r>
      <w:r w:rsidRPr="00F7268C">
        <w:rPr>
          <w:rFonts w:ascii="Times New Roman" w:hAnsi="Times New Roman" w:cs="Times New Roman"/>
          <w:sz w:val="28"/>
          <w:szCs w:val="28"/>
        </w:rPr>
        <w:t xml:space="preserve"> </w:t>
      </w:r>
      <w:r w:rsidRPr="00F7268C">
        <w:rPr>
          <w:rFonts w:ascii="Times New Roman" w:eastAsia="Calibri" w:hAnsi="Times New Roman" w:cs="Times New Roman"/>
          <w:sz w:val="28"/>
          <w:szCs w:val="28"/>
        </w:rPr>
        <w:t xml:space="preserve">samanas, pelkes, kitą </w:t>
      </w:r>
      <w:r w:rsidRPr="00F7268C">
        <w:rPr>
          <w:rFonts w:ascii="Times New Roman" w:hAnsi="Times New Roman" w:cs="Times New Roman"/>
          <w:sz w:val="28"/>
          <w:szCs w:val="28"/>
        </w:rPr>
        <w:t>pelkių augmeniją</w:t>
      </w:r>
      <w:r w:rsidRPr="00F7268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7268C" w:rsidRPr="00F7268C" w:rsidRDefault="00F7268C" w:rsidP="00675E3E">
      <w:pPr>
        <w:pStyle w:val="Sraopastraip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7268C">
        <w:rPr>
          <w:rFonts w:ascii="Times New Roman" w:hAnsi="Times New Roman" w:cs="Times New Roman"/>
          <w:sz w:val="28"/>
          <w:szCs w:val="28"/>
        </w:rPr>
        <w:t>Žodyno plėtojimas įvedant naujas sąvokas</w:t>
      </w:r>
      <w:r w:rsidRPr="00F7268C">
        <w:rPr>
          <w:rFonts w:ascii="Times New Roman" w:eastAsia="Calibri" w:hAnsi="Times New Roman" w:cs="Times New Roman"/>
          <w:sz w:val="28"/>
          <w:szCs w:val="28"/>
        </w:rPr>
        <w:t xml:space="preserve"> naujais</w:t>
      </w:r>
      <w:r w:rsidRPr="00F7268C">
        <w:rPr>
          <w:rFonts w:ascii="Times New Roman" w:hAnsi="Times New Roman" w:cs="Times New Roman"/>
          <w:sz w:val="28"/>
          <w:szCs w:val="28"/>
        </w:rPr>
        <w:t xml:space="preserve"> </w:t>
      </w:r>
      <w:r w:rsidRPr="00F7268C">
        <w:rPr>
          <w:rFonts w:ascii="Times New Roman" w:eastAsia="Calibri" w:hAnsi="Times New Roman" w:cs="Times New Roman"/>
          <w:sz w:val="28"/>
          <w:szCs w:val="28"/>
        </w:rPr>
        <w:t>:aukštapelkė, žemapelkė</w:t>
      </w:r>
    </w:p>
    <w:p w:rsidR="00F7268C" w:rsidRPr="00F7268C" w:rsidRDefault="00F7268C" w:rsidP="00675E3E">
      <w:pPr>
        <w:pStyle w:val="Sraopastraipa"/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7268C">
        <w:rPr>
          <w:rFonts w:ascii="Times New Roman" w:hAnsi="Times New Roman" w:cs="Times New Roman"/>
          <w:sz w:val="28"/>
          <w:szCs w:val="28"/>
        </w:rPr>
        <w:t>Sąvokų: grybai, spanguolės, kiminai, samanos įtvirtinimas.</w:t>
      </w:r>
    </w:p>
    <w:p w:rsidR="00F7268C" w:rsidRDefault="00F7268C" w:rsidP="00675E3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5E3E">
        <w:rPr>
          <w:rFonts w:ascii="Times New Roman" w:hAnsi="Times New Roman" w:cs="Times New Roman"/>
          <w:sz w:val="28"/>
          <w:szCs w:val="28"/>
        </w:rPr>
        <w:t>Praktinės-pažintinės veiklos metu vaikams buvo pasakojama apie pelkių augmeniją: a</w:t>
      </w:r>
      <w:r w:rsidRPr="00675E3E">
        <w:rPr>
          <w:rFonts w:ascii="Times New Roman" w:eastAsia="Calibri" w:hAnsi="Times New Roman" w:cs="Times New Roman"/>
          <w:sz w:val="28"/>
          <w:szCs w:val="28"/>
        </w:rPr>
        <w:t xml:space="preserve">ukštapelkėse vyrauja kiminai, o </w:t>
      </w:r>
      <w:proofErr w:type="spellStart"/>
      <w:r w:rsidRPr="00675E3E">
        <w:rPr>
          <w:rFonts w:ascii="Times New Roman" w:eastAsia="Calibri" w:hAnsi="Times New Roman" w:cs="Times New Roman"/>
          <w:sz w:val="28"/>
          <w:szCs w:val="28"/>
        </w:rPr>
        <w:t>žemapelkėse</w:t>
      </w:r>
      <w:proofErr w:type="spellEnd"/>
      <w:r w:rsidR="00675E3E" w:rsidRPr="00675E3E">
        <w:rPr>
          <w:rFonts w:ascii="Times New Roman" w:hAnsi="Times New Roman" w:cs="Times New Roman"/>
          <w:sz w:val="28"/>
          <w:szCs w:val="28"/>
        </w:rPr>
        <w:t xml:space="preserve"> </w:t>
      </w:r>
      <w:r w:rsidRPr="00675E3E">
        <w:rPr>
          <w:rFonts w:ascii="Times New Roman" w:eastAsia="Calibri" w:hAnsi="Times New Roman" w:cs="Times New Roman"/>
          <w:sz w:val="28"/>
          <w:szCs w:val="28"/>
        </w:rPr>
        <w:t>-</w:t>
      </w:r>
      <w:r w:rsidR="00675E3E" w:rsidRPr="00675E3E">
        <w:rPr>
          <w:rFonts w:ascii="Times New Roman" w:hAnsi="Times New Roman" w:cs="Times New Roman"/>
          <w:sz w:val="28"/>
          <w:szCs w:val="28"/>
        </w:rPr>
        <w:t xml:space="preserve"> </w:t>
      </w:r>
      <w:r w:rsidRPr="00675E3E">
        <w:rPr>
          <w:rFonts w:ascii="Times New Roman" w:eastAsia="Calibri" w:hAnsi="Times New Roman" w:cs="Times New Roman"/>
          <w:sz w:val="28"/>
          <w:szCs w:val="28"/>
        </w:rPr>
        <w:t>žaliosios samanos.</w:t>
      </w:r>
      <w:r w:rsidRPr="00675E3E">
        <w:rPr>
          <w:rFonts w:ascii="Times New Roman" w:hAnsi="Times New Roman" w:cs="Times New Roman"/>
          <w:sz w:val="28"/>
          <w:szCs w:val="28"/>
        </w:rPr>
        <w:t xml:space="preserve"> Panaudota paralelė, kad mūsų grupė, kadangi yra antrame aukšte - </w:t>
      </w:r>
      <w:r w:rsidRPr="00675E3E">
        <w:rPr>
          <w:rFonts w:ascii="Times New Roman" w:eastAsia="Calibri" w:hAnsi="Times New Roman" w:cs="Times New Roman"/>
          <w:sz w:val="28"/>
          <w:szCs w:val="28"/>
        </w:rPr>
        <w:t xml:space="preserve"> butų aukšt</w:t>
      </w:r>
      <w:r w:rsidRPr="00675E3E">
        <w:rPr>
          <w:rFonts w:ascii="Times New Roman" w:hAnsi="Times New Roman" w:cs="Times New Roman"/>
          <w:sz w:val="28"/>
          <w:szCs w:val="28"/>
        </w:rPr>
        <w:t xml:space="preserve">apelkė, o žemiau pirmame aukšte – būtų </w:t>
      </w:r>
      <w:proofErr w:type="spellStart"/>
      <w:r w:rsidRPr="00675E3E">
        <w:rPr>
          <w:rFonts w:ascii="Times New Roman" w:eastAsia="Calibri" w:hAnsi="Times New Roman" w:cs="Times New Roman"/>
          <w:sz w:val="28"/>
          <w:szCs w:val="28"/>
        </w:rPr>
        <w:t>žemapelkė</w:t>
      </w:r>
      <w:proofErr w:type="spellEnd"/>
      <w:r w:rsidRPr="00675E3E">
        <w:rPr>
          <w:rFonts w:ascii="Times New Roman" w:eastAsia="Calibri" w:hAnsi="Times New Roman" w:cs="Times New Roman"/>
          <w:sz w:val="28"/>
          <w:szCs w:val="28"/>
        </w:rPr>
        <w:t>.</w:t>
      </w:r>
      <w:r w:rsidRPr="00675E3E">
        <w:rPr>
          <w:rFonts w:ascii="Times New Roman" w:hAnsi="Times New Roman" w:cs="Times New Roman"/>
          <w:sz w:val="28"/>
          <w:szCs w:val="28"/>
        </w:rPr>
        <w:t xml:space="preserve"> </w:t>
      </w:r>
      <w:r w:rsidR="00675E3E" w:rsidRPr="00675E3E">
        <w:rPr>
          <w:rFonts w:ascii="Times New Roman" w:hAnsi="Times New Roman" w:cs="Times New Roman"/>
          <w:sz w:val="28"/>
          <w:szCs w:val="28"/>
        </w:rPr>
        <w:t xml:space="preserve">Ugdytiniai </w:t>
      </w:r>
      <w:proofErr w:type="spellStart"/>
      <w:r w:rsidR="00675E3E" w:rsidRPr="00675E3E">
        <w:rPr>
          <w:rFonts w:ascii="Times New Roman" w:hAnsi="Times New Roman" w:cs="Times New Roman"/>
          <w:sz w:val="28"/>
          <w:szCs w:val="28"/>
        </w:rPr>
        <w:t>supažintinti</w:t>
      </w:r>
      <w:proofErr w:type="spellEnd"/>
      <w:r w:rsidR="00675E3E" w:rsidRPr="00675E3E">
        <w:rPr>
          <w:rFonts w:ascii="Times New Roman" w:hAnsi="Times New Roman" w:cs="Times New Roman"/>
          <w:sz w:val="28"/>
          <w:szCs w:val="28"/>
        </w:rPr>
        <w:t xml:space="preserve"> su kiminais</w:t>
      </w:r>
      <w:r w:rsidRPr="00675E3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75E3E" w:rsidRPr="00675E3E">
        <w:rPr>
          <w:rFonts w:ascii="Times New Roman" w:hAnsi="Times New Roman" w:cs="Times New Roman"/>
          <w:sz w:val="28"/>
          <w:szCs w:val="28"/>
        </w:rPr>
        <w:t>vyko aptarimas</w:t>
      </w:r>
      <w:r w:rsidRPr="00675E3E">
        <w:rPr>
          <w:rFonts w:ascii="Times New Roman" w:eastAsia="Calibri" w:hAnsi="Times New Roman" w:cs="Times New Roman"/>
          <w:sz w:val="28"/>
          <w:szCs w:val="28"/>
        </w:rPr>
        <w:t xml:space="preserve"> kaip</w:t>
      </w:r>
      <w:r w:rsidR="00675E3E" w:rsidRPr="00675E3E">
        <w:rPr>
          <w:rFonts w:ascii="Times New Roman" w:hAnsi="Times New Roman" w:cs="Times New Roman"/>
          <w:sz w:val="28"/>
          <w:szCs w:val="28"/>
        </w:rPr>
        <w:t xml:space="preserve"> jie atrodo: </w:t>
      </w:r>
      <w:r w:rsidRPr="00675E3E">
        <w:rPr>
          <w:rFonts w:ascii="Times New Roman" w:eastAsia="Calibri" w:hAnsi="Times New Roman" w:cs="Times New Roman"/>
          <w:sz w:val="28"/>
          <w:szCs w:val="28"/>
        </w:rPr>
        <w:t>šaknelės labai mažos prisitvirtinusios dirvožemyje,</w:t>
      </w:r>
      <w:r w:rsidR="00675E3E" w:rsidRPr="00675E3E">
        <w:rPr>
          <w:rFonts w:ascii="Times New Roman" w:hAnsi="Times New Roman" w:cs="Times New Roman"/>
          <w:sz w:val="28"/>
          <w:szCs w:val="28"/>
        </w:rPr>
        <w:t xml:space="preserve"> stiebas gausiai spygliuotas - </w:t>
      </w:r>
      <w:r w:rsidRPr="00675E3E">
        <w:rPr>
          <w:rFonts w:ascii="Times New Roman" w:eastAsia="Calibri" w:hAnsi="Times New Roman" w:cs="Times New Roman"/>
          <w:sz w:val="28"/>
          <w:szCs w:val="28"/>
        </w:rPr>
        <w:t>šakojasi ir taip auga aukštyn,</w:t>
      </w:r>
      <w:r w:rsidR="00675E3E" w:rsidRPr="00675E3E">
        <w:rPr>
          <w:rFonts w:ascii="Times New Roman" w:hAnsi="Times New Roman" w:cs="Times New Roman"/>
          <w:sz w:val="28"/>
          <w:szCs w:val="28"/>
        </w:rPr>
        <w:t xml:space="preserve"> </w:t>
      </w:r>
      <w:r w:rsidRPr="00675E3E">
        <w:rPr>
          <w:rFonts w:ascii="Times New Roman" w:eastAsia="Calibri" w:hAnsi="Times New Roman" w:cs="Times New Roman"/>
          <w:sz w:val="28"/>
          <w:szCs w:val="28"/>
        </w:rPr>
        <w:t xml:space="preserve">plečiasi. </w:t>
      </w:r>
      <w:r w:rsidR="00675E3E" w:rsidRPr="00675E3E">
        <w:rPr>
          <w:rFonts w:ascii="Times New Roman" w:hAnsi="Times New Roman" w:cs="Times New Roman"/>
          <w:sz w:val="28"/>
          <w:szCs w:val="28"/>
        </w:rPr>
        <w:t xml:space="preserve">Apžiūrėta pelkės kompozicija, vyko diskusija, ką vaikai mato: grybus, uogas, samanas, įvardino konkrečiai, kokie grybų ir uogų pavadinimai. Pasiūlyta kompoziciją apžiūrėti per padidinimo stiklą. Vėliau buvo žaidžiamas žaidimas „Surask grybą“. Žinios įtvirtintos meninėje veikloje, panaudojant štampavimą. </w:t>
      </w:r>
    </w:p>
    <w:p w:rsidR="00675E3E" w:rsidRDefault="00675E3E" w:rsidP="00675E3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Vėliau praktinė-pažintinė veikla persikėlė į lauko edukacinę erdvę „Pelkė“, kurioje buvo plėtojamos žinios apie pelkes ir jų augmeniją. Edukacinė erdvėje vyko vandens filtravimas panaudojant kiminus. Vaikai stebėjo kaip nešvarus, žemėmis sudrumstas vanduo panaudojus kiminus į kitą indą išbėga švaresnis. Vaikai lavino ir uoslės pojūčius, kiekvienas įvardino, kuo jam kvepia kiminai. </w:t>
      </w:r>
    </w:p>
    <w:p w:rsidR="00675E3E" w:rsidRPr="00675E3E" w:rsidRDefault="00675E3E" w:rsidP="00675E3E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Praktinę-pažintinę veiklą vainikavo kiminų</w:t>
      </w:r>
      <w:r w:rsidR="00DA4934">
        <w:rPr>
          <w:rFonts w:ascii="Times New Roman" w:hAnsi="Times New Roman" w:cs="Times New Roman"/>
          <w:sz w:val="28"/>
          <w:szCs w:val="28"/>
        </w:rPr>
        <w:t xml:space="preserve"> ir kitų samanų </w:t>
      </w:r>
      <w:r>
        <w:rPr>
          <w:rFonts w:ascii="Times New Roman" w:hAnsi="Times New Roman" w:cs="Times New Roman"/>
          <w:sz w:val="28"/>
          <w:szCs w:val="28"/>
        </w:rPr>
        <w:t>sodinimas edukacinėje erdvėje „Pelkė“, kas vaikams suteikia daugybę džiugių emocijų. Pasiraitoję rankoves „Berželių“ grupės ugdytiniai išsijuosę ėmėsi sodinimo darbų, kad darželio „Pelkė“ dar labiau sužaliuotų.</w:t>
      </w:r>
    </w:p>
    <w:p w:rsidR="00F7268C" w:rsidRPr="00F7268C" w:rsidRDefault="00F7268C" w:rsidP="00675E3E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4934" w:rsidRDefault="00DA4934" w:rsidP="00DA49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t-LT"/>
        </w:rPr>
        <w:drawing>
          <wp:inline distT="0" distB="0" distL="0" distR="0">
            <wp:extent cx="2899410" cy="4175760"/>
            <wp:effectExtent l="19050" t="0" r="0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6845" b="18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lt-LT"/>
        </w:rPr>
        <w:drawing>
          <wp:inline distT="0" distB="0" distL="0" distR="0">
            <wp:extent cx="1881233" cy="4174995"/>
            <wp:effectExtent l="19050" t="0" r="4717" b="0"/>
            <wp:docPr id="3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005" cy="4176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934" w:rsidRDefault="00DA4934" w:rsidP="00DA49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934" w:rsidRDefault="00DA4934" w:rsidP="00DA49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934" w:rsidRDefault="00DA4934" w:rsidP="00DA49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934" w:rsidRDefault="00DA4934" w:rsidP="00DA49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934" w:rsidRDefault="00DA4934" w:rsidP="00DA49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934" w:rsidRPr="00F7268C" w:rsidRDefault="00DA4934" w:rsidP="00DA49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t-L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-123825</wp:posOffset>
            </wp:positionH>
            <wp:positionV relativeFrom="margin">
              <wp:posOffset>5970270</wp:posOffset>
            </wp:positionV>
            <wp:extent cx="5756910" cy="2598420"/>
            <wp:effectExtent l="19050" t="0" r="0" b="0"/>
            <wp:wrapSquare wrapText="bothSides"/>
            <wp:docPr id="8" name="Paveikslėli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lt-L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-123825</wp:posOffset>
            </wp:positionH>
            <wp:positionV relativeFrom="margin">
              <wp:posOffset>2960370</wp:posOffset>
            </wp:positionV>
            <wp:extent cx="5756910" cy="2598420"/>
            <wp:effectExtent l="19050" t="0" r="0" b="0"/>
            <wp:wrapSquare wrapText="bothSides"/>
            <wp:docPr id="6" name="Paveikslėli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lt-L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1358265</wp:posOffset>
            </wp:positionH>
            <wp:positionV relativeFrom="margin">
              <wp:posOffset>-1893570</wp:posOffset>
            </wp:positionV>
            <wp:extent cx="2854325" cy="6316980"/>
            <wp:effectExtent l="1752600" t="0" r="1736725" b="0"/>
            <wp:wrapSquare wrapText="bothSides"/>
            <wp:docPr id="10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54325" cy="631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A4934" w:rsidRPr="00F7268C" w:rsidSect="007A01D0">
      <w:pgSz w:w="11907" w:h="16840" w:code="9"/>
      <w:pgMar w:top="1134" w:right="1134" w:bottom="1134" w:left="1701" w:header="567" w:footer="567" w:gutter="0"/>
      <w:cols w:space="129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D88" w:rsidRDefault="00922D88" w:rsidP="00DA4934">
      <w:pPr>
        <w:spacing w:after="0" w:line="240" w:lineRule="auto"/>
      </w:pPr>
      <w:r>
        <w:separator/>
      </w:r>
    </w:p>
  </w:endnote>
  <w:endnote w:type="continuationSeparator" w:id="0">
    <w:p w:rsidR="00922D88" w:rsidRDefault="00922D88" w:rsidP="00DA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D88" w:rsidRDefault="00922D88" w:rsidP="00DA4934">
      <w:pPr>
        <w:spacing w:after="0" w:line="240" w:lineRule="auto"/>
      </w:pPr>
      <w:r>
        <w:separator/>
      </w:r>
    </w:p>
  </w:footnote>
  <w:footnote w:type="continuationSeparator" w:id="0">
    <w:p w:rsidR="00922D88" w:rsidRDefault="00922D88" w:rsidP="00DA4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0672A"/>
    <w:multiLevelType w:val="hybridMultilevel"/>
    <w:tmpl w:val="113A47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drawingGridHorizontalSpacing w:val="11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01D0"/>
    <w:rsid w:val="000818DE"/>
    <w:rsid w:val="000E3E94"/>
    <w:rsid w:val="00385545"/>
    <w:rsid w:val="00490301"/>
    <w:rsid w:val="00675E3E"/>
    <w:rsid w:val="006E401A"/>
    <w:rsid w:val="00721A7E"/>
    <w:rsid w:val="00721CF2"/>
    <w:rsid w:val="007A01D0"/>
    <w:rsid w:val="00922D88"/>
    <w:rsid w:val="00946529"/>
    <w:rsid w:val="00953E22"/>
    <w:rsid w:val="009A4F42"/>
    <w:rsid w:val="009C5ED8"/>
    <w:rsid w:val="009E065E"/>
    <w:rsid w:val="00A41ADF"/>
    <w:rsid w:val="00A65534"/>
    <w:rsid w:val="00D83414"/>
    <w:rsid w:val="00DA4934"/>
    <w:rsid w:val="00E8381B"/>
    <w:rsid w:val="00F72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53E2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semiHidden/>
    <w:unhideWhenUsed/>
    <w:rsid w:val="00721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3414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F7268C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semiHidden/>
    <w:unhideWhenUsed/>
    <w:rsid w:val="00DA49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DA4934"/>
  </w:style>
  <w:style w:type="paragraph" w:styleId="Porat">
    <w:name w:val="footer"/>
    <w:basedOn w:val="prastasis"/>
    <w:link w:val="PoratDiagrama"/>
    <w:uiPriority w:val="99"/>
    <w:semiHidden/>
    <w:unhideWhenUsed/>
    <w:rsid w:val="00DA49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DA49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1408</Words>
  <Characters>803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„Windows“ vartotojas</cp:lastModifiedBy>
  <cp:revision>3</cp:revision>
  <dcterms:created xsi:type="dcterms:W3CDTF">2022-10-20T13:19:00Z</dcterms:created>
  <dcterms:modified xsi:type="dcterms:W3CDTF">2022-10-20T13:47:00Z</dcterms:modified>
</cp:coreProperties>
</file>