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23254361" w14:textId="34CEAA62" w:rsidR="0073564E" w:rsidRDefault="00F0074B" w:rsidP="00F0074B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0407B2">
        <w:t>a</w:t>
      </w:r>
      <w:r w:rsidR="00D8749F">
        <w:t>s</w:t>
      </w:r>
      <w:r w:rsidR="003D5465">
        <w:t xml:space="preserve"> </w:t>
      </w:r>
      <w:r w:rsidR="0045696E">
        <w:t>Dangeručio</w:t>
      </w:r>
      <w:r w:rsidR="003D5465" w:rsidRPr="003D5465">
        <w:t xml:space="preserve"> g. </w:t>
      </w:r>
      <w:r w:rsidR="0045696E">
        <w:t>57</w:t>
      </w:r>
      <w:r w:rsidR="003D5465" w:rsidRPr="003D5465">
        <w:t xml:space="preserve">, </w:t>
      </w:r>
      <w:r w:rsidR="003D5465">
        <w:t>(</w:t>
      </w:r>
      <w:r w:rsidR="003D5465" w:rsidRPr="003D5465">
        <w:t xml:space="preserve">kadastro Nr. </w:t>
      </w:r>
      <w:r w:rsidR="007A0DC7" w:rsidRPr="007A0DC7">
        <w:t>0101/0</w:t>
      </w:r>
      <w:r w:rsidR="0045696E">
        <w:t>101</w:t>
      </w:r>
      <w:r w:rsidR="007A0DC7" w:rsidRPr="007A0DC7">
        <w:t>:</w:t>
      </w:r>
      <w:r w:rsidR="0045696E">
        <w:t>2215</w:t>
      </w:r>
      <w:r w:rsidR="003D5465">
        <w:t>)</w:t>
      </w:r>
      <w:r w:rsidR="0045696E">
        <w:t>.</w:t>
      </w:r>
    </w:p>
    <w:p w14:paraId="5A0E5C13" w14:textId="0E4C48B2" w:rsidR="007348E9" w:rsidRDefault="0073564E" w:rsidP="007348E9">
      <w:pPr>
        <w:jc w:val="both"/>
      </w:pPr>
      <w:r w:rsidRPr="0073564E">
        <w:rPr>
          <w:b/>
          <w:bCs/>
        </w:rPr>
        <w:t>2.</w:t>
      </w:r>
      <w:r w:rsidR="00EF396C">
        <w:rPr>
          <w:b/>
          <w:bCs/>
        </w:rPr>
        <w:t xml:space="preserve"> </w:t>
      </w:r>
      <w:r w:rsidRPr="0073564E">
        <w:rPr>
          <w:b/>
          <w:bCs/>
        </w:rPr>
        <w:t>Planuojama teritorija:</w:t>
      </w:r>
      <w:r>
        <w:t xml:space="preserve"> planuojama </w:t>
      </w:r>
      <w:r w:rsidR="007348E9">
        <w:t xml:space="preserve">teritorija atitinka kvartalo apibrėžtį. </w:t>
      </w:r>
      <w:r w:rsidR="0045696E">
        <w:t>0,6620</w:t>
      </w:r>
      <w:r w:rsidR="007348E9" w:rsidRPr="007348E9">
        <w:t xml:space="preserve"> ha. </w:t>
      </w:r>
      <w:r w:rsidR="007348E9">
        <w:t xml:space="preserve">ploto, sklypas iš </w:t>
      </w:r>
      <w:r w:rsidR="00A17F05">
        <w:t>dviejų</w:t>
      </w:r>
      <w:r w:rsidR="007348E9">
        <w:t xml:space="preserve"> pusių ribojamas gatvių koridorių</w:t>
      </w:r>
      <w:r w:rsidR="00A17F05">
        <w:t xml:space="preserve">, iš trečios pusės ribojamas </w:t>
      </w:r>
      <w:r w:rsidR="00C5401A" w:rsidRPr="00C5401A">
        <w:t>Apie 9,8 ha teritorijos buvusiame Gulbinų kaime</w:t>
      </w:r>
      <w:r w:rsidR="00C5401A">
        <w:t xml:space="preserve"> </w:t>
      </w:r>
      <w:r w:rsidR="00A17F05">
        <w:t xml:space="preserve">detaliuoju planu </w:t>
      </w:r>
      <w:r w:rsidR="00C5401A">
        <w:t xml:space="preserve">(registro Nr. </w:t>
      </w:r>
      <w:r w:rsidR="00C5401A" w:rsidRPr="00C5401A">
        <w:t>T00072309</w:t>
      </w:r>
      <w:r w:rsidR="00C5401A">
        <w:t xml:space="preserve">) </w:t>
      </w:r>
      <w:r w:rsidR="00A17F05">
        <w:t>suplanuot</w:t>
      </w:r>
      <w:r w:rsidR="00C5401A">
        <w:t>os atskirųjų želdynų teritorijos.</w:t>
      </w:r>
    </w:p>
    <w:p w14:paraId="02E7F098" w14:textId="584452D0" w:rsidR="00A2202E" w:rsidRDefault="00A2202E" w:rsidP="0073564E">
      <w:pPr>
        <w:jc w:val="both"/>
      </w:pPr>
      <w:r w:rsidRPr="00A2202E">
        <w:t>Pagal Vilniaus miesto savivaldybės teritorijos bendrąjį planą</w:t>
      </w:r>
      <w:r>
        <w:t xml:space="preserve"> planuojama </w:t>
      </w:r>
      <w:r w:rsidRPr="00A2202E">
        <w:t>teritori</w:t>
      </w:r>
      <w:r>
        <w:t>j</w:t>
      </w:r>
      <w:r w:rsidR="0045696E">
        <w:t>a</w:t>
      </w:r>
      <w:r w:rsidRPr="00A2202E">
        <w:t xml:space="preserve"> patenka į </w:t>
      </w:r>
      <w:r w:rsidR="00E029D1">
        <w:t>vidutinio</w:t>
      </w:r>
      <w:r w:rsidRPr="00A2202E">
        <w:t xml:space="preserve"> užstatymo</w:t>
      </w:r>
      <w:r w:rsidR="00E029D1">
        <w:t xml:space="preserve"> intensyvumo</w:t>
      </w:r>
      <w:r w:rsidRPr="00A2202E">
        <w:t xml:space="preserve"> zoną (</w:t>
      </w:r>
      <w:r w:rsidR="00E029D1">
        <w:t>MGL</w:t>
      </w:r>
      <w:r w:rsidRPr="00A2202E">
        <w:t>-</w:t>
      </w:r>
      <w:r w:rsidR="00E029D1">
        <w:t>4</w:t>
      </w:r>
      <w:r w:rsidRPr="00A2202E">
        <w:t>-1).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2CFC11F3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E029D1">
        <w:rPr>
          <w:bCs/>
        </w:rPr>
        <w:t>fizini</w:t>
      </w:r>
      <w:r w:rsidR="00A033D0">
        <w:rPr>
          <w:bCs/>
        </w:rPr>
        <w:t xml:space="preserve">s </w:t>
      </w:r>
      <w:r w:rsidR="00F14817">
        <w:rPr>
          <w:bCs/>
        </w:rPr>
        <w:t>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50DECE6C" w:rsidR="00935B52" w:rsidRDefault="00AA79DD" w:rsidP="00C22A6A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281F45" w:rsidRPr="00281F45">
        <w:t xml:space="preserve"> v</w:t>
      </w:r>
      <w:r w:rsidR="00F230D8" w:rsidRPr="00F230D8">
        <w:t>adovaujantis</w:t>
      </w:r>
      <w:r w:rsidR="00AA5A38" w:rsidRPr="00AA5A38">
        <w:t xml:space="preserve"> </w:t>
      </w:r>
      <w:r w:rsidR="000B7ABF" w:rsidRPr="000B7ABF">
        <w:t>Vilniaus miesto savivaldybės teritorijos bendruoju planu k</w:t>
      </w:r>
      <w:r w:rsidR="00096653">
        <w:t>oreguoti</w:t>
      </w:r>
      <w:r w:rsidR="000B7ABF" w:rsidRPr="000B7ABF">
        <w:t xml:space="preserve"> </w:t>
      </w:r>
      <w:r w:rsidR="00E029D1" w:rsidRPr="00E029D1">
        <w:t>T-08 kvartalo buvusiame Didžiųjų Gulbinų kaime detaliojo plano (registro Nr. T00060006), patvirtinto Vilniaus miesto savivaldybės tarybos 2009 m. liepos 1 d. sprendimu Nr. 1-1106 „Dėl T-08 kvartalo buvusiame Didžiųjų Gulbinų kaime detaliojo plano tvirtinimo“, sprendinius sklype Dangeručio g. 57, kadastro Nr. 0101/0101:2215) inicijavimo pagrindu: padalinti sklypą, nustatyti vienbučių ir dvibučių gyvenamųjų pastatų teritorijos (G1) naudojimo būdą, tvarkymo ir naudojimo režimą ir teritorijos naudojimo reglamentus.</w:t>
      </w:r>
    </w:p>
    <w:p w14:paraId="4114E0B1" w14:textId="38544829" w:rsidR="00E97041" w:rsidRDefault="00E97041" w:rsidP="00E97041">
      <w:pPr>
        <w:jc w:val="both"/>
      </w:pPr>
      <w:r w:rsidRPr="00E97041">
        <w:rPr>
          <w:b/>
          <w:bCs/>
        </w:rPr>
        <w:t>7. Papildomi planavimo uždaviniai</w:t>
      </w:r>
      <w:r>
        <w:t>: numatyti funkcinius bei kompozicinius ryšius su gretimomis teritorijomis</w:t>
      </w:r>
      <w:r w:rsidR="00456C4B">
        <w:t xml:space="preserve">, suplanuoti </w:t>
      </w:r>
      <w:r w:rsidR="00456C4B" w:rsidRPr="00456C4B">
        <w:t>susisiekimo komunikacijas ir joms funkcionuoti reikalingų servitutų poreikį</w:t>
      </w:r>
      <w:r w:rsidR="00456C4B">
        <w:t>.</w:t>
      </w:r>
    </w:p>
    <w:p w14:paraId="32FE8931" w14:textId="4266F44C" w:rsidR="00E97041" w:rsidRPr="00F230D8" w:rsidRDefault="00E97041" w:rsidP="00E97041">
      <w:pPr>
        <w:jc w:val="both"/>
      </w:pPr>
      <w:r>
        <w:rPr>
          <w:b/>
          <w:bCs/>
        </w:rPr>
        <w:t>8</w:t>
      </w:r>
      <w:r w:rsidRPr="00E97041">
        <w:rPr>
          <w:b/>
          <w:bCs/>
        </w:rPr>
        <w:t>. Papildomi reglamentai:</w:t>
      </w:r>
      <w:r>
        <w:t xml:space="preserve"> </w:t>
      </w:r>
      <w:r w:rsidR="00501DEB" w:rsidRPr="00501DEB">
        <w:t>teritorijos tūrinės ir erdvinės kompozicijos reikalavimai.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1210C0E5" w14:textId="3A2AEA86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501DEB">
        <w:rPr>
          <w:b/>
          <w:bCs/>
        </w:rPr>
        <w:t>3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47BCDF90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501DEB">
        <w:rPr>
          <w:b/>
          <w:bCs/>
        </w:rPr>
        <w:t>4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38C54C1B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501DEB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62B5EA31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501DEB">
        <w:rPr>
          <w:b/>
          <w:bCs/>
        </w:rPr>
        <w:t>6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AF62DEB" w14:textId="556C0B58" w:rsidR="00AB3CC2" w:rsidRPr="00497221" w:rsidRDefault="00AA79DD" w:rsidP="00497221">
      <w:pPr>
        <w:jc w:val="both"/>
        <w:rPr>
          <w:bCs/>
        </w:rPr>
      </w:pPr>
      <w:r>
        <w:rPr>
          <w:b/>
          <w:bCs/>
        </w:rPr>
        <w:t>1</w:t>
      </w:r>
      <w:r w:rsidR="00501DEB">
        <w:rPr>
          <w:b/>
          <w:bCs/>
        </w:rPr>
        <w:t>7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2FA31A9C" w14:textId="4F8F7AA7" w:rsidR="000D4B69" w:rsidRDefault="000D4B69" w:rsidP="00D2624D">
      <w:pPr>
        <w:tabs>
          <w:tab w:val="left" w:pos="7560"/>
        </w:tabs>
        <w:jc w:val="both"/>
        <w:rPr>
          <w:iCs/>
        </w:rPr>
      </w:pPr>
      <w:bookmarkStart w:id="0" w:name="_Hlk92958223"/>
    </w:p>
    <w:p w14:paraId="4E613115" w14:textId="4804D44A" w:rsidR="00501DEB" w:rsidRDefault="00501DEB" w:rsidP="00D2624D">
      <w:pPr>
        <w:tabs>
          <w:tab w:val="left" w:pos="7560"/>
        </w:tabs>
        <w:jc w:val="both"/>
        <w:rPr>
          <w:iCs/>
        </w:rPr>
      </w:pPr>
    </w:p>
    <w:p w14:paraId="7C50E851" w14:textId="77777777" w:rsidR="00501DEB" w:rsidRDefault="00501DEB" w:rsidP="00D2624D">
      <w:pPr>
        <w:tabs>
          <w:tab w:val="left" w:pos="7560"/>
        </w:tabs>
        <w:jc w:val="both"/>
        <w:rPr>
          <w:iCs/>
        </w:rPr>
      </w:pPr>
    </w:p>
    <w:p w14:paraId="6513D1C1" w14:textId="5D496F18" w:rsidR="00AA5A38" w:rsidRDefault="00AA5A38" w:rsidP="00AA5A38">
      <w:pPr>
        <w:tabs>
          <w:tab w:val="left" w:pos="7560"/>
        </w:tabs>
        <w:jc w:val="both"/>
        <w:rPr>
          <w:iCs/>
        </w:rPr>
      </w:pPr>
      <w:r w:rsidRPr="00AA5A38">
        <w:rPr>
          <w:iCs/>
        </w:rPr>
        <w:t xml:space="preserve">Suderinta: </w:t>
      </w:r>
    </w:p>
    <w:p w14:paraId="6537C10F" w14:textId="29662B15" w:rsidR="00501DEB" w:rsidRDefault="00501DEB" w:rsidP="00AA5A38">
      <w:pPr>
        <w:tabs>
          <w:tab w:val="left" w:pos="7560"/>
        </w:tabs>
        <w:jc w:val="both"/>
        <w:rPr>
          <w:iCs/>
        </w:rPr>
      </w:pPr>
      <w:r w:rsidRPr="00501DEB">
        <w:rPr>
          <w:iCs/>
        </w:rPr>
        <w:t xml:space="preserve">Vyriausias miesto architektas                                                                             Mindaugas Pakalnis  </w:t>
      </w:r>
      <w:bookmarkEnd w:id="0"/>
    </w:p>
    <w:sectPr w:rsidR="00501D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 w16cid:durableId="143597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B"/>
    <w:rsid w:val="000407B2"/>
    <w:rsid w:val="00096653"/>
    <w:rsid w:val="00097E40"/>
    <w:rsid w:val="000B3AC0"/>
    <w:rsid w:val="000B7ABF"/>
    <w:rsid w:val="000D4B69"/>
    <w:rsid w:val="001144EB"/>
    <w:rsid w:val="0014618B"/>
    <w:rsid w:val="0016298F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2E65A1"/>
    <w:rsid w:val="002F0612"/>
    <w:rsid w:val="003A161C"/>
    <w:rsid w:val="003A711B"/>
    <w:rsid w:val="003D5465"/>
    <w:rsid w:val="003D577B"/>
    <w:rsid w:val="003D6437"/>
    <w:rsid w:val="003E24AE"/>
    <w:rsid w:val="0041502A"/>
    <w:rsid w:val="00421BA2"/>
    <w:rsid w:val="004274F5"/>
    <w:rsid w:val="0044288E"/>
    <w:rsid w:val="0045696E"/>
    <w:rsid w:val="00456C4B"/>
    <w:rsid w:val="00497221"/>
    <w:rsid w:val="004E7C6E"/>
    <w:rsid w:val="00501DEB"/>
    <w:rsid w:val="00564FC3"/>
    <w:rsid w:val="005A02CA"/>
    <w:rsid w:val="005A0C82"/>
    <w:rsid w:val="005A7500"/>
    <w:rsid w:val="0060530F"/>
    <w:rsid w:val="006D0B83"/>
    <w:rsid w:val="006E33DD"/>
    <w:rsid w:val="006F5894"/>
    <w:rsid w:val="007219FF"/>
    <w:rsid w:val="00732B7E"/>
    <w:rsid w:val="007348E9"/>
    <w:rsid w:val="0073564E"/>
    <w:rsid w:val="00741C18"/>
    <w:rsid w:val="00782125"/>
    <w:rsid w:val="0078630F"/>
    <w:rsid w:val="007A0DC7"/>
    <w:rsid w:val="007C13B2"/>
    <w:rsid w:val="008001F3"/>
    <w:rsid w:val="0083283D"/>
    <w:rsid w:val="0085413D"/>
    <w:rsid w:val="00857DA7"/>
    <w:rsid w:val="00857E29"/>
    <w:rsid w:val="00873BAB"/>
    <w:rsid w:val="00891587"/>
    <w:rsid w:val="00894E11"/>
    <w:rsid w:val="00896AB1"/>
    <w:rsid w:val="008E2A61"/>
    <w:rsid w:val="00905692"/>
    <w:rsid w:val="00935B52"/>
    <w:rsid w:val="009D768E"/>
    <w:rsid w:val="00A033D0"/>
    <w:rsid w:val="00A113B3"/>
    <w:rsid w:val="00A17F05"/>
    <w:rsid w:val="00A2202E"/>
    <w:rsid w:val="00AA5A38"/>
    <w:rsid w:val="00AA79DD"/>
    <w:rsid w:val="00AB2E2A"/>
    <w:rsid w:val="00AB3CC2"/>
    <w:rsid w:val="00AC2FD4"/>
    <w:rsid w:val="00AD6386"/>
    <w:rsid w:val="00AE3C19"/>
    <w:rsid w:val="00AE5C51"/>
    <w:rsid w:val="00B0408B"/>
    <w:rsid w:val="00B73641"/>
    <w:rsid w:val="00B87CC8"/>
    <w:rsid w:val="00B9271C"/>
    <w:rsid w:val="00B9441F"/>
    <w:rsid w:val="00B95DF3"/>
    <w:rsid w:val="00BA440E"/>
    <w:rsid w:val="00C06588"/>
    <w:rsid w:val="00C12217"/>
    <w:rsid w:val="00C1791A"/>
    <w:rsid w:val="00C2153D"/>
    <w:rsid w:val="00C22A6A"/>
    <w:rsid w:val="00C343DC"/>
    <w:rsid w:val="00C37A75"/>
    <w:rsid w:val="00C5401A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8749F"/>
    <w:rsid w:val="00DD6BCA"/>
    <w:rsid w:val="00DF1F76"/>
    <w:rsid w:val="00E029D1"/>
    <w:rsid w:val="00E305DC"/>
    <w:rsid w:val="00E871D7"/>
    <w:rsid w:val="00E87B55"/>
    <w:rsid w:val="00E97041"/>
    <w:rsid w:val="00E977CA"/>
    <w:rsid w:val="00EC6BE7"/>
    <w:rsid w:val="00ED2E00"/>
    <w:rsid w:val="00EF3259"/>
    <w:rsid w:val="00EF396C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2142</Words>
  <Characters>1221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2022-08-22T12:39:00Z</dcterms:created>
  <dcterms:modified xsi:type="dcterms:W3CDTF">2022-08-22T12:39:00Z</dcterms:modified>
</cp:coreProperties>
</file>