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5461C" w14:textId="6D8D0971" w:rsidR="00A15B99" w:rsidRPr="00695391" w:rsidRDefault="00B2258C" w:rsidP="00B2258C">
      <w:pPr>
        <w:pStyle w:val="Betarp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5391">
        <w:rPr>
          <w:rFonts w:ascii="Times New Roman" w:hAnsi="Times New Roman" w:cs="Times New Roman"/>
          <w:b/>
          <w:bCs/>
          <w:sz w:val="32"/>
          <w:szCs w:val="32"/>
        </w:rPr>
        <w:t xml:space="preserve">Konkursinių prekybos vietų sąrašas </w:t>
      </w:r>
      <w:r w:rsidR="00F9377B">
        <w:rPr>
          <w:rFonts w:ascii="Times New Roman" w:hAnsi="Times New Roman" w:cs="Times New Roman"/>
          <w:b/>
          <w:bCs/>
          <w:sz w:val="32"/>
          <w:szCs w:val="32"/>
        </w:rPr>
        <w:t>Š</w:t>
      </w:r>
      <w:r w:rsidR="00D64E2A">
        <w:rPr>
          <w:rFonts w:ascii="Times New Roman" w:hAnsi="Times New Roman" w:cs="Times New Roman"/>
          <w:b/>
          <w:bCs/>
          <w:sz w:val="32"/>
          <w:szCs w:val="32"/>
        </w:rPr>
        <w:t>nipiškių</w:t>
      </w:r>
      <w:r w:rsidR="00E539E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695391">
        <w:rPr>
          <w:rFonts w:ascii="Times New Roman" w:hAnsi="Times New Roman" w:cs="Times New Roman"/>
          <w:b/>
          <w:bCs/>
          <w:sz w:val="32"/>
          <w:szCs w:val="32"/>
        </w:rPr>
        <w:t>seniūnijoje</w:t>
      </w:r>
    </w:p>
    <w:p w14:paraId="01CF9A75" w14:textId="0EE0C0DE" w:rsidR="00A15B99" w:rsidRPr="000504FB" w:rsidRDefault="00C0000D" w:rsidP="00C0000D">
      <w:pPr>
        <w:pStyle w:val="Betarp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0504FB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(siūlomas </w:t>
      </w:r>
      <w:r w:rsidR="000504FB" w:rsidRPr="000504FB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vietinės </w:t>
      </w:r>
      <w:r w:rsidRPr="000504FB">
        <w:rPr>
          <w:rFonts w:ascii="Times New Roman" w:hAnsi="Times New Roman" w:cs="Times New Roman"/>
          <w:i/>
          <w:iCs/>
          <w:sz w:val="28"/>
          <w:szCs w:val="28"/>
          <w:u w:val="single"/>
        </w:rPr>
        <w:t>rinkliavos dydis negali būti mažesnis nei 21 Eur per mėnesį)</w:t>
      </w:r>
    </w:p>
    <w:p w14:paraId="44107C03" w14:textId="77777777" w:rsidR="002B5216" w:rsidRDefault="002B5216" w:rsidP="004F406E">
      <w:pPr>
        <w:rPr>
          <w:rFonts w:ascii="Times New Roman" w:hAnsi="Times New Roman" w:cs="Times New Roman"/>
          <w:sz w:val="24"/>
          <w:szCs w:val="24"/>
        </w:rPr>
      </w:pPr>
    </w:p>
    <w:p w14:paraId="223C50EB" w14:textId="77777777" w:rsidR="004F406E" w:rsidRDefault="004F406E" w:rsidP="004F406E">
      <w:pPr>
        <w:rPr>
          <w:rFonts w:ascii="Times New Roman" w:hAnsi="Times New Roman" w:cs="Times New Roman"/>
          <w:sz w:val="24"/>
          <w:szCs w:val="24"/>
        </w:rPr>
      </w:pPr>
    </w:p>
    <w:p w14:paraId="5945BC17" w14:textId="1B5CD050" w:rsidR="002B5216" w:rsidRPr="008C239A" w:rsidRDefault="002B5216" w:rsidP="008C239A">
      <w:pPr>
        <w:pStyle w:val="Betarp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83090273"/>
      <w:r w:rsidRPr="008C239A">
        <w:rPr>
          <w:rFonts w:ascii="Times New Roman" w:hAnsi="Times New Roman" w:cs="Times New Roman"/>
          <w:b/>
          <w:bCs/>
          <w:sz w:val="24"/>
          <w:szCs w:val="24"/>
        </w:rPr>
        <w:t>Šnipiškių aikšt</w:t>
      </w:r>
      <w:r w:rsidR="008C239A">
        <w:rPr>
          <w:rFonts w:ascii="Times New Roman" w:hAnsi="Times New Roman" w:cs="Times New Roman"/>
          <w:b/>
          <w:bCs/>
          <w:sz w:val="24"/>
          <w:szCs w:val="24"/>
        </w:rPr>
        <w:t>ė</w:t>
      </w:r>
      <w:r w:rsidRPr="008C239A">
        <w:rPr>
          <w:rFonts w:ascii="Times New Roman" w:hAnsi="Times New Roman" w:cs="Times New Roman"/>
          <w:b/>
          <w:bCs/>
          <w:sz w:val="24"/>
          <w:szCs w:val="24"/>
        </w:rPr>
        <w:t xml:space="preserve"> (Giedraičių-Kintų g. skveras) (</w:t>
      </w:r>
      <w:r w:rsidR="000D31E2" w:rsidRPr="000D31E2">
        <w:rPr>
          <w:rFonts w:ascii="Times New Roman" w:hAnsi="Times New Roman" w:cs="Times New Roman"/>
          <w:b/>
          <w:bCs/>
          <w:sz w:val="24"/>
          <w:szCs w:val="24"/>
        </w:rPr>
        <w:t>prekybos pozicij</w:t>
      </w:r>
      <w:r w:rsidR="000D31E2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C239A">
        <w:rPr>
          <w:rFonts w:ascii="Times New Roman" w:hAnsi="Times New Roman" w:cs="Times New Roman"/>
          <w:b/>
          <w:bCs/>
          <w:sz w:val="24"/>
          <w:szCs w:val="24"/>
        </w:rPr>
        <w:t>Nr. 1).</w:t>
      </w:r>
    </w:p>
    <w:p w14:paraId="5D902C12" w14:textId="77777777" w:rsidR="008C239A" w:rsidRPr="008C239A" w:rsidRDefault="008C239A" w:rsidP="008C239A">
      <w:pPr>
        <w:pStyle w:val="Betarp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82922393"/>
      <w:r w:rsidRPr="008C239A">
        <w:rPr>
          <w:rFonts w:ascii="Times New Roman" w:hAnsi="Times New Roman" w:cs="Times New Roman"/>
          <w:sz w:val="24"/>
          <w:szCs w:val="24"/>
        </w:rPr>
        <w:t>Prekyba iš (nuo) laikinojo įrenginio.</w:t>
      </w:r>
    </w:p>
    <w:p w14:paraId="2FF3C402" w14:textId="231D7952" w:rsidR="002B5216" w:rsidRPr="008C239A" w:rsidRDefault="008C239A" w:rsidP="008C239A">
      <w:pPr>
        <w:pStyle w:val="Betarp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C239A">
        <w:rPr>
          <w:rFonts w:ascii="Times New Roman" w:hAnsi="Times New Roman" w:cs="Times New Roman"/>
          <w:i/>
          <w:iCs/>
          <w:sz w:val="24"/>
          <w:szCs w:val="24"/>
        </w:rPr>
        <w:t>Galimas prekybos asortimentas: vaisiai, daržovės, uogos, gėlės, ledai, kava, vaisvandeniai ir kiti nealkoholiniai gėrimai.</w:t>
      </w:r>
      <w:r w:rsidRPr="008C239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bookmarkEnd w:id="1"/>
    </w:p>
    <w:bookmarkEnd w:id="0"/>
    <w:p w14:paraId="080CBCAC" w14:textId="276DB3A6" w:rsidR="002B5216" w:rsidRDefault="002B5216" w:rsidP="002B521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691AFC3" wp14:editId="1FF142FA">
            <wp:simplePos x="0" y="0"/>
            <wp:positionH relativeFrom="margin">
              <wp:align>center</wp:align>
            </wp:positionH>
            <wp:positionV relativeFrom="paragraph">
              <wp:posOffset>143168</wp:posOffset>
            </wp:positionV>
            <wp:extent cx="5934075" cy="3686175"/>
            <wp:effectExtent l="0" t="0" r="9525" b="9525"/>
            <wp:wrapNone/>
            <wp:docPr id="1845156433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5FB7C8" w14:textId="77777777" w:rsidR="002B5216" w:rsidRPr="002B5216" w:rsidRDefault="002B5216" w:rsidP="002B5216">
      <w:pPr>
        <w:rPr>
          <w:rFonts w:ascii="Times New Roman" w:hAnsi="Times New Roman" w:cs="Times New Roman"/>
          <w:sz w:val="24"/>
          <w:szCs w:val="24"/>
        </w:rPr>
      </w:pPr>
    </w:p>
    <w:p w14:paraId="26A92F01" w14:textId="77777777" w:rsidR="002B5216" w:rsidRPr="002B5216" w:rsidRDefault="002B5216" w:rsidP="002B5216">
      <w:pPr>
        <w:rPr>
          <w:rFonts w:ascii="Times New Roman" w:hAnsi="Times New Roman" w:cs="Times New Roman"/>
          <w:sz w:val="24"/>
          <w:szCs w:val="24"/>
        </w:rPr>
      </w:pPr>
    </w:p>
    <w:p w14:paraId="2CECAAE1" w14:textId="77777777" w:rsidR="002B5216" w:rsidRPr="002B5216" w:rsidRDefault="002B5216" w:rsidP="002B5216">
      <w:pPr>
        <w:rPr>
          <w:rFonts w:ascii="Times New Roman" w:hAnsi="Times New Roman" w:cs="Times New Roman"/>
          <w:sz w:val="24"/>
          <w:szCs w:val="24"/>
        </w:rPr>
      </w:pPr>
    </w:p>
    <w:p w14:paraId="37DBFDFA" w14:textId="77777777" w:rsidR="002B5216" w:rsidRPr="002B5216" w:rsidRDefault="002B5216" w:rsidP="002B5216">
      <w:pPr>
        <w:rPr>
          <w:rFonts w:ascii="Times New Roman" w:hAnsi="Times New Roman" w:cs="Times New Roman"/>
          <w:sz w:val="24"/>
          <w:szCs w:val="24"/>
        </w:rPr>
      </w:pPr>
    </w:p>
    <w:p w14:paraId="7A297896" w14:textId="77777777" w:rsidR="002B5216" w:rsidRPr="002B5216" w:rsidRDefault="002B5216" w:rsidP="002B5216">
      <w:pPr>
        <w:rPr>
          <w:rFonts w:ascii="Times New Roman" w:hAnsi="Times New Roman" w:cs="Times New Roman"/>
          <w:sz w:val="24"/>
          <w:szCs w:val="24"/>
        </w:rPr>
      </w:pPr>
    </w:p>
    <w:p w14:paraId="4782741F" w14:textId="77777777" w:rsidR="002B5216" w:rsidRPr="002B5216" w:rsidRDefault="002B5216" w:rsidP="002B5216">
      <w:pPr>
        <w:rPr>
          <w:rFonts w:ascii="Times New Roman" w:hAnsi="Times New Roman" w:cs="Times New Roman"/>
          <w:sz w:val="24"/>
          <w:szCs w:val="24"/>
        </w:rPr>
      </w:pPr>
    </w:p>
    <w:p w14:paraId="0D172E70" w14:textId="77777777" w:rsidR="002B5216" w:rsidRPr="002B5216" w:rsidRDefault="002B5216" w:rsidP="002B5216">
      <w:pPr>
        <w:rPr>
          <w:rFonts w:ascii="Times New Roman" w:hAnsi="Times New Roman" w:cs="Times New Roman"/>
          <w:sz w:val="24"/>
          <w:szCs w:val="24"/>
        </w:rPr>
      </w:pPr>
    </w:p>
    <w:p w14:paraId="09775CA9" w14:textId="77777777" w:rsidR="002B5216" w:rsidRPr="002B5216" w:rsidRDefault="002B5216" w:rsidP="002B5216">
      <w:pPr>
        <w:rPr>
          <w:rFonts w:ascii="Times New Roman" w:hAnsi="Times New Roman" w:cs="Times New Roman"/>
          <w:sz w:val="24"/>
          <w:szCs w:val="24"/>
        </w:rPr>
      </w:pPr>
    </w:p>
    <w:p w14:paraId="4EB9645B" w14:textId="77777777" w:rsidR="002B5216" w:rsidRPr="002B5216" w:rsidRDefault="002B5216" w:rsidP="002B5216">
      <w:pPr>
        <w:rPr>
          <w:rFonts w:ascii="Times New Roman" w:hAnsi="Times New Roman" w:cs="Times New Roman"/>
          <w:sz w:val="24"/>
          <w:szCs w:val="24"/>
        </w:rPr>
      </w:pPr>
    </w:p>
    <w:p w14:paraId="2CEA559B" w14:textId="77777777" w:rsidR="002B5216" w:rsidRPr="002B5216" w:rsidRDefault="002B5216" w:rsidP="002B5216">
      <w:pPr>
        <w:rPr>
          <w:rFonts w:ascii="Times New Roman" w:hAnsi="Times New Roman" w:cs="Times New Roman"/>
          <w:sz w:val="24"/>
          <w:szCs w:val="24"/>
        </w:rPr>
      </w:pPr>
    </w:p>
    <w:p w14:paraId="01C6C5C6" w14:textId="77777777" w:rsidR="002B5216" w:rsidRPr="002B5216" w:rsidRDefault="002B5216" w:rsidP="002B5216">
      <w:pPr>
        <w:rPr>
          <w:rFonts w:ascii="Times New Roman" w:hAnsi="Times New Roman" w:cs="Times New Roman"/>
          <w:sz w:val="24"/>
          <w:szCs w:val="24"/>
        </w:rPr>
      </w:pPr>
    </w:p>
    <w:p w14:paraId="691C70B0" w14:textId="77777777" w:rsidR="002B5216" w:rsidRDefault="002B5216" w:rsidP="002B5216">
      <w:pPr>
        <w:rPr>
          <w:rFonts w:ascii="Times New Roman" w:hAnsi="Times New Roman" w:cs="Times New Roman"/>
          <w:sz w:val="24"/>
          <w:szCs w:val="24"/>
        </w:rPr>
      </w:pPr>
    </w:p>
    <w:p w14:paraId="6B244F0D" w14:textId="77777777" w:rsidR="002B5216" w:rsidRDefault="002B5216" w:rsidP="002B5216">
      <w:pPr>
        <w:rPr>
          <w:rFonts w:ascii="Times New Roman" w:hAnsi="Times New Roman" w:cs="Times New Roman"/>
          <w:sz w:val="24"/>
          <w:szCs w:val="24"/>
        </w:rPr>
      </w:pPr>
    </w:p>
    <w:sectPr w:rsidR="002B521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DCA54C" w14:textId="77777777" w:rsidR="006F4F90" w:rsidRDefault="006F4F90" w:rsidP="00833676">
      <w:pPr>
        <w:spacing w:after="0" w:line="240" w:lineRule="auto"/>
      </w:pPr>
      <w:r>
        <w:separator/>
      </w:r>
    </w:p>
  </w:endnote>
  <w:endnote w:type="continuationSeparator" w:id="0">
    <w:p w14:paraId="56381D75" w14:textId="77777777" w:rsidR="006F4F90" w:rsidRDefault="006F4F90" w:rsidP="00833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C62970" w14:textId="77777777" w:rsidR="006F4F90" w:rsidRDefault="006F4F90" w:rsidP="00833676">
      <w:pPr>
        <w:spacing w:after="0" w:line="240" w:lineRule="auto"/>
      </w:pPr>
      <w:r>
        <w:separator/>
      </w:r>
    </w:p>
  </w:footnote>
  <w:footnote w:type="continuationSeparator" w:id="0">
    <w:p w14:paraId="65260D41" w14:textId="77777777" w:rsidR="006F4F90" w:rsidRDefault="006F4F90" w:rsidP="008336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62154"/>
    <w:multiLevelType w:val="hybridMultilevel"/>
    <w:tmpl w:val="DA686C6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D7E3F"/>
    <w:multiLevelType w:val="hybridMultilevel"/>
    <w:tmpl w:val="AC7CBF3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C6BF8"/>
    <w:multiLevelType w:val="hybridMultilevel"/>
    <w:tmpl w:val="EF60DEF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209ED"/>
    <w:multiLevelType w:val="hybridMultilevel"/>
    <w:tmpl w:val="AE5A3D2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4736C"/>
    <w:multiLevelType w:val="hybridMultilevel"/>
    <w:tmpl w:val="8620FED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53B94"/>
    <w:multiLevelType w:val="hybridMultilevel"/>
    <w:tmpl w:val="846467F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A1366E"/>
    <w:multiLevelType w:val="hybridMultilevel"/>
    <w:tmpl w:val="24BCA0E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27200B"/>
    <w:multiLevelType w:val="hybridMultilevel"/>
    <w:tmpl w:val="D144B16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A440C2"/>
    <w:multiLevelType w:val="hybridMultilevel"/>
    <w:tmpl w:val="F578A6D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2891236">
    <w:abstractNumId w:val="4"/>
  </w:num>
  <w:num w:numId="2" w16cid:durableId="2097707869">
    <w:abstractNumId w:val="0"/>
  </w:num>
  <w:num w:numId="3" w16cid:durableId="844397061">
    <w:abstractNumId w:val="3"/>
  </w:num>
  <w:num w:numId="4" w16cid:durableId="158662682">
    <w:abstractNumId w:val="6"/>
  </w:num>
  <w:num w:numId="5" w16cid:durableId="1979798759">
    <w:abstractNumId w:val="7"/>
  </w:num>
  <w:num w:numId="6" w16cid:durableId="2014721832">
    <w:abstractNumId w:val="2"/>
  </w:num>
  <w:num w:numId="7" w16cid:durableId="2110656558">
    <w:abstractNumId w:val="8"/>
  </w:num>
  <w:num w:numId="8" w16cid:durableId="1944262034">
    <w:abstractNumId w:val="5"/>
  </w:num>
  <w:num w:numId="9" w16cid:durableId="18231605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F23"/>
    <w:rsid w:val="000350B1"/>
    <w:rsid w:val="000459C2"/>
    <w:rsid w:val="000504FB"/>
    <w:rsid w:val="000D31E2"/>
    <w:rsid w:val="00140CFD"/>
    <w:rsid w:val="001A16EA"/>
    <w:rsid w:val="002B5216"/>
    <w:rsid w:val="002B5B8F"/>
    <w:rsid w:val="002D724F"/>
    <w:rsid w:val="0035432F"/>
    <w:rsid w:val="00395C84"/>
    <w:rsid w:val="003A52D5"/>
    <w:rsid w:val="003C4EB8"/>
    <w:rsid w:val="00416870"/>
    <w:rsid w:val="0043267F"/>
    <w:rsid w:val="004B4599"/>
    <w:rsid w:val="004F406E"/>
    <w:rsid w:val="00590452"/>
    <w:rsid w:val="005F7475"/>
    <w:rsid w:val="00695391"/>
    <w:rsid w:val="00695B7B"/>
    <w:rsid w:val="006F4F90"/>
    <w:rsid w:val="0074636C"/>
    <w:rsid w:val="007B10B8"/>
    <w:rsid w:val="00833676"/>
    <w:rsid w:val="008616E4"/>
    <w:rsid w:val="008C239A"/>
    <w:rsid w:val="009A6B5E"/>
    <w:rsid w:val="009D4999"/>
    <w:rsid w:val="009D7429"/>
    <w:rsid w:val="00A15B99"/>
    <w:rsid w:val="00A22B9E"/>
    <w:rsid w:val="00A75859"/>
    <w:rsid w:val="00B2258C"/>
    <w:rsid w:val="00B22C7F"/>
    <w:rsid w:val="00B7689C"/>
    <w:rsid w:val="00C0000D"/>
    <w:rsid w:val="00C53C3D"/>
    <w:rsid w:val="00D64E2A"/>
    <w:rsid w:val="00D9544D"/>
    <w:rsid w:val="00E539E4"/>
    <w:rsid w:val="00E5735C"/>
    <w:rsid w:val="00E8526C"/>
    <w:rsid w:val="00EE6F23"/>
    <w:rsid w:val="00F4039B"/>
    <w:rsid w:val="00F9377B"/>
    <w:rsid w:val="00F937CF"/>
    <w:rsid w:val="00FB7FE2"/>
    <w:rsid w:val="00FD5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295D8"/>
  <w15:chartTrackingRefBased/>
  <w15:docId w15:val="{3A260C84-C37F-46FA-AB5D-E43B8C40D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833676"/>
  </w:style>
  <w:style w:type="paragraph" w:styleId="Antrat1">
    <w:name w:val="heading 1"/>
    <w:basedOn w:val="prastasis"/>
    <w:next w:val="prastasis"/>
    <w:link w:val="Antrat1Diagrama"/>
    <w:uiPriority w:val="9"/>
    <w:qFormat/>
    <w:rsid w:val="00EE6F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EE6F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EE6F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EE6F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EE6F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EE6F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EE6F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EE6F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EE6F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EE6F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EE6F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EE6F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EE6F23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EE6F23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EE6F23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EE6F23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EE6F23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EE6F23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EE6F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EE6F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EE6F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EE6F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EE6F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EE6F23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EE6F23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EE6F23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EE6F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EE6F23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EE6F23"/>
    <w:rPr>
      <w:b/>
      <w:bCs/>
      <w:smallCaps/>
      <w:color w:val="0F4761" w:themeColor="accent1" w:themeShade="BF"/>
      <w:spacing w:val="5"/>
    </w:rPr>
  </w:style>
  <w:style w:type="paragraph" w:styleId="Betarp">
    <w:name w:val="No Spacing"/>
    <w:uiPriority w:val="1"/>
    <w:qFormat/>
    <w:rsid w:val="00A15B99"/>
    <w:pPr>
      <w:spacing w:after="0" w:line="240" w:lineRule="auto"/>
    </w:pPr>
  </w:style>
  <w:style w:type="paragraph" w:styleId="Antrats">
    <w:name w:val="header"/>
    <w:basedOn w:val="prastasis"/>
    <w:link w:val="AntratsDiagrama"/>
    <w:uiPriority w:val="99"/>
    <w:unhideWhenUsed/>
    <w:rsid w:val="008336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833676"/>
  </w:style>
  <w:style w:type="paragraph" w:styleId="Porat">
    <w:name w:val="footer"/>
    <w:basedOn w:val="prastasis"/>
    <w:link w:val="PoratDiagrama"/>
    <w:uiPriority w:val="99"/>
    <w:unhideWhenUsed/>
    <w:rsid w:val="008336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8336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248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Evelina Račė</dc:creator>
  <cp:keywords/>
  <dc:description/>
  <cp:lastModifiedBy>Evelina Račė</cp:lastModifiedBy>
  <cp:revision>36</cp:revision>
  <dcterms:created xsi:type="dcterms:W3CDTF">2024-11-18T12:12:00Z</dcterms:created>
  <dcterms:modified xsi:type="dcterms:W3CDTF">2025-04-14T06:40:00Z</dcterms:modified>
</cp:coreProperties>
</file>