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52,9 HA TERITORIJOS BUVUSIAME GULBINŲ KAIME DETALIOJO PLANO SPRENDINIUS SKLYPE GULBINĖLIŲ G. 70 (KADASTRO NR. 0101/0101:55)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AA32E97" w14:textId="77777777" w:rsidR="00B35727" w:rsidRPr="00AE354A" w:rsidRDefault="00B35727" w:rsidP="00B35727">
      <w:pPr>
        <w:spacing w:line="360" w:lineRule="auto"/>
        <w:ind w:firstLine="851"/>
        <w:jc w:val="both"/>
        <w:rPr>
          <w:lang w:val="lt-LT"/>
        </w:rPr>
      </w:pPr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 xml:space="preserve">17 straipsnio 8 ir 9 dalimis, 28 straipsnio 2 dalimi ir Kompleksinio teritorijų planavimo dokumentų rengimo taisyklių, </w:t>
      </w:r>
      <w:r w:rsidRPr="00DD0A14">
        <w:rPr>
          <w:lang w:val="lt-LT"/>
        </w:rPr>
        <w:t>patvirtintų Lietuvos Respublikos aplinkos ministro 2014 m. sausio 2 d. įsakymu Nr. D1-8 „Dėl Kompleksinio teritorijų planavimo dokumentų rengimo taisyklių patvirtinimo“, 315 ir 318 punktais:</w:t>
      </w:r>
    </w:p>
    <w:p w14:paraId="013F217D" w14:textId="55A10D24" w:rsidR="00B35727" w:rsidRDefault="00B35727" w:rsidP="00B35727">
      <w:pPr>
        <w:pStyle w:val="Sraopastraipa"/>
        <w:spacing w:line="360" w:lineRule="auto"/>
        <w:ind w:left="0" w:firstLine="851"/>
        <w:jc w:val="both"/>
        <w:rPr>
          <w:bCs/>
          <w:color w:val="000000" w:themeColor="text1"/>
          <w:lang w:val="lt-LT"/>
        </w:rPr>
      </w:pPr>
      <w:r>
        <w:rPr>
          <w:lang w:val="lt-LT"/>
        </w:rPr>
        <w:t xml:space="preserve">1. </w:t>
      </w:r>
      <w:r w:rsidRPr="00B17A8B">
        <w:rPr>
          <w:lang w:val="lt-LT"/>
        </w:rPr>
        <w:t xml:space="preserve">L e i </w:t>
      </w:r>
      <w:r w:rsidRPr="00B17A8B">
        <w:rPr>
          <w:color w:val="000000" w:themeColor="text1"/>
          <w:lang w:val="lt-LT"/>
        </w:rPr>
        <w:t xml:space="preserve">d ž i u  koreguoti </w:t>
      </w:r>
      <w:r w:rsidR="00EF19F3">
        <w:rPr>
          <w:color w:val="000000" w:themeColor="text1"/>
          <w:lang w:val="lt-LT"/>
        </w:rPr>
        <w:t>Vilniaus miesto savivaldybės tarybos 2016 m. kovo 23 d. sprendimu Nr. 1-402 „Dėl apie 52,9 ha teritorijos buvusiame Gulbinų kaime detaliojo plano tvirtinimo“ patvirtinto detaliojo plano (registro Nr. T000</w:t>
      </w:r>
      <w:r w:rsidR="00EF19F3" w:rsidRPr="00EF19F3">
        <w:rPr>
          <w:color w:val="000000" w:themeColor="text1"/>
        </w:rPr>
        <w:t>78601</w:t>
      </w:r>
      <w:r w:rsidR="00EF19F3">
        <w:rPr>
          <w:color w:val="000000" w:themeColor="text1"/>
        </w:rPr>
        <w:t xml:space="preserve">) </w:t>
      </w:r>
      <w:r w:rsidRPr="00B17A8B">
        <w:rPr>
          <w:bCs/>
          <w:color w:val="000000" w:themeColor="text1"/>
          <w:lang w:val="lt-LT"/>
        </w:rPr>
        <w:t xml:space="preserve">sprendinius sklype </w:t>
      </w:r>
      <w:proofErr w:type="spellStart"/>
      <w:r w:rsidRPr="00B17A8B">
        <w:rPr>
          <w:bCs/>
          <w:color w:val="000000" w:themeColor="text1"/>
          <w:lang w:val="lt-LT"/>
        </w:rPr>
        <w:t>Gulbinėlių</w:t>
      </w:r>
      <w:proofErr w:type="spellEnd"/>
      <w:r w:rsidRPr="00B17A8B">
        <w:rPr>
          <w:bCs/>
          <w:color w:val="000000" w:themeColor="text1"/>
          <w:lang w:val="lt-LT"/>
        </w:rPr>
        <w:t xml:space="preserve"> g. 70 (kadastr</w:t>
      </w:r>
      <w:r>
        <w:rPr>
          <w:bCs/>
          <w:color w:val="000000" w:themeColor="text1"/>
          <w:lang w:val="lt-LT"/>
        </w:rPr>
        <w:t>o</w:t>
      </w:r>
      <w:r w:rsidRPr="00B17A8B">
        <w:rPr>
          <w:bCs/>
          <w:color w:val="000000" w:themeColor="text1"/>
          <w:lang w:val="lt-LT"/>
        </w:rPr>
        <w:t xml:space="preserve"> Nr. 0101/0101:55) inicijavimo sutarties pagrindu</w:t>
      </w:r>
      <w:r>
        <w:rPr>
          <w:bCs/>
          <w:color w:val="000000" w:themeColor="text1"/>
          <w:lang w:val="lt-LT"/>
        </w:rPr>
        <w:t>.</w:t>
      </w:r>
      <w:bookmarkStart w:id="8" w:name="_Hlk102998491"/>
    </w:p>
    <w:p w14:paraId="6DF46896" w14:textId="77777777" w:rsidR="00B35727" w:rsidRPr="00B17A8B" w:rsidRDefault="00B35727" w:rsidP="00B35727">
      <w:pPr>
        <w:pStyle w:val="Sraopastraipa"/>
        <w:spacing w:line="360" w:lineRule="auto"/>
        <w:ind w:left="0" w:firstLine="851"/>
        <w:jc w:val="both"/>
        <w:rPr>
          <w:bCs/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2. </w:t>
      </w:r>
      <w:r w:rsidRPr="00B17A8B">
        <w:rPr>
          <w:color w:val="000000" w:themeColor="text1"/>
          <w:lang w:val="lt-LT"/>
        </w:rPr>
        <w:t xml:space="preserve">N u s t a t a u  šiuos planavimo tikslus ir detaliojo plano uždavinius: </w:t>
      </w:r>
      <w:bookmarkStart w:id="9" w:name="_Hlk201133608"/>
      <w:bookmarkStart w:id="10" w:name="_Hlk187742819"/>
      <w:bookmarkStart w:id="11" w:name="_Hlk141179051"/>
      <w:bookmarkStart w:id="12" w:name="_Hlk133326563"/>
      <w:bookmarkStart w:id="13" w:name="_Hlk117756047"/>
      <w:r w:rsidRPr="00AD782D">
        <w:rPr>
          <w:rStyle w:val="ui-provider"/>
          <w:lang w:val="lt-LT"/>
        </w:rPr>
        <w:t>keisti sklypų plotus ir ribas</w:t>
      </w:r>
      <w:r>
        <w:rPr>
          <w:rStyle w:val="ui-provider"/>
          <w:lang w:val="lt-LT"/>
        </w:rPr>
        <w:t>,</w:t>
      </w:r>
      <w:r w:rsidRPr="00B17A8B">
        <w:rPr>
          <w:color w:val="000000" w:themeColor="text1"/>
          <w:lang w:val="lt-LT"/>
        </w:rPr>
        <w:t xml:space="preserve"> nekeičiant žemės sklypų paskirties patikslinti </w:t>
      </w:r>
      <w:bookmarkStart w:id="14" w:name="_Hlk127344131"/>
      <w:r w:rsidRPr="00B17A8B">
        <w:rPr>
          <w:color w:val="000000" w:themeColor="text1"/>
          <w:lang w:val="lt-LT"/>
        </w:rPr>
        <w:t>teritorijos naudojimo reglamentus vadovaujantis Vilniaus miesto savivaldybės teritorijos bendrojo plano sprendiniais (pagal pridedamą miesto plano ištrauką).</w:t>
      </w:r>
      <w:bookmarkEnd w:id="9"/>
      <w:bookmarkEnd w:id="14"/>
    </w:p>
    <w:bookmarkEnd w:id="8"/>
    <w:bookmarkEnd w:id="10"/>
    <w:bookmarkEnd w:id="11"/>
    <w:bookmarkEnd w:id="12"/>
    <w:bookmarkEnd w:id="13"/>
    <w:p w14:paraId="545D3AD4" w14:textId="77777777" w:rsidR="00B35727" w:rsidRPr="00B70E9F" w:rsidRDefault="00B35727" w:rsidP="00B35727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9C00C7">
        <w:rPr>
          <w:lang w:val="lt-LT"/>
        </w:rPr>
        <w:t>3. T v i r t i n u  planavimo darbų programą</w:t>
      </w:r>
      <w:r w:rsidRPr="005E16ED">
        <w:rPr>
          <w:lang w:val="lt-LT"/>
        </w:rPr>
        <w:t xml:space="preserve"> detaliojo planavimo dokumentui rengti (pridedama).</w:t>
      </w:r>
    </w:p>
    <w:p w14:paraId="237B9D66" w14:textId="35626400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6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2D15" w14:textId="77777777" w:rsidR="00101A29" w:rsidRDefault="00101A29">
      <w:r>
        <w:separator/>
      </w:r>
    </w:p>
  </w:endnote>
  <w:endnote w:type="continuationSeparator" w:id="0">
    <w:p w14:paraId="78A20153" w14:textId="77777777" w:rsidR="00101A29" w:rsidRDefault="0010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6C94" w14:textId="77777777" w:rsidR="00403033" w:rsidRDefault="0040303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E4B9" w14:textId="77777777" w:rsidR="00403033" w:rsidRDefault="0040303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1141" w14:textId="77777777" w:rsidR="00403033" w:rsidRDefault="004030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5DAF" w14:textId="77777777" w:rsidR="00101A29" w:rsidRDefault="00101A29">
      <w:r>
        <w:separator/>
      </w:r>
    </w:p>
  </w:footnote>
  <w:footnote w:type="continuationSeparator" w:id="0">
    <w:p w14:paraId="76F25269" w14:textId="77777777" w:rsidR="00101A29" w:rsidRDefault="0010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AB48" w14:textId="77777777" w:rsidR="00403033" w:rsidRDefault="004030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28B62DE0" w:rsidR="00641705" w:rsidRPr="00403033" w:rsidRDefault="00403033">
    <w:pPr>
      <w:pStyle w:val="Porat"/>
      <w:jc w:val="right"/>
      <w:rPr>
        <w:lang w:val="lt-LT"/>
      </w:rPr>
    </w:pPr>
    <w:bookmarkStart w:id="17" w:name="specialiojiZyma"/>
    <w:bookmarkEnd w:id="17"/>
    <w:r w:rsidRPr="00403033">
      <w:rPr>
        <w:lang w:val="lt-LT"/>
      </w:rPr>
      <w:t>Projektas</w:t>
    </w:r>
    <w:r w:rsidR="009E2D13" w:rsidRPr="00403033">
      <w:rPr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B02"/>
    <w:rsid w:val="00035711"/>
    <w:rsid w:val="00101A29"/>
    <w:rsid w:val="00141C1D"/>
    <w:rsid w:val="00191E54"/>
    <w:rsid w:val="001A6045"/>
    <w:rsid w:val="00237C6D"/>
    <w:rsid w:val="00307AAF"/>
    <w:rsid w:val="00350859"/>
    <w:rsid w:val="003D642F"/>
    <w:rsid w:val="00403033"/>
    <w:rsid w:val="00483B0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35727"/>
    <w:rsid w:val="00BA16A6"/>
    <w:rsid w:val="00C62096"/>
    <w:rsid w:val="00C95984"/>
    <w:rsid w:val="00D04396"/>
    <w:rsid w:val="00D36842"/>
    <w:rsid w:val="00E53E75"/>
    <w:rsid w:val="00E761F1"/>
    <w:rsid w:val="00EF19F3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B35727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B35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3</cp:revision>
  <dcterms:created xsi:type="dcterms:W3CDTF">2025-07-24T10:55:00Z</dcterms:created>
  <dcterms:modified xsi:type="dcterms:W3CDTF">2025-07-24T11:01:00Z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