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D9D68" w14:textId="77777777" w:rsidR="00811767" w:rsidRDefault="00000000">
      <w:pPr>
        <w:pStyle w:val="paragraph"/>
        <w:spacing w:before="0" w:after="0"/>
        <w:ind w:firstLine="690"/>
        <w:jc w:val="both"/>
        <w:textAlignment w:val="baseline"/>
      </w:pPr>
      <w:r>
        <w:rPr>
          <w:rStyle w:val="eop"/>
        </w:rPr>
        <w:t> </w:t>
      </w:r>
    </w:p>
    <w:p w14:paraId="001C606C" w14:textId="77777777" w:rsidR="00811767" w:rsidRDefault="00000000">
      <w:pPr>
        <w:spacing w:line="240" w:lineRule="auto"/>
        <w:jc w:val="both"/>
        <w:rPr>
          <w:rFonts w:ascii="Times New Roman" w:hAnsi="Times New Roman"/>
          <w:b/>
          <w:bCs/>
          <w:sz w:val="24"/>
          <w:szCs w:val="24"/>
        </w:rPr>
      </w:pPr>
      <w:r>
        <w:rPr>
          <w:rFonts w:ascii="Times New Roman" w:hAnsi="Times New Roman"/>
          <w:b/>
          <w:bCs/>
          <w:sz w:val="24"/>
          <w:szCs w:val="24"/>
        </w:rPr>
        <w:t xml:space="preserve">Vilniaus miesto savivaldybės užimtumo didinimo programos 2025 m. įgyvendinimo rezultatai </w:t>
      </w:r>
    </w:p>
    <w:p w14:paraId="5BABC734" w14:textId="77777777" w:rsidR="00811767" w:rsidRDefault="00000000">
      <w:pPr>
        <w:spacing w:line="240" w:lineRule="auto"/>
        <w:jc w:val="both"/>
        <w:rPr>
          <w:rFonts w:ascii="Times New Roman" w:hAnsi="Times New Roman"/>
          <w:sz w:val="24"/>
          <w:szCs w:val="24"/>
        </w:rPr>
      </w:pPr>
      <w:r>
        <w:rPr>
          <w:rFonts w:ascii="Times New Roman" w:hAnsi="Times New Roman"/>
          <w:sz w:val="24"/>
          <w:szCs w:val="24"/>
        </w:rPr>
        <w:t>Vilniaus miesto savivaldybės 2025 metų užimtumo didinimo programa (toliau – Užimtumo didinimo programa) buvo parengta ir įgyvendinta, vadovaujantis Lietuvos Respublikos darbo kodeksu, Lietuvos Respublikos vietos savivaldos įstatymu, Lietuvos Respublikos užimtumo įstatymu, Lietuvos Respublikos socialinės apsaugos ir darbo ministro 2017 m. gegužės 23 d. įsakymu Nr. A1-257 „Dėl Užimtumo didinimo programų rengimo ir jų finansavimo tvarkos aprašo patvirtinimo“ patvirtintu Užimtumo didinimo programų rengimo ir jų finansavimo tvarkos aprašu (toliau – Aprašas) ir kitais teisės aktais. Užimtumo didinimo programos finansavimo šaltinis - valstybės specialiosios tikslinės dotacijos lėšos savivaldybių biudžetams.</w:t>
      </w:r>
    </w:p>
    <w:p w14:paraId="68060A07" w14:textId="77777777" w:rsidR="00811767" w:rsidRDefault="00000000">
      <w:pPr>
        <w:spacing w:line="240" w:lineRule="auto"/>
        <w:jc w:val="both"/>
        <w:rPr>
          <w:rFonts w:ascii="Times New Roman" w:hAnsi="Times New Roman"/>
          <w:sz w:val="24"/>
          <w:szCs w:val="24"/>
        </w:rPr>
      </w:pPr>
      <w:r>
        <w:rPr>
          <w:rFonts w:ascii="Times New Roman" w:hAnsi="Times New Roman"/>
          <w:sz w:val="24"/>
          <w:szCs w:val="24"/>
        </w:rPr>
        <w:t xml:space="preserve">Paskelbus konkursą dėl dalyvavimo įgyvendinant Užimtumo didinimo programą, buvo organizuoti du susitikimai: vienas su darbdaviais, o kitas su seniūnijomis, planuojančiomis teikti paraiškas dėl minėtos programos įgyvendinimo. </w:t>
      </w:r>
    </w:p>
    <w:p w14:paraId="4ABBAB99" w14:textId="77777777" w:rsidR="00811767" w:rsidRDefault="00000000">
      <w:pPr>
        <w:spacing w:line="240" w:lineRule="auto"/>
        <w:jc w:val="both"/>
        <w:rPr>
          <w:rFonts w:ascii="Times New Roman" w:hAnsi="Times New Roman"/>
          <w:sz w:val="24"/>
          <w:szCs w:val="24"/>
        </w:rPr>
      </w:pPr>
      <w:r>
        <w:rPr>
          <w:rFonts w:ascii="Times New Roman" w:hAnsi="Times New Roman"/>
          <w:sz w:val="24"/>
          <w:szCs w:val="24"/>
        </w:rPr>
        <w:t xml:space="preserve">2025 m. Užimtumo didinimo programą įgyvendino 20 Savivaldybės seniūnijų ir 36 organizacijos (toliau – Darbdaviai). Pagal Užimtumo didinimo programą seniūnijose įdarbinti 36 asmenys, o Darbdaviai, įgyvendindami programą, įdarbino 37 asmenis. Seniūnijose daugiausia įdarbinta pagalbinių darbuotojų bei aplinkos gerinimo specialistų grąžinimo darbams atlikti. Kiti Darbdaviai asmenis pagal Užimtumo didinimo programą, įdarbino įvairesnėms pareigoms. Daugiausia asmenys buvo įdarbinti kvalifikuotais darbuotojais. Tiek seniūnijos, tiek Darbdaviai buvo nuolat konsultuojami dėl problemų ar kylančių kliūčių įgyvendinant Užimtumo didinimo programą. </w:t>
      </w:r>
    </w:p>
    <w:p w14:paraId="1CB2EC7E" w14:textId="77777777" w:rsidR="00811767" w:rsidRDefault="00000000">
      <w:pPr>
        <w:spacing w:line="240" w:lineRule="auto"/>
        <w:jc w:val="both"/>
      </w:pPr>
      <w:r>
        <w:rPr>
          <w:rFonts w:ascii="Times New Roman" w:hAnsi="Times New Roman"/>
          <w:sz w:val="24"/>
          <w:szCs w:val="24"/>
        </w:rPr>
        <w:t>Nuo 2022 metų, atvejo vadybos paslaugas (toliau – Paslaugos), įgyvendinant Užimtumo didinimo programą, teikia konkurso būdu atrinkta nevyriausybinė organizacija, VšĮ Projektų valdymo ir mokymo centras. Minėtame centre, 2025 m.  atvejo vadybos paslaugas teikė septyni atvejo vadybininkai.</w:t>
      </w:r>
      <w:r>
        <w:t xml:space="preserve"> </w:t>
      </w:r>
      <w:r>
        <w:rPr>
          <w:rFonts w:ascii="Times New Roman" w:hAnsi="Times New Roman"/>
          <w:sz w:val="24"/>
          <w:szCs w:val="24"/>
        </w:rPr>
        <w:t>Paslaugas gavo 618 asmenų: 271 perkeltas iš 2024 metų,</w:t>
      </w:r>
      <w:r>
        <w:t xml:space="preserve"> </w:t>
      </w:r>
      <w:r>
        <w:rPr>
          <w:rFonts w:ascii="Times New Roman" w:hAnsi="Times New Roman"/>
          <w:sz w:val="24"/>
          <w:szCs w:val="24"/>
        </w:rPr>
        <w:t xml:space="preserve">naujai buvo atsiųsti 429 asmenys, iš kurių 84 atsisakė (neatvyko) siunčiami pakartotinai, 345 asmenys pradėjo dalyvauti Užimtumo didinimo programoje. Dalyvavimą Užimtumo didinimo programos Paslaugose baigė 262 asmenys baigė, iš jų: </w:t>
      </w:r>
    </w:p>
    <w:p w14:paraId="1727646F" w14:textId="77777777" w:rsidR="00811767" w:rsidRDefault="00000000">
      <w:pPr>
        <w:pStyle w:val="Sraopastraipa"/>
        <w:numPr>
          <w:ilvl w:val="0"/>
          <w:numId w:val="1"/>
        </w:numPr>
        <w:spacing w:line="240" w:lineRule="auto"/>
        <w:jc w:val="both"/>
        <w:rPr>
          <w:rFonts w:ascii="Times New Roman" w:hAnsi="Times New Roman"/>
          <w:sz w:val="24"/>
          <w:szCs w:val="24"/>
        </w:rPr>
      </w:pPr>
      <w:r>
        <w:rPr>
          <w:rFonts w:ascii="Times New Roman" w:hAnsi="Times New Roman"/>
          <w:sz w:val="24"/>
          <w:szCs w:val="24"/>
        </w:rPr>
        <w:t>95 pašalinus (išnykus, iš dalies pašalinus) įsidarbinimą ribojančias aplinkybes;</w:t>
      </w:r>
    </w:p>
    <w:p w14:paraId="5D44B4D0" w14:textId="77777777" w:rsidR="00811767" w:rsidRDefault="00000000">
      <w:pPr>
        <w:pStyle w:val="Sraopastraipa"/>
        <w:numPr>
          <w:ilvl w:val="0"/>
          <w:numId w:val="1"/>
        </w:numPr>
        <w:spacing w:line="240" w:lineRule="auto"/>
        <w:jc w:val="both"/>
        <w:rPr>
          <w:rFonts w:ascii="Times New Roman" w:hAnsi="Times New Roman"/>
          <w:sz w:val="24"/>
          <w:szCs w:val="24"/>
        </w:rPr>
      </w:pPr>
      <w:r>
        <w:rPr>
          <w:rFonts w:ascii="Times New Roman" w:hAnsi="Times New Roman"/>
          <w:sz w:val="24"/>
          <w:szCs w:val="24"/>
        </w:rPr>
        <w:t>39 įsidarbino (pradėjo dirbti) savarankiškai;</w:t>
      </w:r>
    </w:p>
    <w:p w14:paraId="2FD97C23" w14:textId="77777777" w:rsidR="00811767" w:rsidRDefault="00000000">
      <w:pPr>
        <w:pStyle w:val="Sraopastraipa"/>
        <w:numPr>
          <w:ilvl w:val="0"/>
          <w:numId w:val="1"/>
        </w:numPr>
        <w:spacing w:line="240" w:lineRule="auto"/>
        <w:jc w:val="both"/>
        <w:rPr>
          <w:rFonts w:ascii="Times New Roman" w:hAnsi="Times New Roman"/>
          <w:sz w:val="24"/>
          <w:szCs w:val="24"/>
        </w:rPr>
      </w:pPr>
      <w:r>
        <w:rPr>
          <w:rFonts w:ascii="Times New Roman" w:hAnsi="Times New Roman"/>
          <w:sz w:val="24"/>
          <w:szCs w:val="24"/>
        </w:rPr>
        <w:t>1 sulaukė pensinio amžiaus;</w:t>
      </w:r>
    </w:p>
    <w:p w14:paraId="457C05C2" w14:textId="77777777" w:rsidR="00811767" w:rsidRDefault="00000000">
      <w:pPr>
        <w:pStyle w:val="Sraopastraipa"/>
        <w:numPr>
          <w:ilvl w:val="0"/>
          <w:numId w:val="1"/>
        </w:numPr>
        <w:spacing w:line="240" w:lineRule="auto"/>
        <w:jc w:val="both"/>
        <w:rPr>
          <w:rFonts w:ascii="Times New Roman" w:hAnsi="Times New Roman"/>
          <w:sz w:val="24"/>
          <w:szCs w:val="24"/>
        </w:rPr>
      </w:pPr>
      <w:r>
        <w:rPr>
          <w:rFonts w:ascii="Times New Roman" w:hAnsi="Times New Roman"/>
          <w:sz w:val="24"/>
          <w:szCs w:val="24"/>
        </w:rPr>
        <w:t>2 mirė;</w:t>
      </w:r>
    </w:p>
    <w:p w14:paraId="41F5C269" w14:textId="77777777" w:rsidR="00811767" w:rsidRDefault="00000000">
      <w:pPr>
        <w:pStyle w:val="Sraopastraipa"/>
        <w:numPr>
          <w:ilvl w:val="0"/>
          <w:numId w:val="1"/>
        </w:numPr>
        <w:spacing w:line="240" w:lineRule="auto"/>
        <w:jc w:val="both"/>
        <w:rPr>
          <w:rFonts w:ascii="Times New Roman" w:hAnsi="Times New Roman"/>
          <w:sz w:val="24"/>
          <w:szCs w:val="24"/>
        </w:rPr>
      </w:pPr>
      <w:r>
        <w:rPr>
          <w:rFonts w:ascii="Times New Roman" w:hAnsi="Times New Roman"/>
          <w:sz w:val="24"/>
          <w:szCs w:val="24"/>
        </w:rPr>
        <w:t>61 atvejo komandos sprendimu dėl įsipareigojimų nevykdymo;</w:t>
      </w:r>
    </w:p>
    <w:p w14:paraId="0C30154F" w14:textId="77777777" w:rsidR="00811767" w:rsidRDefault="00000000">
      <w:pPr>
        <w:pStyle w:val="Sraopastraipa"/>
        <w:numPr>
          <w:ilvl w:val="0"/>
          <w:numId w:val="1"/>
        </w:numPr>
        <w:spacing w:line="240" w:lineRule="auto"/>
        <w:jc w:val="both"/>
        <w:rPr>
          <w:rFonts w:ascii="Times New Roman" w:hAnsi="Times New Roman"/>
          <w:sz w:val="24"/>
          <w:szCs w:val="24"/>
        </w:rPr>
      </w:pPr>
      <w:r>
        <w:rPr>
          <w:rFonts w:ascii="Times New Roman" w:hAnsi="Times New Roman"/>
          <w:sz w:val="24"/>
          <w:szCs w:val="24"/>
        </w:rPr>
        <w:t>49 asmens prašymu;</w:t>
      </w:r>
    </w:p>
    <w:p w14:paraId="2BAE1F0A" w14:textId="77777777" w:rsidR="00811767" w:rsidRDefault="00000000">
      <w:pPr>
        <w:pStyle w:val="Sraopastraipa"/>
        <w:numPr>
          <w:ilvl w:val="0"/>
          <w:numId w:val="1"/>
        </w:numPr>
        <w:spacing w:line="240" w:lineRule="auto"/>
        <w:jc w:val="both"/>
        <w:rPr>
          <w:rFonts w:ascii="Times New Roman" w:hAnsi="Times New Roman"/>
          <w:sz w:val="24"/>
          <w:szCs w:val="24"/>
        </w:rPr>
      </w:pPr>
      <w:r>
        <w:rPr>
          <w:rFonts w:ascii="Times New Roman" w:hAnsi="Times New Roman"/>
          <w:sz w:val="24"/>
          <w:szCs w:val="24"/>
        </w:rPr>
        <w:t>15 dėl kitokių priežasčių.</w:t>
      </w:r>
    </w:p>
    <w:p w14:paraId="51E983F8" w14:textId="77777777" w:rsidR="00811767" w:rsidRDefault="00000000">
      <w:pPr>
        <w:spacing w:line="240" w:lineRule="auto"/>
        <w:jc w:val="both"/>
        <w:rPr>
          <w:rFonts w:ascii="Times New Roman" w:hAnsi="Times New Roman"/>
          <w:sz w:val="24"/>
          <w:szCs w:val="24"/>
        </w:rPr>
      </w:pPr>
      <w:r>
        <w:rPr>
          <w:rFonts w:ascii="Times New Roman" w:hAnsi="Times New Roman"/>
          <w:sz w:val="24"/>
          <w:szCs w:val="24"/>
        </w:rPr>
        <w:t>Asmenų, kuriems skirta atvejo vadyba, įsidarbinimą ribojančios aplinkybės:</w:t>
      </w:r>
    </w:p>
    <w:p w14:paraId="0678A9EC" w14:textId="77777777" w:rsidR="00811767" w:rsidRDefault="00000000">
      <w:pPr>
        <w:pStyle w:val="Sraopastraipa"/>
        <w:numPr>
          <w:ilvl w:val="0"/>
          <w:numId w:val="2"/>
        </w:numPr>
        <w:spacing w:line="240" w:lineRule="auto"/>
        <w:jc w:val="both"/>
        <w:rPr>
          <w:rFonts w:ascii="Times New Roman" w:hAnsi="Times New Roman"/>
          <w:sz w:val="24"/>
          <w:szCs w:val="24"/>
        </w:rPr>
      </w:pPr>
      <w:r>
        <w:rPr>
          <w:rFonts w:ascii="Times New Roman" w:hAnsi="Times New Roman"/>
          <w:sz w:val="24"/>
          <w:szCs w:val="24"/>
        </w:rPr>
        <w:t>73 proc. socialinių įgūdžių ir (ar) motyvacijos dirbti stoka;</w:t>
      </w:r>
    </w:p>
    <w:p w14:paraId="5E1B7AA1" w14:textId="77777777" w:rsidR="00811767" w:rsidRDefault="00000000">
      <w:pPr>
        <w:pStyle w:val="Sraopastraipa"/>
        <w:numPr>
          <w:ilvl w:val="0"/>
          <w:numId w:val="2"/>
        </w:numPr>
        <w:spacing w:line="240" w:lineRule="auto"/>
        <w:jc w:val="both"/>
        <w:rPr>
          <w:rFonts w:ascii="Times New Roman" w:hAnsi="Times New Roman"/>
          <w:sz w:val="24"/>
          <w:szCs w:val="24"/>
        </w:rPr>
      </w:pPr>
      <w:r>
        <w:rPr>
          <w:rFonts w:ascii="Times New Roman" w:hAnsi="Times New Roman"/>
          <w:sz w:val="24"/>
          <w:szCs w:val="24"/>
        </w:rPr>
        <w:t>50 proc. apribotas disponavimas piniginėmis lėšomis;</w:t>
      </w:r>
    </w:p>
    <w:p w14:paraId="5F3C5FA8" w14:textId="77777777" w:rsidR="00811767" w:rsidRDefault="00000000">
      <w:pPr>
        <w:pStyle w:val="Sraopastraipa"/>
        <w:numPr>
          <w:ilvl w:val="0"/>
          <w:numId w:val="2"/>
        </w:numPr>
        <w:spacing w:line="240" w:lineRule="auto"/>
        <w:jc w:val="both"/>
        <w:rPr>
          <w:rFonts w:ascii="Times New Roman" w:hAnsi="Times New Roman"/>
          <w:sz w:val="24"/>
          <w:szCs w:val="24"/>
        </w:rPr>
      </w:pPr>
      <w:r>
        <w:rPr>
          <w:rFonts w:ascii="Times New Roman" w:hAnsi="Times New Roman"/>
          <w:sz w:val="24"/>
          <w:szCs w:val="24"/>
        </w:rPr>
        <w:t>24 proc. įvairios priklausomybės;</w:t>
      </w:r>
    </w:p>
    <w:p w14:paraId="2A2EA2D3" w14:textId="77777777" w:rsidR="00811767" w:rsidRDefault="00000000">
      <w:pPr>
        <w:pStyle w:val="Sraopastraipa"/>
        <w:numPr>
          <w:ilvl w:val="0"/>
          <w:numId w:val="2"/>
        </w:numPr>
        <w:spacing w:line="240" w:lineRule="auto"/>
        <w:jc w:val="both"/>
        <w:rPr>
          <w:rFonts w:ascii="Times New Roman" w:hAnsi="Times New Roman"/>
          <w:sz w:val="24"/>
          <w:szCs w:val="24"/>
        </w:rPr>
      </w:pPr>
      <w:r>
        <w:rPr>
          <w:rFonts w:ascii="Times New Roman" w:hAnsi="Times New Roman"/>
          <w:sz w:val="24"/>
          <w:szCs w:val="24"/>
        </w:rPr>
        <w:t>10 proc. artimųjų priežiūra.</w:t>
      </w:r>
    </w:p>
    <w:p w14:paraId="5A29369E" w14:textId="77777777" w:rsidR="00811767" w:rsidRDefault="00000000">
      <w:pPr>
        <w:spacing w:line="240" w:lineRule="auto"/>
        <w:jc w:val="both"/>
        <w:rPr>
          <w:rFonts w:ascii="Times New Roman" w:hAnsi="Times New Roman"/>
          <w:sz w:val="24"/>
          <w:szCs w:val="24"/>
        </w:rPr>
      </w:pPr>
      <w:r>
        <w:rPr>
          <w:rFonts w:ascii="Times New Roman" w:hAnsi="Times New Roman"/>
          <w:sz w:val="24"/>
          <w:szCs w:val="24"/>
        </w:rPr>
        <w:t>Įgyvendinant Užimtumo didinimo programą, teiktos šios Paslaugos:</w:t>
      </w:r>
    </w:p>
    <w:p w14:paraId="7A212D8D" w14:textId="77777777" w:rsidR="00811767" w:rsidRDefault="00000000">
      <w:pPr>
        <w:pStyle w:val="Sraopastraipa"/>
        <w:numPr>
          <w:ilvl w:val="0"/>
          <w:numId w:val="3"/>
        </w:numPr>
        <w:spacing w:line="240" w:lineRule="auto"/>
        <w:jc w:val="both"/>
        <w:rPr>
          <w:rFonts w:ascii="Times New Roman" w:hAnsi="Times New Roman"/>
          <w:sz w:val="24"/>
          <w:szCs w:val="24"/>
        </w:rPr>
      </w:pPr>
      <w:r>
        <w:rPr>
          <w:rFonts w:ascii="Times New Roman" w:hAnsi="Times New Roman"/>
          <w:sz w:val="24"/>
          <w:szCs w:val="24"/>
        </w:rPr>
        <w:t>Psichologo (individualios ir (ar) grupinės).</w:t>
      </w:r>
    </w:p>
    <w:p w14:paraId="65DD787A" w14:textId="77777777" w:rsidR="00811767" w:rsidRDefault="00000000">
      <w:pPr>
        <w:pStyle w:val="Sraopastraipa"/>
        <w:numPr>
          <w:ilvl w:val="0"/>
          <w:numId w:val="3"/>
        </w:numPr>
        <w:spacing w:line="240" w:lineRule="auto"/>
        <w:jc w:val="both"/>
        <w:rPr>
          <w:rFonts w:ascii="Times New Roman" w:hAnsi="Times New Roman"/>
          <w:sz w:val="24"/>
          <w:szCs w:val="24"/>
        </w:rPr>
      </w:pPr>
      <w:r>
        <w:rPr>
          <w:rFonts w:ascii="Times New Roman" w:hAnsi="Times New Roman"/>
          <w:sz w:val="24"/>
          <w:szCs w:val="24"/>
        </w:rPr>
        <w:t>Socialinio motyvavimo (individualios ir (ar) grupinės).</w:t>
      </w:r>
    </w:p>
    <w:p w14:paraId="7C63BCB4" w14:textId="77777777" w:rsidR="00811767" w:rsidRDefault="00000000">
      <w:pPr>
        <w:pStyle w:val="Sraopastraipa"/>
        <w:numPr>
          <w:ilvl w:val="0"/>
          <w:numId w:val="3"/>
        </w:numPr>
        <w:spacing w:line="240" w:lineRule="auto"/>
        <w:jc w:val="both"/>
        <w:rPr>
          <w:rFonts w:ascii="Times New Roman" w:hAnsi="Times New Roman"/>
          <w:sz w:val="24"/>
          <w:szCs w:val="24"/>
        </w:rPr>
      </w:pPr>
      <w:r>
        <w:rPr>
          <w:rFonts w:ascii="Times New Roman" w:hAnsi="Times New Roman"/>
          <w:sz w:val="24"/>
          <w:szCs w:val="24"/>
        </w:rPr>
        <w:t>Karjeros specialisto konsultacijos (individualios ir (ar) grupinės).</w:t>
      </w:r>
    </w:p>
    <w:p w14:paraId="194B442C" w14:textId="77777777" w:rsidR="00811767" w:rsidRDefault="00000000">
      <w:pPr>
        <w:pStyle w:val="Sraopastraipa"/>
        <w:numPr>
          <w:ilvl w:val="0"/>
          <w:numId w:val="3"/>
        </w:numPr>
        <w:spacing w:line="240" w:lineRule="auto"/>
        <w:jc w:val="both"/>
        <w:rPr>
          <w:rFonts w:ascii="Times New Roman" w:hAnsi="Times New Roman"/>
          <w:sz w:val="24"/>
          <w:szCs w:val="24"/>
        </w:rPr>
      </w:pPr>
      <w:r>
        <w:rPr>
          <w:rFonts w:ascii="Times New Roman" w:hAnsi="Times New Roman"/>
          <w:sz w:val="24"/>
          <w:szCs w:val="24"/>
        </w:rPr>
        <w:t>Teisininko konsultacijos (individualios ir (ar) grupinės).</w:t>
      </w:r>
    </w:p>
    <w:p w14:paraId="77830C58" w14:textId="77777777" w:rsidR="00811767" w:rsidRDefault="00000000">
      <w:pPr>
        <w:pStyle w:val="Sraopastraipa"/>
        <w:numPr>
          <w:ilvl w:val="0"/>
          <w:numId w:val="3"/>
        </w:numPr>
        <w:spacing w:line="240" w:lineRule="auto"/>
        <w:jc w:val="both"/>
        <w:rPr>
          <w:rFonts w:ascii="Times New Roman" w:hAnsi="Times New Roman"/>
          <w:sz w:val="24"/>
          <w:szCs w:val="24"/>
        </w:rPr>
      </w:pPr>
      <w:r>
        <w:rPr>
          <w:rFonts w:ascii="Times New Roman" w:hAnsi="Times New Roman"/>
          <w:sz w:val="24"/>
          <w:szCs w:val="24"/>
        </w:rPr>
        <w:lastRenderedPageBreak/>
        <w:t xml:space="preserve">Verslumo pagrindų užsiėmimai (savęs užimtumo skatinimo užsiėmimai). </w:t>
      </w:r>
    </w:p>
    <w:p w14:paraId="797D8D4B" w14:textId="77777777" w:rsidR="00811767" w:rsidRDefault="00000000">
      <w:pPr>
        <w:pStyle w:val="Sraopastraipa"/>
        <w:numPr>
          <w:ilvl w:val="0"/>
          <w:numId w:val="3"/>
        </w:numPr>
        <w:spacing w:line="240" w:lineRule="auto"/>
        <w:jc w:val="both"/>
        <w:rPr>
          <w:rFonts w:ascii="Times New Roman" w:hAnsi="Times New Roman"/>
          <w:sz w:val="24"/>
          <w:szCs w:val="24"/>
        </w:rPr>
      </w:pPr>
      <w:r>
        <w:rPr>
          <w:rFonts w:ascii="Times New Roman" w:hAnsi="Times New Roman"/>
          <w:sz w:val="24"/>
          <w:szCs w:val="24"/>
        </w:rPr>
        <w:t xml:space="preserve">Finansinio raštingumo užsiėmimai. </w:t>
      </w:r>
    </w:p>
    <w:p w14:paraId="60A263DD" w14:textId="77777777" w:rsidR="00811767" w:rsidRDefault="00000000">
      <w:pPr>
        <w:pStyle w:val="Sraopastraipa"/>
        <w:numPr>
          <w:ilvl w:val="0"/>
          <w:numId w:val="3"/>
        </w:numPr>
        <w:spacing w:line="240" w:lineRule="auto"/>
        <w:jc w:val="both"/>
        <w:rPr>
          <w:rFonts w:ascii="Times New Roman" w:hAnsi="Times New Roman"/>
          <w:sz w:val="24"/>
          <w:szCs w:val="24"/>
        </w:rPr>
      </w:pPr>
      <w:r>
        <w:rPr>
          <w:rFonts w:ascii="Times New Roman" w:hAnsi="Times New Roman"/>
          <w:sz w:val="24"/>
          <w:szCs w:val="24"/>
        </w:rPr>
        <w:t>Asmeninių finansų valdymo pagrindų užsiėmimai.</w:t>
      </w:r>
    </w:p>
    <w:p w14:paraId="50DE0B99" w14:textId="77777777" w:rsidR="00811767" w:rsidRDefault="00000000">
      <w:pPr>
        <w:pStyle w:val="Sraopastraipa"/>
        <w:numPr>
          <w:ilvl w:val="0"/>
          <w:numId w:val="3"/>
        </w:numPr>
        <w:spacing w:line="240" w:lineRule="auto"/>
        <w:jc w:val="both"/>
        <w:rPr>
          <w:rFonts w:ascii="Times New Roman" w:hAnsi="Times New Roman"/>
          <w:sz w:val="24"/>
          <w:szCs w:val="24"/>
        </w:rPr>
      </w:pPr>
      <w:r>
        <w:rPr>
          <w:rFonts w:ascii="Times New Roman" w:hAnsi="Times New Roman"/>
          <w:sz w:val="24"/>
          <w:szCs w:val="24"/>
        </w:rPr>
        <w:t>Kompiuterinio raštingumo pagrindų užsiėmimai.</w:t>
      </w:r>
    </w:p>
    <w:p w14:paraId="716FBF26" w14:textId="77777777" w:rsidR="00811767" w:rsidRDefault="00000000">
      <w:pPr>
        <w:pStyle w:val="Sraopastraipa"/>
        <w:numPr>
          <w:ilvl w:val="0"/>
          <w:numId w:val="3"/>
        </w:numPr>
        <w:spacing w:line="240" w:lineRule="auto"/>
        <w:jc w:val="both"/>
        <w:rPr>
          <w:rFonts w:ascii="Times New Roman" w:hAnsi="Times New Roman"/>
          <w:sz w:val="24"/>
          <w:szCs w:val="24"/>
        </w:rPr>
      </w:pPr>
      <w:r>
        <w:rPr>
          <w:rFonts w:ascii="Times New Roman" w:hAnsi="Times New Roman"/>
          <w:sz w:val="24"/>
          <w:szCs w:val="24"/>
        </w:rPr>
        <w:t>Priklausomybių ligų specialisto konsultacijos.</w:t>
      </w:r>
    </w:p>
    <w:p w14:paraId="67051B73" w14:textId="77777777" w:rsidR="00811767" w:rsidRDefault="00000000">
      <w:pPr>
        <w:pStyle w:val="Sraopastraipa"/>
        <w:numPr>
          <w:ilvl w:val="0"/>
          <w:numId w:val="3"/>
        </w:numPr>
        <w:spacing w:line="240" w:lineRule="auto"/>
        <w:jc w:val="both"/>
        <w:rPr>
          <w:rFonts w:ascii="Times New Roman" w:hAnsi="Times New Roman"/>
          <w:sz w:val="24"/>
          <w:szCs w:val="24"/>
        </w:rPr>
      </w:pPr>
      <w:r>
        <w:rPr>
          <w:rFonts w:ascii="Times New Roman" w:hAnsi="Times New Roman"/>
          <w:sz w:val="24"/>
          <w:szCs w:val="24"/>
        </w:rPr>
        <w:t xml:space="preserve">Profesinio orientavimo grupiniai </w:t>
      </w:r>
      <w:proofErr w:type="spellStart"/>
      <w:r>
        <w:rPr>
          <w:rFonts w:ascii="Times New Roman" w:hAnsi="Times New Roman"/>
          <w:sz w:val="24"/>
          <w:szCs w:val="24"/>
        </w:rPr>
        <w:t>savipagalbos</w:t>
      </w:r>
      <w:proofErr w:type="spellEnd"/>
      <w:r>
        <w:rPr>
          <w:rFonts w:ascii="Times New Roman" w:hAnsi="Times New Roman"/>
          <w:sz w:val="24"/>
          <w:szCs w:val="24"/>
        </w:rPr>
        <w:t xml:space="preserve"> užsiėmimai.</w:t>
      </w:r>
    </w:p>
    <w:p w14:paraId="49FAF45A" w14:textId="77777777" w:rsidR="00811767" w:rsidRDefault="00000000">
      <w:pPr>
        <w:pStyle w:val="Sraopastraipa"/>
        <w:numPr>
          <w:ilvl w:val="0"/>
          <w:numId w:val="3"/>
        </w:numPr>
        <w:spacing w:line="240" w:lineRule="auto"/>
        <w:jc w:val="both"/>
        <w:rPr>
          <w:rFonts w:ascii="Times New Roman" w:hAnsi="Times New Roman"/>
          <w:sz w:val="24"/>
          <w:szCs w:val="24"/>
        </w:rPr>
      </w:pPr>
      <w:r>
        <w:rPr>
          <w:rFonts w:ascii="Times New Roman" w:hAnsi="Times New Roman"/>
          <w:sz w:val="24"/>
          <w:szCs w:val="24"/>
        </w:rPr>
        <w:t>Palydėjimo.</w:t>
      </w:r>
    </w:p>
    <w:p w14:paraId="3B7CF7EA" w14:textId="77777777" w:rsidR="00811767" w:rsidRDefault="00000000">
      <w:pPr>
        <w:pStyle w:val="Sraopastraipa"/>
        <w:numPr>
          <w:ilvl w:val="0"/>
          <w:numId w:val="3"/>
        </w:numPr>
        <w:spacing w:line="240" w:lineRule="auto"/>
        <w:jc w:val="both"/>
        <w:rPr>
          <w:rFonts w:ascii="Times New Roman" w:hAnsi="Times New Roman"/>
          <w:sz w:val="24"/>
          <w:szCs w:val="24"/>
        </w:rPr>
      </w:pPr>
      <w:r>
        <w:rPr>
          <w:rFonts w:ascii="Times New Roman" w:hAnsi="Times New Roman"/>
          <w:sz w:val="24"/>
          <w:szCs w:val="24"/>
        </w:rPr>
        <w:t>Palaikymo įsidarbinus.</w:t>
      </w:r>
    </w:p>
    <w:p w14:paraId="443F8FF8" w14:textId="77777777" w:rsidR="00811767" w:rsidRDefault="00000000">
      <w:pPr>
        <w:spacing w:line="240" w:lineRule="auto"/>
        <w:jc w:val="both"/>
        <w:rPr>
          <w:rFonts w:ascii="Times New Roman" w:hAnsi="Times New Roman"/>
          <w:sz w:val="24"/>
          <w:szCs w:val="24"/>
        </w:rPr>
      </w:pPr>
      <w:r>
        <w:rPr>
          <w:rFonts w:ascii="Times New Roman" w:hAnsi="Times New Roman"/>
          <w:sz w:val="24"/>
          <w:szCs w:val="24"/>
        </w:rPr>
        <w:t xml:space="preserve">Organizuotas atvejo vadybininkų, Užimtumo didinimo programos koordinatorių ir klientų susitikimas su Valstybinės ligonių kasos atstovais, tema ,,Pirminė ambulatorinė sveikatos priežiūra (prisirašymas gydymo įstaigoje, jos keitimas, šeimos medicina), gydytojų specialistų paslaugos (siuntimas), (ne)mokamos paslaugos“. </w:t>
      </w:r>
    </w:p>
    <w:p w14:paraId="5582ED44" w14:textId="77777777" w:rsidR="00811767" w:rsidRDefault="00000000">
      <w:pPr>
        <w:spacing w:line="240" w:lineRule="auto"/>
        <w:jc w:val="both"/>
        <w:rPr>
          <w:rFonts w:ascii="Times New Roman" w:hAnsi="Times New Roman"/>
          <w:sz w:val="24"/>
          <w:szCs w:val="24"/>
        </w:rPr>
      </w:pPr>
      <w:r>
        <w:rPr>
          <w:rFonts w:ascii="Times New Roman" w:hAnsi="Times New Roman"/>
          <w:sz w:val="24"/>
          <w:szCs w:val="24"/>
        </w:rPr>
        <w:t xml:space="preserve">Atvejo vadybininkams ir asmenims, dalyvaujantiems Užimtumo didinimo programoje, organizuotas mokymų ciklas ,,Socialinis draudimas ir teikiamos garantijos paprasta kalba“. Mokymus vedė Valstybinio socialinio draudimo fondo valdybos Vilniaus skyriaus Klientų aptarnavimo skyriaus atstovas. Mokymuose kalbėta apie legalaus darbo ir įmokų mokėjimo naudą, gaunant ligos, motinystės išmokas, pensijas. </w:t>
      </w:r>
    </w:p>
    <w:p w14:paraId="1AD5312F" w14:textId="77777777" w:rsidR="00811767" w:rsidRDefault="00000000">
      <w:pPr>
        <w:spacing w:line="240" w:lineRule="auto"/>
        <w:jc w:val="both"/>
        <w:rPr>
          <w:rFonts w:ascii="Times New Roman" w:hAnsi="Times New Roman"/>
          <w:sz w:val="24"/>
          <w:szCs w:val="24"/>
        </w:rPr>
      </w:pPr>
      <w:r>
        <w:rPr>
          <w:rFonts w:ascii="Times New Roman" w:hAnsi="Times New Roman"/>
          <w:sz w:val="24"/>
          <w:szCs w:val="24"/>
        </w:rPr>
        <w:t xml:space="preserve">Organizuoti susitikimai su potencialiais darbdaviais siekiant glaudesnio bendradarbiavimo įdarbinti asmenis, baigusius dalyvavimą Užimtumo didinimo programoje, taip pat dėl asmenų, dalyvavusių šioje programoje ir gavusių atvejo vadybos paslaugas, įdarbinimo galimybių. </w:t>
      </w:r>
    </w:p>
    <w:p w14:paraId="7FCC85A1" w14:textId="77777777" w:rsidR="00811767" w:rsidRDefault="00000000">
      <w:pPr>
        <w:spacing w:line="240" w:lineRule="auto"/>
        <w:jc w:val="both"/>
        <w:rPr>
          <w:rFonts w:ascii="Times New Roman" w:hAnsi="Times New Roman"/>
          <w:sz w:val="24"/>
          <w:szCs w:val="24"/>
        </w:rPr>
      </w:pPr>
      <w:r>
        <w:rPr>
          <w:rFonts w:ascii="Times New Roman" w:hAnsi="Times New Roman"/>
          <w:sz w:val="24"/>
          <w:szCs w:val="24"/>
        </w:rPr>
        <w:t xml:space="preserve">Organizuotas Darbo inspekcijos atstovų susitikimų su Paslaugų gavėjais ciklas apie nelegalų darbą, darbuotojų išnaudojimą ir kita. </w:t>
      </w:r>
    </w:p>
    <w:p w14:paraId="642F5C1C" w14:textId="77777777" w:rsidR="00811767" w:rsidRDefault="00000000">
      <w:pPr>
        <w:spacing w:line="240" w:lineRule="auto"/>
        <w:jc w:val="both"/>
        <w:rPr>
          <w:rFonts w:ascii="Times New Roman" w:hAnsi="Times New Roman"/>
          <w:sz w:val="24"/>
          <w:szCs w:val="24"/>
        </w:rPr>
      </w:pPr>
      <w:r>
        <w:rPr>
          <w:rFonts w:ascii="Times New Roman" w:hAnsi="Times New Roman"/>
          <w:sz w:val="24"/>
          <w:szCs w:val="24"/>
        </w:rPr>
        <w:t>Kiekvieną mėnesį, mažiausiai vieną kartą, daugiausiai du kartus, organizuoti Atvejo komandos posėdžiai, iš viso 20 posėdžių. Taip pat kiekvieną ketvirtį organizuotos refleksijos siekiant aptarti iššūkius, su kuriais susiduria atvejo vadybininkai.</w:t>
      </w:r>
    </w:p>
    <w:p w14:paraId="07ED8A4C" w14:textId="77777777" w:rsidR="00811767" w:rsidRDefault="00000000">
      <w:pPr>
        <w:spacing w:line="240" w:lineRule="auto"/>
        <w:jc w:val="both"/>
        <w:rPr>
          <w:rFonts w:ascii="Times New Roman" w:hAnsi="Times New Roman"/>
          <w:sz w:val="24"/>
          <w:szCs w:val="24"/>
        </w:rPr>
      </w:pPr>
      <w:r>
        <w:rPr>
          <w:rFonts w:ascii="Times New Roman" w:hAnsi="Times New Roman"/>
          <w:sz w:val="24"/>
          <w:szCs w:val="24"/>
        </w:rPr>
        <w:t>Konsultuoti kitų savivaldybių atstovai, kuruojantys Užimtumo didinimo programą, ir pasidalinta gerąja patirtimi.</w:t>
      </w:r>
    </w:p>
    <w:p w14:paraId="3EDF3D35" w14:textId="77777777" w:rsidR="00811767" w:rsidRDefault="00000000">
      <w:pPr>
        <w:spacing w:line="240" w:lineRule="auto"/>
        <w:jc w:val="both"/>
        <w:rPr>
          <w:rFonts w:ascii="Times New Roman" w:hAnsi="Times New Roman"/>
          <w:sz w:val="24"/>
          <w:szCs w:val="24"/>
        </w:rPr>
      </w:pPr>
      <w:r>
        <w:rPr>
          <w:rFonts w:ascii="Times New Roman" w:hAnsi="Times New Roman"/>
          <w:sz w:val="24"/>
          <w:szCs w:val="24"/>
        </w:rPr>
        <w:t xml:space="preserve">Skaitytas pranešimas ,,Nauji pokyčiai ir iniciatyvos Vilniuje, stiprinant socialinę </w:t>
      </w:r>
      <w:proofErr w:type="spellStart"/>
      <w:r>
        <w:rPr>
          <w:rFonts w:ascii="Times New Roman" w:hAnsi="Times New Roman"/>
          <w:sz w:val="24"/>
          <w:szCs w:val="24"/>
        </w:rPr>
        <w:t>įtrauktį</w:t>
      </w:r>
      <w:proofErr w:type="spellEnd"/>
      <w:r>
        <w:rPr>
          <w:rFonts w:ascii="Times New Roman" w:hAnsi="Times New Roman"/>
          <w:sz w:val="24"/>
          <w:szCs w:val="24"/>
        </w:rPr>
        <w:t>“ konferencijoje „Darbuotojas su negalia: (ne)norma 2025“.</w:t>
      </w:r>
    </w:p>
    <w:p w14:paraId="153BEB8E" w14:textId="77777777" w:rsidR="00811767" w:rsidRDefault="00000000">
      <w:pPr>
        <w:spacing w:line="240" w:lineRule="auto"/>
        <w:jc w:val="both"/>
        <w:rPr>
          <w:rFonts w:ascii="Times New Roman" w:hAnsi="Times New Roman"/>
          <w:sz w:val="24"/>
          <w:szCs w:val="24"/>
        </w:rPr>
      </w:pPr>
      <w:r>
        <w:rPr>
          <w:rFonts w:ascii="Times New Roman" w:hAnsi="Times New Roman"/>
          <w:sz w:val="24"/>
          <w:szCs w:val="24"/>
        </w:rPr>
        <w:t>Klaipėdos savivaldybės organizuojamoje konferencijoje „Užimtumas – kelias į stipresnę Klaipėdą“ skaitytas pranešimas tema ,,Patirtys ir iššūkiai įgyvendinant Užimtumo didinimo programą Vilniaus mieste“ .</w:t>
      </w:r>
    </w:p>
    <w:p w14:paraId="36C85D22" w14:textId="77777777" w:rsidR="00811767" w:rsidRDefault="00000000">
      <w:pPr>
        <w:spacing w:line="240" w:lineRule="auto"/>
        <w:jc w:val="both"/>
      </w:pPr>
      <w:r>
        <w:rPr>
          <w:rFonts w:ascii="Times New Roman" w:hAnsi="Times New Roman"/>
          <w:sz w:val="24"/>
          <w:szCs w:val="24"/>
        </w:rPr>
        <w:t>Dalyvauta Užimtumo tarnybos organizuotame renginyje ,,Užimtumo didinimo programos įgyvendinimas organizuojant paslaugų teikimą įsiskolinimų turintiems asmenims“ skaitytas pranešimas ,,Vilniaus miesto savivaldybės užimtumo didinimo programos įgyvendinimo patirtis, sprendžiant dalyvių įsiskolinimų problemas“.</w:t>
      </w:r>
    </w:p>
    <w:p w14:paraId="3FA9C42F" w14:textId="77777777" w:rsidR="00811767" w:rsidRDefault="00811767">
      <w:pPr>
        <w:spacing w:line="240" w:lineRule="auto"/>
        <w:ind w:firstLine="1296"/>
        <w:jc w:val="both"/>
      </w:pPr>
    </w:p>
    <w:sectPr w:rsidR="00811767">
      <w:pgSz w:w="11906" w:h="16838"/>
      <w:pgMar w:top="1701" w:right="567" w:bottom="1134"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80A2C" w14:textId="77777777" w:rsidR="00A07066" w:rsidRDefault="00A07066">
      <w:pPr>
        <w:spacing w:after="0" w:line="240" w:lineRule="auto"/>
      </w:pPr>
      <w:r>
        <w:separator/>
      </w:r>
    </w:p>
  </w:endnote>
  <w:endnote w:type="continuationSeparator" w:id="0">
    <w:p w14:paraId="54091828" w14:textId="77777777" w:rsidR="00A07066" w:rsidRDefault="00A07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97E36" w14:textId="77777777" w:rsidR="00A07066" w:rsidRDefault="00A07066">
      <w:pPr>
        <w:spacing w:after="0" w:line="240" w:lineRule="auto"/>
      </w:pPr>
      <w:r>
        <w:rPr>
          <w:color w:val="000000"/>
        </w:rPr>
        <w:separator/>
      </w:r>
    </w:p>
  </w:footnote>
  <w:footnote w:type="continuationSeparator" w:id="0">
    <w:p w14:paraId="45E32D3B" w14:textId="77777777" w:rsidR="00A07066" w:rsidRDefault="00A070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B599F"/>
    <w:multiLevelType w:val="multilevel"/>
    <w:tmpl w:val="CACA38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43505C9"/>
    <w:multiLevelType w:val="multilevel"/>
    <w:tmpl w:val="355C69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7776328"/>
    <w:multiLevelType w:val="multilevel"/>
    <w:tmpl w:val="90DEFBD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89011141">
    <w:abstractNumId w:val="0"/>
  </w:num>
  <w:num w:numId="2" w16cid:durableId="1223829156">
    <w:abstractNumId w:val="2"/>
  </w:num>
  <w:num w:numId="3" w16cid:durableId="234114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811767"/>
    <w:rsid w:val="00811767"/>
    <w:rsid w:val="00954A03"/>
    <w:rsid w:val="00A07066"/>
    <w:rsid w:val="00E75E0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0A1AA"/>
  <w15:docId w15:val="{4AEC996C-D73F-4639-99ED-092088196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lt-LT" w:eastAsia="en-US" w:bidi="ar-SA"/>
      </w:rPr>
    </w:rPrDefault>
    <w:pPrDefault>
      <w:pPr>
        <w:autoSpaceDN w:val="0"/>
        <w:spacing w:after="160" w:line="24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ragraph">
    <w:name w:val="paragraph"/>
    <w:basedOn w:val="prastasis"/>
    <w:pPr>
      <w:spacing w:before="100" w:after="100" w:line="240" w:lineRule="auto"/>
    </w:pPr>
    <w:rPr>
      <w:rFonts w:ascii="Times New Roman" w:eastAsia="Times New Roman" w:hAnsi="Times New Roman"/>
      <w:kern w:val="0"/>
      <w:sz w:val="24"/>
      <w:szCs w:val="24"/>
      <w:lang w:eastAsia="lt-LT"/>
    </w:rPr>
  </w:style>
  <w:style w:type="character" w:customStyle="1" w:styleId="normaltextrun">
    <w:name w:val="normaltextrun"/>
    <w:basedOn w:val="Numatytasispastraiposriftas"/>
  </w:style>
  <w:style w:type="character" w:customStyle="1" w:styleId="eop">
    <w:name w:val="eop"/>
    <w:basedOn w:val="Numatytasispastraiposriftas"/>
  </w:style>
  <w:style w:type="paragraph" w:styleId="Sraopastraipa">
    <w:name w:val="List Paragraph"/>
    <w:basedOn w:val="prastasis"/>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3530</Words>
  <Characters>2013</Characters>
  <Application>Microsoft Office Word</Application>
  <DocSecurity>0</DocSecurity>
  <Lines>16</Lines>
  <Paragraphs>11</Paragraphs>
  <ScaleCrop>false</ScaleCrop>
  <Company/>
  <LinksUpToDate>false</LinksUpToDate>
  <CharactersWithSpaces>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Loreta Šupšinskė</dc:creator>
  <dc:description/>
  <cp:lastModifiedBy>Loreta Šupšinskė</cp:lastModifiedBy>
  <cp:revision>2</cp:revision>
  <dcterms:created xsi:type="dcterms:W3CDTF">2026-01-20T14:11:00Z</dcterms:created>
  <dcterms:modified xsi:type="dcterms:W3CDTF">2026-01-20T14:11:00Z</dcterms:modified>
</cp:coreProperties>
</file>