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EE5A" w14:textId="77777777" w:rsidR="000249DE" w:rsidRPr="0077121C" w:rsidRDefault="000249DE" w:rsidP="000249DE">
      <w:pPr>
        <w:rPr>
          <w:lang w:val="lt-LT"/>
        </w:rPr>
      </w:pPr>
    </w:p>
    <w:p w14:paraId="568AB575" w14:textId="77777777" w:rsidR="000249DE" w:rsidRDefault="000249DE" w:rsidP="000249DE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0249DE" w:rsidRPr="005272D0" w14:paraId="3FC901EC" w14:textId="77777777" w:rsidTr="00475FF7">
        <w:trPr>
          <w:cantSplit/>
          <w:tblHeader/>
        </w:trPr>
        <w:tc>
          <w:tcPr>
            <w:tcW w:w="5103" w:type="dxa"/>
          </w:tcPr>
          <w:p w14:paraId="22601D47" w14:textId="45AD0EF4" w:rsidR="000249DE" w:rsidRPr="005272D0" w:rsidRDefault="000249DE" w:rsidP="007230CD">
            <w:pPr>
              <w:pStyle w:val="TableContents"/>
              <w:ind w:left="360"/>
              <w:jc w:val="right"/>
            </w:pPr>
          </w:p>
        </w:tc>
        <w:tc>
          <w:tcPr>
            <w:tcW w:w="4533" w:type="dxa"/>
          </w:tcPr>
          <w:p w14:paraId="1D256CBB" w14:textId="7373C8F4" w:rsidR="000249DE" w:rsidRPr="005272D0" w:rsidRDefault="007230CD" w:rsidP="007230CD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projektas</w:t>
            </w:r>
          </w:p>
        </w:tc>
      </w:tr>
    </w:tbl>
    <w:p w14:paraId="5E11D50E" w14:textId="77777777" w:rsidR="000249DE" w:rsidRPr="005272D0" w:rsidRDefault="000249DE" w:rsidP="000249DE">
      <w:pPr>
        <w:jc w:val="center"/>
        <w:rPr>
          <w:lang w:val="lt-LT"/>
        </w:rPr>
      </w:pPr>
    </w:p>
    <w:p w14:paraId="6D276083" w14:textId="77777777" w:rsidR="000249DE" w:rsidRPr="005272D0" w:rsidRDefault="000249DE" w:rsidP="000249DE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1AAE670C" w14:textId="77777777" w:rsidR="000249DE" w:rsidRPr="005272D0" w:rsidRDefault="000249DE" w:rsidP="000249DE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>
        <w:rPr>
          <w:b/>
          <w:bCs/>
          <w:caps/>
          <w:lang w:val="lt-LT"/>
        </w:rPr>
        <w:t>KOREGUOTI</w:t>
      </w:r>
    </w:p>
    <w:p w14:paraId="2FB3E8BD" w14:textId="77777777" w:rsidR="000249DE" w:rsidRPr="005272D0" w:rsidRDefault="000249DE" w:rsidP="00711398">
      <w:pPr>
        <w:jc w:val="center"/>
        <w:rPr>
          <w:lang w:val="lt-LT"/>
        </w:rPr>
      </w:pPr>
    </w:p>
    <w:p w14:paraId="23F4690A" w14:textId="427DA89C" w:rsidR="000249DE" w:rsidRPr="0067312C" w:rsidRDefault="000249DE" w:rsidP="00030173">
      <w:pPr>
        <w:jc w:val="both"/>
        <w:rPr>
          <w:bCs/>
          <w:lang w:val="lt-LT"/>
        </w:rPr>
      </w:pPr>
      <w:r w:rsidRPr="0067312C">
        <w:rPr>
          <w:b/>
          <w:lang w:val="lt-LT"/>
        </w:rPr>
        <w:t>1. Planavimo dokumento pavadinimas:</w:t>
      </w:r>
      <w:r w:rsidRPr="0067312C">
        <w:rPr>
          <w:bCs/>
          <w:lang w:val="lt-LT"/>
        </w:rPr>
        <w:t xml:space="preserve"> </w:t>
      </w:r>
      <w:r w:rsidR="0077121C">
        <w:rPr>
          <w:lang w:val="lt-LT"/>
        </w:rPr>
        <w:t>S</w:t>
      </w:r>
      <w:r w:rsidR="0077121C" w:rsidRPr="00722C00">
        <w:rPr>
          <w:lang w:val="lt-LT"/>
        </w:rPr>
        <w:t>klypo</w:t>
      </w:r>
      <w:r w:rsidR="00520631">
        <w:rPr>
          <w:lang w:val="lt-LT"/>
        </w:rPr>
        <w:t xml:space="preserve"> buvusiame</w:t>
      </w:r>
      <w:r w:rsidR="0077121C" w:rsidRPr="00722C00">
        <w:rPr>
          <w:lang w:val="lt-LT"/>
        </w:rPr>
        <w:t xml:space="preserve"> </w:t>
      </w:r>
      <w:r w:rsidR="00520631">
        <w:rPr>
          <w:lang w:val="lt-LT"/>
        </w:rPr>
        <w:t>J</w:t>
      </w:r>
      <w:r w:rsidR="0077121C" w:rsidRPr="00722C00">
        <w:rPr>
          <w:lang w:val="lt-LT"/>
        </w:rPr>
        <w:t xml:space="preserve">uodojo kelio kaime (kadastro </w:t>
      </w:r>
      <w:r w:rsidR="0077121C">
        <w:rPr>
          <w:lang w:val="lt-LT"/>
        </w:rPr>
        <w:t>N</w:t>
      </w:r>
      <w:r w:rsidR="0077121C" w:rsidRPr="00722C00">
        <w:rPr>
          <w:lang w:val="lt-LT"/>
        </w:rPr>
        <w:t>r. 0101/0158:324) detaliojo plano sprendini</w:t>
      </w:r>
      <w:r w:rsidR="0077121C">
        <w:rPr>
          <w:lang w:val="lt-LT"/>
        </w:rPr>
        <w:t>ų koregavimas</w:t>
      </w:r>
      <w:r w:rsidR="0077121C" w:rsidRPr="00722C00">
        <w:rPr>
          <w:lang w:val="lt-LT"/>
        </w:rPr>
        <w:t xml:space="preserve"> sklypuose </w:t>
      </w:r>
      <w:r w:rsidR="0077121C">
        <w:rPr>
          <w:lang w:val="lt-LT"/>
        </w:rPr>
        <w:t>S</w:t>
      </w:r>
      <w:r w:rsidR="0077121C" w:rsidRPr="00722C00">
        <w:rPr>
          <w:lang w:val="lt-LT"/>
        </w:rPr>
        <w:t xml:space="preserve">uomių g. 9 (kadastro </w:t>
      </w:r>
      <w:r w:rsidR="0077121C">
        <w:rPr>
          <w:lang w:val="lt-LT"/>
        </w:rPr>
        <w:t>N</w:t>
      </w:r>
      <w:r w:rsidR="0077121C" w:rsidRPr="00722C00">
        <w:rPr>
          <w:lang w:val="lt-LT"/>
        </w:rPr>
        <w:t xml:space="preserve">r. 0101/0158:985) ir </w:t>
      </w:r>
      <w:r w:rsidR="0077121C">
        <w:rPr>
          <w:lang w:val="lt-LT"/>
        </w:rPr>
        <w:t>S</w:t>
      </w:r>
      <w:r w:rsidR="0077121C" w:rsidRPr="00722C00">
        <w:rPr>
          <w:lang w:val="lt-LT"/>
        </w:rPr>
        <w:t xml:space="preserve">uomių g. 11 (kadastro </w:t>
      </w:r>
      <w:r w:rsidR="0077121C">
        <w:rPr>
          <w:lang w:val="lt-LT"/>
        </w:rPr>
        <w:t>N</w:t>
      </w:r>
      <w:r w:rsidR="0077121C" w:rsidRPr="00722C00">
        <w:rPr>
          <w:lang w:val="lt-LT"/>
        </w:rPr>
        <w:t>r. 0101/0158:981</w:t>
      </w:r>
      <w:r w:rsidR="0077121C">
        <w:rPr>
          <w:lang w:val="lt-LT"/>
        </w:rPr>
        <w:t xml:space="preserve">) </w:t>
      </w:r>
      <w:r w:rsidR="0077121C" w:rsidRPr="00654EA0">
        <w:rPr>
          <w:lang w:val="lt-LT"/>
        </w:rPr>
        <w:t xml:space="preserve">teritorijų planavimo proceso </w:t>
      </w:r>
      <w:r w:rsidR="0077121C" w:rsidRPr="00184D3F">
        <w:rPr>
          <w:lang w:val="lt-LT"/>
        </w:rPr>
        <w:t>inicijavimo</w:t>
      </w:r>
      <w:r w:rsidR="00CD2C32">
        <w:rPr>
          <w:lang w:val="lt-LT"/>
        </w:rPr>
        <w:t xml:space="preserve"> </w:t>
      </w:r>
      <w:r w:rsidRPr="0067312C">
        <w:rPr>
          <w:bCs/>
          <w:lang w:val="lt-LT"/>
        </w:rPr>
        <w:t>sutarties pagrindu</w:t>
      </w:r>
    </w:p>
    <w:p w14:paraId="31A62A42" w14:textId="77777777" w:rsidR="00CD2C32" w:rsidRDefault="000249DE" w:rsidP="00030173">
      <w:pPr>
        <w:jc w:val="both"/>
        <w:rPr>
          <w:lang w:val="lt-LT"/>
        </w:rPr>
      </w:pPr>
      <w:r w:rsidRPr="0067312C">
        <w:rPr>
          <w:b/>
          <w:lang w:val="lt-LT"/>
        </w:rPr>
        <w:t xml:space="preserve">2. Planuojamos teritorijos (sklypų) adresas: </w:t>
      </w:r>
      <w:r w:rsidR="00CD2C32">
        <w:rPr>
          <w:lang w:val="lt-LT"/>
        </w:rPr>
        <w:t>S</w:t>
      </w:r>
      <w:r w:rsidR="00CD2C32" w:rsidRPr="00722C00">
        <w:rPr>
          <w:lang w:val="lt-LT"/>
        </w:rPr>
        <w:t xml:space="preserve">uomių g. 9 (kadastro </w:t>
      </w:r>
      <w:r w:rsidR="00CD2C32">
        <w:rPr>
          <w:lang w:val="lt-LT"/>
        </w:rPr>
        <w:t>N</w:t>
      </w:r>
      <w:r w:rsidR="00CD2C32" w:rsidRPr="00722C00">
        <w:rPr>
          <w:lang w:val="lt-LT"/>
        </w:rPr>
        <w:t xml:space="preserve">r. 0101/0158:985) ir </w:t>
      </w:r>
      <w:r w:rsidR="00CD2C32">
        <w:rPr>
          <w:lang w:val="lt-LT"/>
        </w:rPr>
        <w:t>S</w:t>
      </w:r>
      <w:r w:rsidR="00CD2C32" w:rsidRPr="00722C00">
        <w:rPr>
          <w:lang w:val="lt-LT"/>
        </w:rPr>
        <w:t xml:space="preserve">uomių g. 11 (kadastro </w:t>
      </w:r>
      <w:r w:rsidR="00CD2C32">
        <w:rPr>
          <w:lang w:val="lt-LT"/>
        </w:rPr>
        <w:t>N</w:t>
      </w:r>
      <w:r w:rsidR="00CD2C32" w:rsidRPr="00722C00">
        <w:rPr>
          <w:lang w:val="lt-LT"/>
        </w:rPr>
        <w:t>r. 0101/0158:981</w:t>
      </w:r>
      <w:r w:rsidR="00CD2C32">
        <w:rPr>
          <w:lang w:val="lt-LT"/>
        </w:rPr>
        <w:t>)</w:t>
      </w:r>
    </w:p>
    <w:p w14:paraId="0E313C1B" w14:textId="1D3D5C95" w:rsidR="000249DE" w:rsidRPr="0067312C" w:rsidRDefault="000249DE" w:rsidP="00030173">
      <w:pPr>
        <w:jc w:val="both"/>
        <w:rPr>
          <w:b/>
          <w:lang w:val="lt-LT"/>
        </w:rPr>
      </w:pPr>
      <w:r w:rsidRPr="0067312C">
        <w:rPr>
          <w:b/>
          <w:lang w:val="lt-LT"/>
        </w:rPr>
        <w:t xml:space="preserve">3. Planuojamos teritorijos plotas: </w:t>
      </w:r>
      <w:r w:rsidRPr="0067312C">
        <w:rPr>
          <w:bCs/>
          <w:lang w:val="lt-LT"/>
        </w:rPr>
        <w:t xml:space="preserve">apie </w:t>
      </w:r>
      <w:r w:rsidR="00E20FDB" w:rsidRPr="00E20FDB">
        <w:rPr>
          <w:bCs/>
          <w:lang w:val="lt-LT"/>
        </w:rPr>
        <w:t>0</w:t>
      </w:r>
      <w:r w:rsidR="00CD2C32">
        <w:rPr>
          <w:bCs/>
          <w:lang w:val="lt-LT"/>
        </w:rPr>
        <w:t>,27</w:t>
      </w:r>
      <w:r w:rsidR="00E20FDB">
        <w:rPr>
          <w:bCs/>
          <w:lang w:val="lt-LT"/>
        </w:rPr>
        <w:t xml:space="preserve"> </w:t>
      </w:r>
      <w:r w:rsidRPr="0067312C">
        <w:rPr>
          <w:bCs/>
          <w:lang w:val="lt-LT"/>
        </w:rPr>
        <w:t>ha.</w:t>
      </w:r>
    </w:p>
    <w:p w14:paraId="11DB9314" w14:textId="54B54E02" w:rsidR="000249DE" w:rsidRPr="0067312C" w:rsidRDefault="000249DE" w:rsidP="00030173">
      <w:pPr>
        <w:tabs>
          <w:tab w:val="left" w:pos="142"/>
          <w:tab w:val="left" w:pos="284"/>
          <w:tab w:val="left" w:pos="426"/>
        </w:tabs>
        <w:jc w:val="both"/>
        <w:rPr>
          <w:lang w:val="lt-LT"/>
        </w:rPr>
      </w:pPr>
      <w:r w:rsidRPr="0067312C">
        <w:rPr>
          <w:b/>
          <w:lang w:val="lt-LT"/>
        </w:rPr>
        <w:t>4.</w:t>
      </w:r>
      <w:r w:rsidR="00711398">
        <w:rPr>
          <w:b/>
          <w:lang w:val="lt-LT"/>
        </w:rPr>
        <w:t xml:space="preserve"> </w:t>
      </w:r>
      <w:r w:rsidRPr="0067312C">
        <w:rPr>
          <w:b/>
          <w:lang w:val="lt-LT"/>
        </w:rPr>
        <w:t xml:space="preserve">Planavimo organizatorius: </w:t>
      </w:r>
      <w:r w:rsidRPr="0067312C">
        <w:rPr>
          <w:bCs/>
          <w:lang w:val="lt-LT"/>
        </w:rPr>
        <w:t>Vilniaus miesto savivaldybės administracijos direktorius, Konstitucijos pr. 3,</w:t>
      </w:r>
      <w:r w:rsidRPr="0067312C">
        <w:rPr>
          <w:lang w:val="lt-LT"/>
        </w:rPr>
        <w:t xml:space="preserve"> LT-09601, Vilnius, tel. 8 5 2112</w:t>
      </w:r>
      <w:r w:rsidR="000C5430">
        <w:rPr>
          <w:lang w:val="lt-LT"/>
        </w:rPr>
        <w:t>000</w:t>
      </w:r>
      <w:r w:rsidRPr="0067312C">
        <w:rPr>
          <w:lang w:val="lt-LT"/>
        </w:rPr>
        <w:t>, faks. 8 5 2112222.</w:t>
      </w:r>
    </w:p>
    <w:p w14:paraId="2FA633BE" w14:textId="6FE6FED1" w:rsidR="000249DE" w:rsidRPr="0067312C" w:rsidRDefault="000249DE" w:rsidP="00030173">
      <w:pPr>
        <w:jc w:val="both"/>
        <w:rPr>
          <w:lang w:val="lt-LT"/>
        </w:rPr>
      </w:pPr>
      <w:r w:rsidRPr="0067312C">
        <w:rPr>
          <w:b/>
          <w:lang w:val="lt-LT"/>
        </w:rPr>
        <w:t xml:space="preserve">5. Planavimo iniciatorius: </w:t>
      </w:r>
      <w:r w:rsidR="00CD2C32">
        <w:rPr>
          <w:bCs/>
          <w:lang w:val="lt-LT"/>
        </w:rPr>
        <w:t xml:space="preserve">fiziniai </w:t>
      </w:r>
      <w:r w:rsidRPr="0067312C">
        <w:rPr>
          <w:bCs/>
          <w:lang w:val="lt-LT"/>
        </w:rPr>
        <w:t>asmenys.</w:t>
      </w:r>
    </w:p>
    <w:p w14:paraId="161BD2D2" w14:textId="77777777" w:rsidR="000249DE" w:rsidRPr="0067312C" w:rsidRDefault="000249DE" w:rsidP="00030173">
      <w:pPr>
        <w:jc w:val="both"/>
        <w:rPr>
          <w:lang w:val="lt-LT"/>
        </w:rPr>
      </w:pPr>
      <w:r w:rsidRPr="0067312C">
        <w:rPr>
          <w:b/>
          <w:lang w:val="lt-LT"/>
        </w:rPr>
        <w:t>6. Rengėjas:</w:t>
      </w:r>
      <w:r w:rsidRPr="0067312C">
        <w:rPr>
          <w:lang w:val="lt-LT"/>
        </w:rPr>
        <w:t xml:space="preserve"> pasirenka planavimo iniciatorius.</w:t>
      </w:r>
    </w:p>
    <w:p w14:paraId="6C768A52" w14:textId="3AFE7EE9" w:rsidR="00582B20" w:rsidRPr="0067312C" w:rsidRDefault="000249DE" w:rsidP="00030173">
      <w:pPr>
        <w:jc w:val="both"/>
        <w:rPr>
          <w:bCs/>
          <w:lang w:val="lt-LT"/>
        </w:rPr>
      </w:pPr>
      <w:r w:rsidRPr="0067312C">
        <w:rPr>
          <w:b/>
          <w:lang w:val="lt-LT"/>
        </w:rPr>
        <w:t xml:space="preserve">7. Planavimo pagrindas: </w:t>
      </w:r>
      <w:r w:rsidRPr="0067312C">
        <w:rPr>
          <w:bCs/>
          <w:lang w:val="lt-LT"/>
        </w:rPr>
        <w:t>iniciatoriaus prašymas</w:t>
      </w:r>
      <w:r w:rsidR="00336D10" w:rsidRPr="0067312C">
        <w:rPr>
          <w:bCs/>
          <w:lang w:val="lt-LT"/>
        </w:rPr>
        <w:t xml:space="preserve"> (</w:t>
      </w:r>
      <w:r w:rsidR="00CD2C32" w:rsidRPr="00CD2C32">
        <w:rPr>
          <w:bCs/>
        </w:rPr>
        <w:t>2025-07-28</w:t>
      </w:r>
      <w:r w:rsidR="00CD2C32">
        <w:rPr>
          <w:bCs/>
        </w:rPr>
        <w:t xml:space="preserve"> </w:t>
      </w:r>
      <w:r w:rsidR="00336D10" w:rsidRPr="0067312C">
        <w:rPr>
          <w:bCs/>
          <w:lang w:val="lt-LT"/>
        </w:rPr>
        <w:t xml:space="preserve">DVIS „Avilys“ </w:t>
      </w:r>
      <w:proofErr w:type="spellStart"/>
      <w:r w:rsidR="00336D10" w:rsidRPr="0067312C">
        <w:rPr>
          <w:bCs/>
          <w:lang w:val="lt-LT"/>
        </w:rPr>
        <w:t>reg</w:t>
      </w:r>
      <w:proofErr w:type="spellEnd"/>
      <w:r w:rsidR="00336D10" w:rsidRPr="0067312C">
        <w:rPr>
          <w:bCs/>
          <w:lang w:val="lt-LT"/>
        </w:rPr>
        <w:t xml:space="preserve">. Nr. </w:t>
      </w:r>
      <w:r w:rsidR="00E20FDB" w:rsidRPr="00E20FDB">
        <w:rPr>
          <w:bCs/>
          <w:lang w:val="lt-LT"/>
        </w:rPr>
        <w:t>E674-</w:t>
      </w:r>
      <w:r w:rsidR="00CD2C32">
        <w:rPr>
          <w:bCs/>
          <w:lang w:val="lt-LT"/>
        </w:rPr>
        <w:t>84</w:t>
      </w:r>
      <w:r w:rsidR="00E20FDB" w:rsidRPr="00E20FDB">
        <w:rPr>
          <w:bCs/>
          <w:lang w:val="lt-LT"/>
        </w:rPr>
        <w:t>/25</w:t>
      </w:r>
      <w:r w:rsidR="00336D10" w:rsidRPr="0067312C">
        <w:rPr>
          <w:bCs/>
          <w:lang w:val="lt-LT"/>
        </w:rPr>
        <w:t>)</w:t>
      </w:r>
      <w:r w:rsidRPr="0067312C">
        <w:rPr>
          <w:bCs/>
          <w:lang w:val="lt-LT"/>
        </w:rPr>
        <w:t>.</w:t>
      </w:r>
    </w:p>
    <w:p w14:paraId="303BAB05" w14:textId="7181EED0" w:rsidR="00E20FDB" w:rsidRPr="00711398" w:rsidRDefault="00336D10" w:rsidP="00030173">
      <w:pPr>
        <w:jc w:val="both"/>
        <w:rPr>
          <w:lang w:val="lt-LT"/>
        </w:rPr>
      </w:pPr>
      <w:r w:rsidRPr="0067312C">
        <w:rPr>
          <w:rStyle w:val="normaltextrun"/>
          <w:b/>
          <w:bCs/>
          <w:shd w:val="clear" w:color="auto" w:fill="FFFFFF"/>
          <w:lang w:val="lt-LT"/>
        </w:rPr>
        <w:t xml:space="preserve">8. Nagrinėjama (numatomų sprendinių įtaką patirianti) teritorija: </w:t>
      </w:r>
      <w:r w:rsidRPr="0067312C">
        <w:rPr>
          <w:lang w:val="lt-LT"/>
        </w:rPr>
        <w:t>nustatoma a</w:t>
      </w:r>
      <w:r w:rsidRPr="006D1990">
        <w:rPr>
          <w:lang w:val="lt-LT"/>
        </w:rPr>
        <w:t xml:space="preserve">pie </w:t>
      </w:r>
      <w:r w:rsidR="002D6876">
        <w:rPr>
          <w:lang w:val="lt-LT"/>
        </w:rPr>
        <w:t>7,8</w:t>
      </w:r>
      <w:r w:rsidRPr="006D1990">
        <w:rPr>
          <w:lang w:val="lt-LT"/>
        </w:rPr>
        <w:t xml:space="preserve"> ha</w:t>
      </w:r>
      <w:r w:rsidRPr="00FB6A97">
        <w:rPr>
          <w:lang w:val="lt-LT"/>
        </w:rPr>
        <w:t xml:space="preserve"> </w:t>
      </w:r>
      <w:r w:rsidRPr="0067312C">
        <w:rPr>
          <w:lang w:val="lt-LT"/>
        </w:rPr>
        <w:t xml:space="preserve">nagrinėjama teritorija, </w:t>
      </w:r>
      <w:r w:rsidR="001D2B8F" w:rsidRPr="0067312C">
        <w:rPr>
          <w:lang w:val="lt-LT"/>
        </w:rPr>
        <w:t>kuri</w:t>
      </w:r>
      <w:r w:rsidR="00E80090">
        <w:rPr>
          <w:lang w:val="lt-LT"/>
        </w:rPr>
        <w:t xml:space="preserve"> </w:t>
      </w:r>
      <w:r w:rsidR="005B35D9">
        <w:rPr>
          <w:lang w:val="lt-LT"/>
        </w:rPr>
        <w:t xml:space="preserve">iš visų pusių apima gyvenamųjų namų kvartalus ir yra ribojama: šiaurinėje pusėje Švedų g, vakarinėje – </w:t>
      </w:r>
      <w:proofErr w:type="spellStart"/>
      <w:r w:rsidR="005B35D9">
        <w:rPr>
          <w:lang w:val="lt-LT"/>
        </w:rPr>
        <w:t>Juodupio</w:t>
      </w:r>
      <w:proofErr w:type="spellEnd"/>
      <w:r w:rsidR="005B35D9">
        <w:rPr>
          <w:lang w:val="lt-LT"/>
        </w:rPr>
        <w:t xml:space="preserve"> g., vakarinėje – Gurių g., rytinėje esamu užstatymu. </w:t>
      </w:r>
    </w:p>
    <w:p w14:paraId="3D2F7D9B" w14:textId="0D5F06E9" w:rsidR="00862AF6" w:rsidRPr="00862AF6" w:rsidRDefault="00336D10" w:rsidP="00030173">
      <w:pPr>
        <w:tabs>
          <w:tab w:val="left" w:pos="1134"/>
        </w:tabs>
        <w:jc w:val="both"/>
        <w:rPr>
          <w:color w:val="000000" w:themeColor="text1"/>
          <w:lang w:val="lt-LT"/>
        </w:rPr>
      </w:pPr>
      <w:r w:rsidRPr="00862AF6">
        <w:rPr>
          <w:b/>
          <w:lang w:val="lt-LT"/>
        </w:rPr>
        <w:t xml:space="preserve">9. Planavimo tikslai ir detaliojo plano uždaviniai: </w:t>
      </w:r>
      <w:r w:rsidR="006D431B" w:rsidRPr="006D431B">
        <w:rPr>
          <w:color w:val="000000" w:themeColor="text1"/>
          <w:lang w:val="lt-LT"/>
        </w:rPr>
        <w:t>nekeičiant nustatyto teritorijos naudojimo būdo perplanuoti sklypus ir planuojamoje teritorijoje nustatyti teritorijos naudojimo reglamentus vadovaujantis Vilniaus miesto savivaldybės teritorijos bendruoju planu (pagal pridedamą miesto plano ištrauką)</w:t>
      </w:r>
      <w:r w:rsidR="005B35D9" w:rsidRPr="005B35D9">
        <w:rPr>
          <w:color w:val="000000" w:themeColor="text1"/>
          <w:lang w:val="lt-LT"/>
        </w:rPr>
        <w:t>.</w:t>
      </w:r>
    </w:p>
    <w:p w14:paraId="7C05D20D" w14:textId="77777777" w:rsidR="00862AF6" w:rsidRDefault="00336D10" w:rsidP="00030173">
      <w:pPr>
        <w:tabs>
          <w:tab w:val="left" w:pos="1134"/>
        </w:tabs>
        <w:jc w:val="both"/>
        <w:rPr>
          <w:b/>
          <w:bCs/>
          <w:color w:val="000000"/>
          <w:lang w:val="lt-LT" w:eastAsia="lt-LT"/>
        </w:rPr>
      </w:pPr>
      <w:r w:rsidRPr="0067312C">
        <w:rPr>
          <w:b/>
          <w:bCs/>
          <w:color w:val="000000"/>
          <w:lang w:val="lt-LT" w:eastAsia="lt-LT"/>
        </w:rPr>
        <w:t>10. Papildomi planavimo uždaviniai:</w:t>
      </w:r>
    </w:p>
    <w:p w14:paraId="22B592FB" w14:textId="7F80647D" w:rsidR="00336D10" w:rsidRPr="0067312C" w:rsidRDefault="00336D10" w:rsidP="00030173">
      <w:pPr>
        <w:tabs>
          <w:tab w:val="left" w:pos="1134"/>
        </w:tabs>
        <w:jc w:val="both"/>
        <w:rPr>
          <w:color w:val="000000"/>
          <w:lang w:val="lt-LT" w:eastAsia="lt-LT"/>
        </w:rPr>
      </w:pPr>
      <w:r w:rsidRPr="0067312C">
        <w:rPr>
          <w:color w:val="000000"/>
          <w:lang w:val="lt-LT" w:eastAsia="lt-LT"/>
        </w:rPr>
        <w:t>- detalizuoti savivaldybės lygmens bendrajame plane nustatytus teritorijų naudojimo privalomuosius reikalavimus;</w:t>
      </w:r>
    </w:p>
    <w:p w14:paraId="2AD45EDB" w14:textId="77777777" w:rsidR="00336D10" w:rsidRPr="0067312C" w:rsidRDefault="00336D10" w:rsidP="00030173">
      <w:pPr>
        <w:autoSpaceDE w:val="0"/>
        <w:autoSpaceDN w:val="0"/>
        <w:adjustRightInd w:val="0"/>
        <w:jc w:val="both"/>
        <w:rPr>
          <w:color w:val="000000"/>
          <w:lang w:val="lt-LT" w:eastAsia="lt-LT"/>
        </w:rPr>
      </w:pPr>
      <w:r w:rsidRPr="0067312C">
        <w:rPr>
          <w:color w:val="000000"/>
          <w:lang w:val="lt-LT" w:eastAsia="lt-LT"/>
        </w:rPr>
        <w:t>- numatyti funkcinius bei kompozicinius ryšius su gretimomis teritorijomis;</w:t>
      </w:r>
    </w:p>
    <w:p w14:paraId="34FEC569" w14:textId="77777777" w:rsidR="0047683C" w:rsidRDefault="00336D10" w:rsidP="00030173">
      <w:pPr>
        <w:autoSpaceDE w:val="0"/>
        <w:autoSpaceDN w:val="0"/>
        <w:adjustRightInd w:val="0"/>
        <w:jc w:val="both"/>
      </w:pPr>
      <w:r w:rsidRPr="0067312C">
        <w:rPr>
          <w:color w:val="000000"/>
          <w:lang w:val="lt-LT" w:eastAsia="lt-LT"/>
        </w:rPr>
        <w:t>- numatyti pėsčiųjų, dviračių takų ryšių sistemą, kitas susisiekimo komunikacijas ir joms funkcionuoti reikalingų servitutų poreikį;</w:t>
      </w:r>
      <w:r w:rsidR="0047683C" w:rsidRPr="0047683C">
        <w:t xml:space="preserve"> </w:t>
      </w:r>
    </w:p>
    <w:p w14:paraId="7CFB6E55" w14:textId="016344A3" w:rsidR="00336D10" w:rsidRDefault="0047683C" w:rsidP="00030173">
      <w:pPr>
        <w:autoSpaceDE w:val="0"/>
        <w:autoSpaceDN w:val="0"/>
        <w:adjustRightInd w:val="0"/>
        <w:jc w:val="both"/>
      </w:pPr>
      <w:r>
        <w:t xml:space="preserve">- </w:t>
      </w:r>
      <w:proofErr w:type="spellStart"/>
      <w:r w:rsidRPr="00616B5D">
        <w:t>išsaugoti</w:t>
      </w:r>
      <w:proofErr w:type="spellEnd"/>
      <w:r w:rsidRPr="00616B5D">
        <w:t xml:space="preserve"> </w:t>
      </w:r>
      <w:proofErr w:type="spellStart"/>
      <w:r w:rsidRPr="00616B5D">
        <w:t>kraštovaizdžio</w:t>
      </w:r>
      <w:proofErr w:type="spellEnd"/>
      <w:r w:rsidRPr="00616B5D">
        <w:t xml:space="preserve"> </w:t>
      </w:r>
      <w:proofErr w:type="spellStart"/>
      <w:r w:rsidRPr="00616B5D">
        <w:t>savitumą</w:t>
      </w:r>
      <w:proofErr w:type="spellEnd"/>
      <w:r w:rsidRPr="00616B5D">
        <w:t xml:space="preserve">, </w:t>
      </w:r>
      <w:proofErr w:type="spellStart"/>
      <w:r w:rsidRPr="00616B5D">
        <w:t>numatyti</w:t>
      </w:r>
      <w:proofErr w:type="spellEnd"/>
      <w:r w:rsidRPr="00616B5D">
        <w:t xml:space="preserve"> </w:t>
      </w:r>
      <w:proofErr w:type="spellStart"/>
      <w:r w:rsidRPr="00616B5D">
        <w:t>teritorijas</w:t>
      </w:r>
      <w:proofErr w:type="spellEnd"/>
      <w:r w:rsidRPr="00616B5D">
        <w:t xml:space="preserve"> </w:t>
      </w:r>
      <w:proofErr w:type="spellStart"/>
      <w:r w:rsidRPr="00616B5D">
        <w:t>želdynų</w:t>
      </w:r>
      <w:proofErr w:type="spellEnd"/>
      <w:r w:rsidRPr="00616B5D">
        <w:t xml:space="preserve"> </w:t>
      </w:r>
      <w:proofErr w:type="spellStart"/>
      <w:r w:rsidRPr="00616B5D">
        <w:t>plėtrai</w:t>
      </w:r>
      <w:proofErr w:type="spellEnd"/>
      <w:r w:rsidRPr="00616B5D">
        <w:t xml:space="preserve">, </w:t>
      </w:r>
      <w:proofErr w:type="spellStart"/>
      <w:r w:rsidRPr="00616B5D">
        <w:t>priemones</w:t>
      </w:r>
      <w:proofErr w:type="spellEnd"/>
      <w:r w:rsidRPr="00616B5D">
        <w:t xml:space="preserve"> </w:t>
      </w:r>
      <w:proofErr w:type="spellStart"/>
      <w:r w:rsidRPr="00616B5D">
        <w:t>jiems</w:t>
      </w:r>
      <w:proofErr w:type="spellEnd"/>
      <w:r w:rsidRPr="00616B5D">
        <w:t xml:space="preserve"> </w:t>
      </w:r>
      <w:proofErr w:type="spellStart"/>
      <w:r w:rsidRPr="00616B5D">
        <w:t>atkurti</w:t>
      </w:r>
      <w:proofErr w:type="spellEnd"/>
      <w:r w:rsidRPr="00616B5D">
        <w:t xml:space="preserve">, </w:t>
      </w:r>
      <w:proofErr w:type="spellStart"/>
      <w:r w:rsidRPr="00616B5D">
        <w:t>esamų</w:t>
      </w:r>
      <w:proofErr w:type="spellEnd"/>
      <w:r w:rsidRPr="00616B5D">
        <w:t xml:space="preserve"> </w:t>
      </w:r>
      <w:proofErr w:type="spellStart"/>
      <w:r w:rsidRPr="00616B5D">
        <w:t>apsaugai</w:t>
      </w:r>
      <w:proofErr w:type="spellEnd"/>
      <w:r w:rsidRPr="00616B5D">
        <w:t xml:space="preserve"> </w:t>
      </w:r>
      <w:proofErr w:type="spellStart"/>
      <w:r w:rsidRPr="00616B5D">
        <w:t>ir</w:t>
      </w:r>
      <w:proofErr w:type="spellEnd"/>
      <w:r w:rsidRPr="00616B5D">
        <w:t xml:space="preserve"> </w:t>
      </w:r>
      <w:proofErr w:type="spellStart"/>
      <w:proofErr w:type="gramStart"/>
      <w:r w:rsidRPr="00616B5D">
        <w:t>naudojimui</w:t>
      </w:r>
      <w:proofErr w:type="spellEnd"/>
      <w:r>
        <w:t>;</w:t>
      </w:r>
      <w:proofErr w:type="gramEnd"/>
    </w:p>
    <w:p w14:paraId="16E457D7" w14:textId="5BBCD068" w:rsidR="0047683C" w:rsidRPr="0047683C" w:rsidRDefault="0047683C" w:rsidP="0047683C">
      <w:pPr>
        <w:pStyle w:val="Pagrindiniotekstotrauka"/>
        <w:spacing w:after="0" w:line="276" w:lineRule="auto"/>
        <w:ind w:left="0"/>
        <w:jc w:val="both"/>
        <w:rPr>
          <w:bCs/>
          <w:lang w:val="lt-LT"/>
        </w:rPr>
      </w:pPr>
      <w:r w:rsidRPr="005A28E4">
        <w:rPr>
          <w:bCs/>
          <w:lang w:val="lt-LT"/>
        </w:rPr>
        <w:t>- vykdyti institucijų išduotose planavimo sąlygose nurodytus reikalavimus;</w:t>
      </w:r>
    </w:p>
    <w:p w14:paraId="54C4A24C" w14:textId="45BCB339" w:rsidR="00336D10" w:rsidRPr="0067312C" w:rsidRDefault="00336D10" w:rsidP="00030173">
      <w:pPr>
        <w:autoSpaceDE w:val="0"/>
        <w:autoSpaceDN w:val="0"/>
        <w:adjustRightInd w:val="0"/>
        <w:jc w:val="both"/>
        <w:rPr>
          <w:color w:val="000000"/>
          <w:lang w:val="lt-LT" w:eastAsia="lt-LT"/>
        </w:rPr>
      </w:pPr>
      <w:r w:rsidRPr="0067312C">
        <w:rPr>
          <w:color w:val="000000"/>
          <w:lang w:val="lt-LT" w:eastAsia="lt-LT"/>
        </w:rPr>
        <w:t>-</w:t>
      </w:r>
      <w:r w:rsidR="009D75BF">
        <w:rPr>
          <w:color w:val="000000"/>
          <w:lang w:val="lt-LT" w:eastAsia="lt-LT"/>
        </w:rPr>
        <w:t xml:space="preserve"> </w:t>
      </w:r>
      <w:r w:rsidRPr="0067312C">
        <w:rPr>
          <w:color w:val="000000"/>
          <w:lang w:val="lt-LT" w:eastAsia="lt-LT"/>
        </w:rPr>
        <w:t>prireikus, nurodyti nustatytas ir (ar) nustatyti konkrečias Specialiųjų žemės naudojimo sąlygų įstatyme nurodytas teritorijas, kuriose taikomos specialiosios žemės naudojimo sąlygos;</w:t>
      </w:r>
    </w:p>
    <w:p w14:paraId="16931B59" w14:textId="77777777" w:rsidR="00336D10" w:rsidRPr="0067312C" w:rsidRDefault="00336D10" w:rsidP="00030173">
      <w:pPr>
        <w:autoSpaceDE w:val="0"/>
        <w:autoSpaceDN w:val="0"/>
        <w:adjustRightInd w:val="0"/>
        <w:jc w:val="both"/>
        <w:rPr>
          <w:color w:val="00B050"/>
          <w:lang w:val="lt-LT" w:eastAsia="lt-LT"/>
        </w:rPr>
      </w:pPr>
      <w:r w:rsidRPr="0067312C">
        <w:rPr>
          <w:color w:val="000000"/>
          <w:lang w:val="lt-LT" w:eastAsia="lt-LT"/>
        </w:rPr>
        <w:t>- pateikti papildomą informaciją, reikalingą detaliojo plano sprendiniams paaiškinti ir (ar) įgyvendinti.</w:t>
      </w:r>
      <w:bookmarkStart w:id="0" w:name="_Hlk103935377"/>
    </w:p>
    <w:bookmarkEnd w:id="0"/>
    <w:p w14:paraId="248CE1BA" w14:textId="77777777" w:rsidR="00336D10" w:rsidRPr="0067312C" w:rsidRDefault="00336D10" w:rsidP="00030173">
      <w:pPr>
        <w:autoSpaceDE w:val="0"/>
        <w:autoSpaceDN w:val="0"/>
        <w:adjustRightInd w:val="0"/>
        <w:jc w:val="both"/>
        <w:rPr>
          <w:b/>
          <w:bCs/>
          <w:color w:val="000000"/>
          <w:lang w:val="lt-LT" w:eastAsia="lt-LT"/>
        </w:rPr>
      </w:pPr>
      <w:r w:rsidRPr="0067312C">
        <w:rPr>
          <w:b/>
          <w:bCs/>
          <w:color w:val="000000"/>
          <w:lang w:val="lt-LT" w:eastAsia="lt-LT"/>
        </w:rPr>
        <w:t>11. Papildomi teritorijos naudojimo reglamentai:</w:t>
      </w:r>
    </w:p>
    <w:p w14:paraId="3EBF6A8E" w14:textId="2D0FB5AB" w:rsidR="00187DF9" w:rsidRPr="0067312C" w:rsidRDefault="00336D10" w:rsidP="00030173">
      <w:pPr>
        <w:autoSpaceDE w:val="0"/>
        <w:autoSpaceDN w:val="0"/>
        <w:adjustRightInd w:val="0"/>
        <w:jc w:val="both"/>
        <w:rPr>
          <w:color w:val="000000"/>
          <w:lang w:val="lt-LT" w:eastAsia="lt-LT"/>
        </w:rPr>
      </w:pPr>
      <w:r w:rsidRPr="0067312C">
        <w:rPr>
          <w:color w:val="000000"/>
          <w:lang w:val="lt-LT" w:eastAsia="lt-LT"/>
        </w:rPr>
        <w:t>- prireikus – konkrečios Specialiųjų žemės naudojimo sąlygų įstatyme nurodytos teritorijos, kuriose taikomos specialiosios žemės naudojimo sąlygos;</w:t>
      </w:r>
    </w:p>
    <w:p w14:paraId="5699733A" w14:textId="2742C182" w:rsidR="00336D10" w:rsidRPr="0067312C" w:rsidRDefault="00336D10" w:rsidP="00030173">
      <w:pPr>
        <w:autoSpaceDE w:val="0"/>
        <w:autoSpaceDN w:val="0"/>
        <w:adjustRightInd w:val="0"/>
        <w:jc w:val="both"/>
        <w:rPr>
          <w:color w:val="00B050"/>
          <w:lang w:val="lt-LT" w:eastAsia="lt-LT"/>
        </w:rPr>
      </w:pPr>
      <w:r w:rsidRPr="0067312C">
        <w:rPr>
          <w:b/>
          <w:bCs/>
          <w:color w:val="000000"/>
          <w:lang w:val="lt-LT" w:eastAsia="lt-LT"/>
        </w:rPr>
        <w:t xml:space="preserve">12. Keičiami galiojančiame detaliajame plane nustatyti reglamentai (išskyrus Kompleksinio teritorijų planavimo dokumentų rengimo taisyklių 315.1 ir 315.2 papunkčiuose nurodytus atvejus): </w:t>
      </w:r>
      <w:r w:rsidR="00187DF9">
        <w:rPr>
          <w:color w:val="000000"/>
          <w:lang w:val="lt-LT" w:eastAsia="lt-LT"/>
        </w:rPr>
        <w:t>naudojimo reglamentai.</w:t>
      </w:r>
    </w:p>
    <w:p w14:paraId="11B149D9" w14:textId="77777777" w:rsidR="006D47E3" w:rsidRDefault="00336D10" w:rsidP="00030173">
      <w:pPr>
        <w:jc w:val="both"/>
        <w:rPr>
          <w:lang w:val="lt-LT"/>
        </w:rPr>
      </w:pPr>
      <w:r w:rsidRPr="001B15A7">
        <w:rPr>
          <w:b/>
          <w:bCs/>
          <w:lang w:val="lt-LT"/>
        </w:rPr>
        <w:t>13. Tyrimai ir galimybių stu</w:t>
      </w:r>
      <w:r w:rsidRPr="00711398">
        <w:rPr>
          <w:b/>
          <w:bCs/>
          <w:lang w:val="lt-LT"/>
        </w:rPr>
        <w:t>dijos:</w:t>
      </w:r>
      <w:r w:rsidRPr="00711398">
        <w:rPr>
          <w:lang w:val="lt-LT"/>
        </w:rPr>
        <w:t xml:space="preserve"> </w:t>
      </w:r>
    </w:p>
    <w:p w14:paraId="57E64FCF" w14:textId="596AD057" w:rsidR="00336D10" w:rsidRDefault="006D47E3" w:rsidP="00030173">
      <w:pPr>
        <w:jc w:val="both"/>
        <w:rPr>
          <w:lang w:val="lt-LT"/>
        </w:rPr>
      </w:pPr>
      <w:r>
        <w:rPr>
          <w:lang w:val="lt-LT"/>
        </w:rPr>
        <w:t>-</w:t>
      </w:r>
      <w:r w:rsidR="00336D10" w:rsidRPr="00711398">
        <w:rPr>
          <w:lang w:val="lt-LT"/>
        </w:rPr>
        <w:t xml:space="preserve">teritorijos analizė triukšmo ir oro taršos aspektais; </w:t>
      </w:r>
      <w:r w:rsidR="0004203B" w:rsidRPr="00711398">
        <w:rPr>
          <w:lang w:val="lt-LT"/>
        </w:rPr>
        <w:t>p</w:t>
      </w:r>
      <w:r w:rsidR="00336D10" w:rsidRPr="00711398">
        <w:rPr>
          <w:lang w:val="lt-LT"/>
        </w:rPr>
        <w:t xml:space="preserve">arengti topografiją, medžių taksaciją (pagal poreikį </w:t>
      </w:r>
      <w:proofErr w:type="spellStart"/>
      <w:r w:rsidR="00336D10" w:rsidRPr="00711398">
        <w:rPr>
          <w:lang w:val="lt-LT"/>
        </w:rPr>
        <w:t>arboristinį</w:t>
      </w:r>
      <w:proofErr w:type="spellEnd"/>
      <w:r w:rsidR="00336D10" w:rsidRPr="00711398">
        <w:rPr>
          <w:lang w:val="lt-LT"/>
        </w:rPr>
        <w:t xml:space="preserve"> vertinimą).</w:t>
      </w:r>
    </w:p>
    <w:p w14:paraId="7AFD39B8" w14:textId="77777777" w:rsidR="006D47E3" w:rsidRDefault="006D47E3" w:rsidP="006D47E3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- </w:t>
      </w:r>
      <w:r w:rsidRPr="001673FE">
        <w:rPr>
          <w:lang w:val="lt-LT"/>
        </w:rPr>
        <w:t>atlikti planuojamos ir aplinkinės teritorijos gamtinės ir urbanistinės aplinkos analizę;</w:t>
      </w:r>
    </w:p>
    <w:p w14:paraId="0B349322" w14:textId="0BCBEAA8" w:rsidR="006D47E3" w:rsidRPr="0067312C" w:rsidRDefault="006D47E3" w:rsidP="006D47E3">
      <w:pPr>
        <w:spacing w:line="276" w:lineRule="auto"/>
        <w:jc w:val="both"/>
        <w:rPr>
          <w:color w:val="00B050"/>
          <w:lang w:val="lt-LT"/>
        </w:rPr>
      </w:pPr>
      <w:r>
        <w:rPr>
          <w:lang w:val="lt-LT"/>
        </w:rPr>
        <w:t xml:space="preserve">- </w:t>
      </w:r>
      <w:r w:rsidRPr="00F554FF">
        <w:rPr>
          <w:lang w:val="lt-LT"/>
        </w:rPr>
        <w:t>atlikti vietovės reljefo / šlaitų analizę;</w:t>
      </w:r>
    </w:p>
    <w:p w14:paraId="3990ACF0" w14:textId="5B479F62" w:rsidR="00336D10" w:rsidRPr="0067312C" w:rsidRDefault="00336D10" w:rsidP="00030173">
      <w:pPr>
        <w:jc w:val="both"/>
        <w:rPr>
          <w:bCs/>
          <w:lang w:val="lt-LT"/>
        </w:rPr>
      </w:pPr>
      <w:r w:rsidRPr="0067312C">
        <w:rPr>
          <w:b/>
          <w:bCs/>
          <w:lang w:val="lt-LT"/>
        </w:rPr>
        <w:lastRenderedPageBreak/>
        <w:t xml:space="preserve">14. SPAV reikalingumas: </w:t>
      </w:r>
      <w:r w:rsidRPr="0067312C">
        <w:rPr>
          <w:lang w:val="lt-LT"/>
        </w:rPr>
        <w:t>nereikalingas</w:t>
      </w:r>
      <w:r w:rsidR="00187DF9">
        <w:rPr>
          <w:lang w:val="lt-LT"/>
        </w:rPr>
        <w:t>.</w:t>
      </w:r>
    </w:p>
    <w:p w14:paraId="7E474CE0" w14:textId="1C064824" w:rsidR="00336D10" w:rsidRPr="0067312C" w:rsidRDefault="00336D10" w:rsidP="00030173">
      <w:pPr>
        <w:jc w:val="both"/>
        <w:rPr>
          <w:lang w:val="lt-LT"/>
        </w:rPr>
      </w:pPr>
      <w:r w:rsidRPr="0067312C">
        <w:rPr>
          <w:b/>
          <w:lang w:val="lt-LT" w:eastAsia="lt-LT"/>
        </w:rPr>
        <w:t>15. Detaliojo plano koncepcijos rengimas:</w:t>
      </w:r>
      <w:r w:rsidRPr="0067312C">
        <w:rPr>
          <w:lang w:val="lt-LT" w:eastAsia="lt-LT"/>
        </w:rPr>
        <w:t xml:space="preserve"> </w:t>
      </w:r>
      <w:r w:rsidR="00187DF9">
        <w:rPr>
          <w:lang w:val="lt-LT" w:eastAsia="lt-LT"/>
        </w:rPr>
        <w:t>nerengiama</w:t>
      </w:r>
    </w:p>
    <w:p w14:paraId="105D177A" w14:textId="77777777" w:rsidR="00336D10" w:rsidRPr="0067312C" w:rsidRDefault="00336D10" w:rsidP="00030173">
      <w:pPr>
        <w:jc w:val="both"/>
        <w:rPr>
          <w:bCs/>
          <w:lang w:val="lt-LT"/>
        </w:rPr>
      </w:pPr>
      <w:r w:rsidRPr="0067312C">
        <w:rPr>
          <w:b/>
          <w:bCs/>
          <w:lang w:val="lt-LT"/>
        </w:rPr>
        <w:t>16. Atviras konkursas geriausiai urbanistinei idėjai atrinkti:</w:t>
      </w:r>
      <w:r w:rsidRPr="0067312C">
        <w:rPr>
          <w:bCs/>
          <w:lang w:val="lt-LT"/>
        </w:rPr>
        <w:t xml:space="preserve"> nereikalingas.</w:t>
      </w:r>
    </w:p>
    <w:p w14:paraId="5E5A5E96" w14:textId="77777777" w:rsidR="00336D10" w:rsidRPr="0067312C" w:rsidRDefault="00336D10" w:rsidP="00030173">
      <w:pPr>
        <w:jc w:val="both"/>
        <w:rPr>
          <w:bCs/>
          <w:lang w:val="lt-LT"/>
        </w:rPr>
      </w:pPr>
      <w:r w:rsidRPr="0067312C">
        <w:rPr>
          <w:b/>
          <w:bCs/>
          <w:lang w:val="lt-LT"/>
        </w:rPr>
        <w:t xml:space="preserve">17. Sprendinių nepriklausomas ekspertinis vertinimas: </w:t>
      </w:r>
      <w:r w:rsidRPr="0067312C">
        <w:rPr>
          <w:bCs/>
          <w:lang w:val="lt-LT"/>
        </w:rPr>
        <w:t>nereikalingas.</w:t>
      </w:r>
    </w:p>
    <w:p w14:paraId="4BEB9455" w14:textId="5A0A4DF2" w:rsidR="00336D10" w:rsidRPr="0067312C" w:rsidRDefault="00336D10" w:rsidP="00030173">
      <w:pPr>
        <w:jc w:val="both"/>
        <w:rPr>
          <w:color w:val="000000"/>
          <w:lang w:val="lt-LT"/>
        </w:rPr>
      </w:pPr>
      <w:r w:rsidRPr="0067312C">
        <w:rPr>
          <w:b/>
          <w:bCs/>
          <w:lang w:val="lt-LT"/>
        </w:rPr>
        <w:t>18. Suplanuotų urbanistinių struktūrų vizualizacijos 3D formatu ir maketo parengimas:</w:t>
      </w:r>
      <w:r w:rsidR="00187DF9">
        <w:rPr>
          <w:b/>
          <w:bCs/>
          <w:lang w:val="lt-LT"/>
        </w:rPr>
        <w:t xml:space="preserve"> </w:t>
      </w:r>
      <w:r w:rsidR="00187DF9">
        <w:rPr>
          <w:lang w:val="lt-LT"/>
        </w:rPr>
        <w:t>nereikalingas</w:t>
      </w:r>
    </w:p>
    <w:p w14:paraId="27A653AD" w14:textId="43ACBB6A" w:rsidR="00336D10" w:rsidRPr="0067312C" w:rsidRDefault="00336D10" w:rsidP="00030173">
      <w:pPr>
        <w:jc w:val="both"/>
        <w:rPr>
          <w:color w:val="000000"/>
          <w:lang w:val="lt-LT"/>
        </w:rPr>
      </w:pPr>
      <w:r w:rsidRPr="0067312C">
        <w:rPr>
          <w:b/>
          <w:bCs/>
          <w:color w:val="000000"/>
          <w:lang w:val="lt-LT"/>
        </w:rPr>
        <w:t xml:space="preserve">19. Esamos būklės įvertinimo stadija: </w:t>
      </w:r>
      <w:r w:rsidRPr="0067312C">
        <w:rPr>
          <w:color w:val="000000"/>
          <w:lang w:val="lt-LT"/>
        </w:rPr>
        <w:t>atliekama</w:t>
      </w:r>
      <w:r w:rsidR="001B15A7">
        <w:rPr>
          <w:color w:val="000000"/>
          <w:lang w:val="lt-LT"/>
        </w:rPr>
        <w:t>;</w:t>
      </w:r>
    </w:p>
    <w:p w14:paraId="32E4E2AC" w14:textId="088361AA" w:rsidR="00336D10" w:rsidRPr="0067312C" w:rsidRDefault="00336D10" w:rsidP="00030173">
      <w:pPr>
        <w:jc w:val="both"/>
        <w:rPr>
          <w:color w:val="00B050"/>
          <w:lang w:val="lt-LT"/>
        </w:rPr>
      </w:pPr>
      <w:r w:rsidRPr="0067312C">
        <w:rPr>
          <w:b/>
          <w:bCs/>
          <w:color w:val="000000"/>
          <w:lang w:val="lt-LT"/>
        </w:rPr>
        <w:t>20. Informacinio (</w:t>
      </w:r>
      <w:proofErr w:type="spellStart"/>
      <w:r w:rsidRPr="0067312C">
        <w:rPr>
          <w:b/>
          <w:bCs/>
          <w:color w:val="000000"/>
          <w:lang w:val="lt-LT"/>
        </w:rPr>
        <w:t>ių</w:t>
      </w:r>
      <w:proofErr w:type="spellEnd"/>
      <w:r w:rsidRPr="0067312C">
        <w:rPr>
          <w:b/>
          <w:bCs/>
          <w:color w:val="000000"/>
          <w:lang w:val="lt-LT"/>
        </w:rPr>
        <w:t>) stendo(ų) vieta(</w:t>
      </w:r>
      <w:proofErr w:type="spellStart"/>
      <w:r w:rsidRPr="0067312C">
        <w:rPr>
          <w:b/>
          <w:bCs/>
          <w:color w:val="000000"/>
          <w:lang w:val="lt-LT"/>
        </w:rPr>
        <w:t>os</w:t>
      </w:r>
      <w:proofErr w:type="spellEnd"/>
      <w:r w:rsidRPr="0067312C">
        <w:rPr>
          <w:b/>
          <w:bCs/>
          <w:color w:val="000000"/>
          <w:lang w:val="lt-LT"/>
        </w:rPr>
        <w:t xml:space="preserve">) ir stendo matmenys: </w:t>
      </w:r>
      <w:r w:rsidRPr="0067312C">
        <w:rPr>
          <w:color w:val="000000"/>
          <w:lang w:val="lt-LT"/>
        </w:rPr>
        <w:t>informacini</w:t>
      </w:r>
      <w:r w:rsidR="00862AF6">
        <w:rPr>
          <w:color w:val="000000"/>
          <w:lang w:val="lt-LT"/>
        </w:rPr>
        <w:t>o</w:t>
      </w:r>
      <w:r w:rsidRPr="0067312C">
        <w:rPr>
          <w:color w:val="000000"/>
          <w:lang w:val="lt-LT"/>
        </w:rPr>
        <w:t xml:space="preserve"> stend</w:t>
      </w:r>
      <w:r w:rsidR="00862AF6">
        <w:rPr>
          <w:color w:val="000000"/>
          <w:lang w:val="lt-LT"/>
        </w:rPr>
        <w:t>o</w:t>
      </w:r>
      <w:r w:rsidRPr="0067312C">
        <w:rPr>
          <w:color w:val="000000"/>
          <w:lang w:val="lt-LT"/>
        </w:rPr>
        <w:t xml:space="preserve"> viet</w:t>
      </w:r>
      <w:r w:rsidR="00862AF6">
        <w:rPr>
          <w:color w:val="000000"/>
          <w:lang w:val="lt-LT"/>
        </w:rPr>
        <w:t>a</w:t>
      </w:r>
      <w:r w:rsidRPr="0067312C">
        <w:rPr>
          <w:color w:val="000000"/>
          <w:lang w:val="lt-LT"/>
        </w:rPr>
        <w:t xml:space="preserve"> nurodyt</w:t>
      </w:r>
      <w:r w:rsidR="00862AF6">
        <w:rPr>
          <w:color w:val="000000"/>
          <w:lang w:val="lt-LT"/>
        </w:rPr>
        <w:t>a</w:t>
      </w:r>
      <w:r w:rsidRPr="0067312C">
        <w:rPr>
          <w:color w:val="000000"/>
          <w:lang w:val="lt-LT"/>
        </w:rPr>
        <w:t xml:space="preserve"> tvirtinamoje </w:t>
      </w:r>
      <w:r w:rsidRPr="0067312C">
        <w:rPr>
          <w:color w:val="000000"/>
          <w:lang w:val="lt-LT" w:eastAsia="lt-LT"/>
        </w:rPr>
        <w:t xml:space="preserve">miesto plano ištraukoje. </w:t>
      </w:r>
      <w:r w:rsidR="00862AF6">
        <w:rPr>
          <w:color w:val="000000"/>
          <w:lang w:val="lt-LT" w:eastAsia="lt-LT"/>
        </w:rPr>
        <w:t>I</w:t>
      </w:r>
      <w:r w:rsidRPr="0067312C">
        <w:rPr>
          <w:color w:val="000000"/>
          <w:lang w:val="lt-LT" w:eastAsia="lt-LT"/>
        </w:rPr>
        <w:t>nformacinio stendo matme</w:t>
      </w:r>
      <w:r w:rsidRPr="0067312C">
        <w:rPr>
          <w:lang w:val="lt-LT" w:eastAsia="lt-LT"/>
        </w:rPr>
        <w:t xml:space="preserve">nys nemažesnis nei </w:t>
      </w:r>
      <w:r w:rsidR="00862AF6">
        <w:rPr>
          <w:lang w:val="lt-LT" w:eastAsia="lt-LT"/>
        </w:rPr>
        <w:t>1</w:t>
      </w:r>
      <w:r w:rsidR="00187DF9">
        <w:rPr>
          <w:lang w:val="lt-LT" w:eastAsia="lt-LT"/>
        </w:rPr>
        <w:t xml:space="preserve"> </w:t>
      </w:r>
      <w:r w:rsidRPr="0067312C">
        <w:rPr>
          <w:lang w:val="lt-LT" w:eastAsia="lt-LT"/>
        </w:rPr>
        <w:t>kv. m.</w:t>
      </w:r>
    </w:p>
    <w:p w14:paraId="11D8BDA0" w14:textId="77777777" w:rsidR="00336D10" w:rsidRPr="0067312C" w:rsidRDefault="00336D10" w:rsidP="00030173">
      <w:pPr>
        <w:jc w:val="both"/>
        <w:rPr>
          <w:lang w:val="lt-LT" w:eastAsia="lt-LT"/>
        </w:rPr>
      </w:pPr>
      <w:r w:rsidRPr="0067312C">
        <w:rPr>
          <w:b/>
          <w:lang w:val="lt-LT" w:eastAsia="lt-LT"/>
        </w:rPr>
        <w:t>21.</w:t>
      </w:r>
      <w:r w:rsidRPr="0067312C">
        <w:rPr>
          <w:lang w:val="lt-LT" w:eastAsia="lt-LT"/>
        </w:rPr>
        <w:t xml:space="preserve"> </w:t>
      </w:r>
      <w:r w:rsidRPr="0067312C">
        <w:rPr>
          <w:b/>
          <w:lang w:val="lt-LT" w:eastAsia="lt-LT"/>
        </w:rPr>
        <w:t xml:space="preserve">Detaliojo planavimo etapai: </w:t>
      </w:r>
      <w:r w:rsidRPr="0067312C">
        <w:rPr>
          <w:lang w:val="lt-LT" w:eastAsia="lt-LT"/>
        </w:rPr>
        <w:t xml:space="preserve">parengiamasis, rengimo ir baigiamasis etapai. </w:t>
      </w:r>
    </w:p>
    <w:p w14:paraId="42EF4E22" w14:textId="77777777" w:rsidR="00336D10" w:rsidRPr="0067312C" w:rsidRDefault="00336D10" w:rsidP="00030173">
      <w:pPr>
        <w:jc w:val="both"/>
        <w:rPr>
          <w:lang w:val="lt-LT" w:eastAsia="lt-LT"/>
        </w:rPr>
      </w:pPr>
      <w:r w:rsidRPr="0067312C">
        <w:rPr>
          <w:b/>
          <w:bCs/>
          <w:lang w:val="lt-LT"/>
        </w:rPr>
        <w:t>22.</w:t>
      </w:r>
      <w:r w:rsidRPr="0067312C">
        <w:rPr>
          <w:bCs/>
          <w:lang w:val="lt-LT"/>
        </w:rPr>
        <w:t xml:space="preserve"> </w:t>
      </w:r>
      <w:r w:rsidRPr="0067312C">
        <w:rPr>
          <w:b/>
          <w:bCs/>
          <w:lang w:val="lt-LT"/>
        </w:rPr>
        <w:t xml:space="preserve">Viešumo užtikrinimas: </w:t>
      </w:r>
      <w:r w:rsidRPr="0067312C">
        <w:rPr>
          <w:lang w:val="lt-LT" w:eastAsia="lt-LT"/>
        </w:rPr>
        <w:t>detaliojo plano rengimo viešumo procedūros atliekamos teisės aktuose nustatyta tvarka.</w:t>
      </w:r>
      <w:r w:rsidRPr="0067312C">
        <w:rPr>
          <w:lang w:val="lt-LT"/>
        </w:rPr>
        <w:t xml:space="preserve"> Jas užtikrina planavimo organizatorius ir jo įgaliotas asmuo</w:t>
      </w:r>
      <w:r w:rsidRPr="0067312C">
        <w:rPr>
          <w:lang w:val="lt-LT" w:eastAsia="lt-LT"/>
        </w:rPr>
        <w:t>.</w:t>
      </w:r>
    </w:p>
    <w:p w14:paraId="7195523A" w14:textId="77777777" w:rsidR="00336D10" w:rsidRPr="0067312C" w:rsidRDefault="00336D10" w:rsidP="00030173">
      <w:pPr>
        <w:jc w:val="both"/>
        <w:rPr>
          <w:bCs/>
          <w:lang w:val="lt-LT"/>
        </w:rPr>
      </w:pPr>
      <w:r w:rsidRPr="0067312C">
        <w:rPr>
          <w:b/>
          <w:bCs/>
          <w:lang w:val="lt-LT"/>
        </w:rPr>
        <w:t>23.</w:t>
      </w:r>
      <w:r w:rsidRPr="0067312C">
        <w:rPr>
          <w:bCs/>
          <w:lang w:val="lt-LT"/>
        </w:rPr>
        <w:t xml:space="preserve"> </w:t>
      </w:r>
      <w:r w:rsidRPr="0067312C">
        <w:rPr>
          <w:b/>
          <w:lang w:val="lt-LT"/>
        </w:rPr>
        <w:t xml:space="preserve">Planavimo terminai: </w:t>
      </w:r>
      <w:r w:rsidRPr="0067312C">
        <w:rPr>
          <w:lang w:val="lt-LT"/>
        </w:rPr>
        <w:t>nurodomi teritorijų planavimo proceso inicijavimo sutartyje.</w:t>
      </w:r>
    </w:p>
    <w:p w14:paraId="08808026" w14:textId="77777777" w:rsidR="00336D10" w:rsidRPr="0067312C" w:rsidRDefault="00336D10" w:rsidP="00030173">
      <w:pPr>
        <w:jc w:val="both"/>
        <w:rPr>
          <w:bCs/>
          <w:lang w:val="lt-LT"/>
        </w:rPr>
      </w:pPr>
      <w:r w:rsidRPr="0067312C">
        <w:rPr>
          <w:b/>
          <w:bCs/>
          <w:lang w:val="lt-LT"/>
        </w:rPr>
        <w:t xml:space="preserve">24. Derinimo procedūra: </w:t>
      </w:r>
      <w:r w:rsidRPr="0067312C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44C0D5B2" w14:textId="77777777" w:rsidR="00336D10" w:rsidRPr="0067312C" w:rsidRDefault="00336D10" w:rsidP="00030173">
      <w:pPr>
        <w:jc w:val="both"/>
        <w:rPr>
          <w:bCs/>
          <w:lang w:val="lt-LT"/>
        </w:rPr>
      </w:pPr>
      <w:r w:rsidRPr="0067312C">
        <w:rPr>
          <w:b/>
          <w:bCs/>
          <w:lang w:val="lt-LT"/>
        </w:rPr>
        <w:t xml:space="preserve">25. Kiti reikalavimai: </w:t>
      </w:r>
      <w:r w:rsidRPr="0067312C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737E56A0" w14:textId="77777777" w:rsidR="006C1D2E" w:rsidRDefault="006C1D2E" w:rsidP="00711398">
      <w:pPr>
        <w:jc w:val="both"/>
      </w:pPr>
    </w:p>
    <w:sectPr w:rsidR="006C1D2E" w:rsidSect="009D75BF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36F9" w14:textId="77777777" w:rsidR="006C7573" w:rsidRDefault="006C7573">
      <w:r>
        <w:separator/>
      </w:r>
    </w:p>
  </w:endnote>
  <w:endnote w:type="continuationSeparator" w:id="0">
    <w:p w14:paraId="5E49B5E8" w14:textId="77777777" w:rsidR="006C7573" w:rsidRDefault="006C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0BE4" w14:textId="77777777" w:rsidR="006C7573" w:rsidRDefault="006C7573">
      <w:r>
        <w:separator/>
      </w:r>
    </w:p>
  </w:footnote>
  <w:footnote w:type="continuationSeparator" w:id="0">
    <w:p w14:paraId="7453A6CB" w14:textId="77777777" w:rsidR="006C7573" w:rsidRDefault="006C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1CC0" w14:textId="77777777" w:rsidR="006D65BD" w:rsidRDefault="006D65BD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518A" w14:textId="77777777" w:rsidR="006D65BD" w:rsidRDefault="00000000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F56"/>
    <w:multiLevelType w:val="hybridMultilevel"/>
    <w:tmpl w:val="0E0637E2"/>
    <w:lvl w:ilvl="0" w:tplc="2E66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99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7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6D"/>
    <w:rsid w:val="000249DE"/>
    <w:rsid w:val="00030173"/>
    <w:rsid w:val="00032175"/>
    <w:rsid w:val="0004203B"/>
    <w:rsid w:val="00074987"/>
    <w:rsid w:val="000C2A5B"/>
    <w:rsid w:val="000C5430"/>
    <w:rsid w:val="001212DC"/>
    <w:rsid w:val="00187DF9"/>
    <w:rsid w:val="001B15A7"/>
    <w:rsid w:val="001C7A56"/>
    <w:rsid w:val="001D2B8F"/>
    <w:rsid w:val="00250BA9"/>
    <w:rsid w:val="00291A7F"/>
    <w:rsid w:val="002D6876"/>
    <w:rsid w:val="00336D10"/>
    <w:rsid w:val="003C4883"/>
    <w:rsid w:val="003C7D5B"/>
    <w:rsid w:val="003D3FB6"/>
    <w:rsid w:val="003E4E38"/>
    <w:rsid w:val="0047683C"/>
    <w:rsid w:val="00520631"/>
    <w:rsid w:val="005278BD"/>
    <w:rsid w:val="00582B20"/>
    <w:rsid w:val="005B35D9"/>
    <w:rsid w:val="006020C1"/>
    <w:rsid w:val="00630C03"/>
    <w:rsid w:val="00637B14"/>
    <w:rsid w:val="0067312C"/>
    <w:rsid w:val="006C1D2E"/>
    <w:rsid w:val="006C73C0"/>
    <w:rsid w:val="006C7573"/>
    <w:rsid w:val="006D1990"/>
    <w:rsid w:val="006D431B"/>
    <w:rsid w:val="006D47E3"/>
    <w:rsid w:val="006D65BD"/>
    <w:rsid w:val="00711398"/>
    <w:rsid w:val="007230CD"/>
    <w:rsid w:val="0077121C"/>
    <w:rsid w:val="007C3694"/>
    <w:rsid w:val="00862AF6"/>
    <w:rsid w:val="00871A0A"/>
    <w:rsid w:val="00970797"/>
    <w:rsid w:val="00986702"/>
    <w:rsid w:val="009D2CE2"/>
    <w:rsid w:val="009D75BF"/>
    <w:rsid w:val="00A43589"/>
    <w:rsid w:val="00CA3230"/>
    <w:rsid w:val="00CA6557"/>
    <w:rsid w:val="00CC4465"/>
    <w:rsid w:val="00CD116D"/>
    <w:rsid w:val="00CD2C32"/>
    <w:rsid w:val="00D333E0"/>
    <w:rsid w:val="00DC76F4"/>
    <w:rsid w:val="00E20FDB"/>
    <w:rsid w:val="00E61AD8"/>
    <w:rsid w:val="00E631B4"/>
    <w:rsid w:val="00E80090"/>
    <w:rsid w:val="00E95FD8"/>
    <w:rsid w:val="00EE36B0"/>
    <w:rsid w:val="00EF47DD"/>
    <w:rsid w:val="00F603B1"/>
    <w:rsid w:val="00F97AA1"/>
    <w:rsid w:val="00FB6A97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C8E4"/>
  <w15:chartTrackingRefBased/>
  <w15:docId w15:val="{D4B32E1C-95E3-4162-8223-C2D0D038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2AF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11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11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11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11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11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11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11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11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11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11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1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116D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CD11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11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11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116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0249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249DE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rsid w:val="000249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249DE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Contents">
    <w:name w:val="Table Contents"/>
    <w:basedOn w:val="Pagrindinistekstas"/>
    <w:rsid w:val="000249DE"/>
    <w:pPr>
      <w:widowControl w:val="0"/>
      <w:suppressLineNumbers/>
      <w:suppressAutoHyphens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0249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249D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249DE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normaltextrun">
    <w:name w:val="normaltextrun"/>
    <w:basedOn w:val="Numatytasispastraiposriftas"/>
    <w:rsid w:val="00336D10"/>
  </w:style>
  <w:style w:type="character" w:styleId="Hipersaitas">
    <w:name w:val="Hyperlink"/>
    <w:basedOn w:val="Numatytasispastraiposriftas"/>
    <w:uiPriority w:val="99"/>
    <w:unhideWhenUsed/>
    <w:rsid w:val="00E20FD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0FDB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nhideWhenUsed/>
    <w:rsid w:val="0047683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7683C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146C-64DB-4069-94B3-0E7F14D7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34</cp:revision>
  <dcterms:created xsi:type="dcterms:W3CDTF">2025-01-13T07:27:00Z</dcterms:created>
  <dcterms:modified xsi:type="dcterms:W3CDTF">2025-10-14T05:31:00Z</dcterms:modified>
</cp:coreProperties>
</file>