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3AD2174E" w:rsidR="00641705" w:rsidRDefault="00641705">
      <w:pPr>
        <w:jc w:val="center"/>
        <w:rPr>
          <w:noProof/>
          <w:lang w:val="lt-LT" w:eastAsia="lt-LT"/>
        </w:rPr>
      </w:pPr>
    </w:p>
    <w:p w14:paraId="0A8E1F58" w14:textId="77777777" w:rsidR="00D4114C" w:rsidRDefault="00D4114C">
      <w:pPr>
        <w:jc w:val="center"/>
        <w:rPr>
          <w:noProof/>
          <w:lang w:val="lt-LT" w:eastAsia="lt-LT"/>
        </w:rPr>
      </w:pPr>
    </w:p>
    <w:p w14:paraId="65331720" w14:textId="44645267" w:rsidR="00D4114C" w:rsidRPr="00D4114C" w:rsidRDefault="00D4114C" w:rsidP="00D4114C">
      <w:pPr>
        <w:jc w:val="right"/>
        <w:rPr>
          <w:i/>
          <w:iCs/>
        </w:rPr>
      </w:pPr>
      <w:r w:rsidRPr="00D4114C">
        <w:rPr>
          <w:i/>
          <w:iCs/>
          <w:noProof/>
          <w:lang w:val="lt-LT" w:eastAsia="lt-LT"/>
        </w:rPr>
        <w:t>Projektas</w:t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RENGTI ŽEMĖS SKLYPO GARIŪNŲ AKLG. 10 DETALUJĮ PLANĄ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ABD27CE" w14:textId="77777777" w:rsidR="00D668F3" w:rsidRDefault="00D668F3" w:rsidP="00D668F3">
      <w:pPr>
        <w:spacing w:line="360" w:lineRule="auto"/>
        <w:ind w:firstLine="720"/>
        <w:jc w:val="both"/>
        <w:rPr>
          <w:lang w:val="lt-LT"/>
        </w:rPr>
      </w:pPr>
      <w:bookmarkStart w:id="8" w:name="_Hlk56416432"/>
      <w:r w:rsidRPr="003E0436">
        <w:rPr>
          <w:lang w:val="lt-LT"/>
        </w:rPr>
        <w:t xml:space="preserve">Vadovaudamasis Lietuvos Respublikos teritorijų planavimo įstatymo 6 straipsnio 3 dalimi, </w:t>
      </w:r>
      <w:r w:rsidRPr="003E0436">
        <w:rPr>
          <w:lang w:val="lt-LT"/>
        </w:rPr>
        <w:br/>
        <w:t>17 straipsnio 7 ir 9 dalimis, 2</w:t>
      </w:r>
      <w:r>
        <w:rPr>
          <w:lang w:val="lt-LT"/>
        </w:rPr>
        <w:t>4</w:t>
      </w:r>
      <w:r w:rsidRPr="003E0436">
        <w:rPr>
          <w:lang w:val="lt-LT"/>
        </w:rPr>
        <w:t xml:space="preserve"> straipsnio </w:t>
      </w:r>
      <w:r>
        <w:rPr>
          <w:lang w:val="lt-LT"/>
        </w:rPr>
        <w:t>5</w:t>
      </w:r>
      <w:r w:rsidRPr="003E0436">
        <w:rPr>
          <w:lang w:val="lt-LT"/>
        </w:rPr>
        <w:t xml:space="preserve"> dalimi</w:t>
      </w:r>
      <w:r>
        <w:rPr>
          <w:lang w:val="lt-LT"/>
        </w:rPr>
        <w:t>, 25 straipsnio</w:t>
      </w:r>
      <w:r w:rsidRPr="003E0436">
        <w:rPr>
          <w:lang w:val="lt-LT"/>
        </w:rPr>
        <w:t xml:space="preserve"> </w:t>
      </w:r>
      <w:r>
        <w:rPr>
          <w:lang w:val="lt-LT"/>
        </w:rPr>
        <w:t>2 dalimi,</w:t>
      </w:r>
      <w:r w:rsidRPr="003E0436">
        <w:rPr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patvirtinimo“, 256.3.2 papunkčiu ir Vilniaus miesto savivaldybės mero 2024 m. sausio 4 </w:t>
      </w:r>
      <w:r>
        <w:rPr>
          <w:lang w:val="lt-LT"/>
        </w:rPr>
        <w:t xml:space="preserve"> </w:t>
      </w:r>
      <w:r w:rsidRPr="003E0436">
        <w:rPr>
          <w:lang w:val="lt-LT"/>
        </w:rPr>
        <w:t>d.</w:t>
      </w:r>
      <w:r>
        <w:rPr>
          <w:lang w:val="lt-LT"/>
        </w:rPr>
        <w:t xml:space="preserve"> </w:t>
      </w:r>
      <w:r w:rsidRPr="003E0436">
        <w:rPr>
          <w:lang w:val="lt-LT"/>
        </w:rPr>
        <w:t>potvarkio</w:t>
      </w:r>
      <w:r>
        <w:rPr>
          <w:lang w:val="lt-LT"/>
        </w:rPr>
        <w:t xml:space="preserve"> </w:t>
      </w:r>
      <w:r w:rsidRPr="003E0436">
        <w:rPr>
          <w:lang w:val="lt-LT"/>
        </w:rPr>
        <w:t>Nr.</w:t>
      </w:r>
      <w:r>
        <w:rPr>
          <w:lang w:val="lt-LT"/>
        </w:rPr>
        <w:t xml:space="preserve"> </w:t>
      </w:r>
      <w:r w:rsidRPr="003E0436">
        <w:rPr>
          <w:lang w:val="lt-LT"/>
        </w:rPr>
        <w:t xml:space="preserve">955-30/24 „Dėl Vilniaus miesto savivaldybės administracijos direktoriaus įgaliojimo“ </w:t>
      </w:r>
      <w:r>
        <w:rPr>
          <w:lang w:val="lt-LT"/>
        </w:rPr>
        <w:br/>
      </w:r>
      <w:r w:rsidRPr="003E0436">
        <w:rPr>
          <w:lang w:val="lt-LT"/>
        </w:rPr>
        <w:t>1.1.1 papunkčiu:</w:t>
      </w:r>
    </w:p>
    <w:p w14:paraId="45AD040B" w14:textId="77777777" w:rsidR="00D668F3" w:rsidRPr="00706A13" w:rsidRDefault="00D668F3" w:rsidP="00D668F3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1. </w:t>
      </w:r>
      <w:r w:rsidRPr="00706A13">
        <w:rPr>
          <w:color w:val="000000" w:themeColor="text1"/>
          <w:lang w:val="lt-LT"/>
        </w:rPr>
        <w:t xml:space="preserve">T e n k i n u  pasiūlymą </w:t>
      </w:r>
      <w:bookmarkStart w:id="9" w:name="_Hlk207890005"/>
      <w:bookmarkStart w:id="10" w:name="_Hlk207890107"/>
      <w:r w:rsidRPr="00706A13">
        <w:rPr>
          <w:color w:val="000000" w:themeColor="text1"/>
          <w:lang w:val="lt-LT"/>
        </w:rPr>
        <w:t xml:space="preserve">rengti </w:t>
      </w:r>
      <w:bookmarkEnd w:id="9"/>
      <w:r>
        <w:rPr>
          <w:color w:val="000000" w:themeColor="text1"/>
          <w:lang w:val="lt-LT"/>
        </w:rPr>
        <w:t>žemės sklypo</w:t>
      </w:r>
      <w:r w:rsidRPr="00706A13">
        <w:rPr>
          <w:color w:val="000000" w:themeColor="text1"/>
          <w:lang w:val="lt-LT"/>
        </w:rPr>
        <w:t xml:space="preserve"> </w:t>
      </w:r>
      <w:r>
        <w:rPr>
          <w:color w:val="000000" w:themeColor="text1"/>
          <w:lang w:val="lt-LT"/>
        </w:rPr>
        <w:t xml:space="preserve">Gariūnų aklg. 10 </w:t>
      </w:r>
      <w:r w:rsidRPr="00706A13">
        <w:rPr>
          <w:color w:val="000000" w:themeColor="text1"/>
          <w:lang w:val="lt-LT"/>
        </w:rPr>
        <w:t>(kadastro Nr. 0101/</w:t>
      </w:r>
      <w:r>
        <w:rPr>
          <w:color w:val="000000" w:themeColor="text1"/>
          <w:lang w:val="lt-LT"/>
        </w:rPr>
        <w:t>0076:538</w:t>
      </w:r>
      <w:r w:rsidRPr="00706A13">
        <w:rPr>
          <w:color w:val="000000" w:themeColor="text1"/>
          <w:lang w:val="lt-LT"/>
        </w:rPr>
        <w:t>) detalųjį planą inicijavimo sutarties pagrindu.</w:t>
      </w:r>
    </w:p>
    <w:bookmarkEnd w:id="10"/>
    <w:p w14:paraId="1980FDBA" w14:textId="77777777" w:rsidR="00D668F3" w:rsidRPr="00670951" w:rsidRDefault="00D668F3" w:rsidP="00D668F3">
      <w:pPr>
        <w:spacing w:line="360" w:lineRule="auto"/>
        <w:ind w:firstLine="851"/>
        <w:jc w:val="both"/>
        <w:rPr>
          <w:color w:val="000000" w:themeColor="text1"/>
          <w:lang w:val="lt-LT"/>
        </w:rPr>
      </w:pPr>
      <w:r w:rsidRPr="00670951">
        <w:rPr>
          <w:color w:val="000000" w:themeColor="text1"/>
          <w:lang w:val="lt-LT"/>
        </w:rPr>
        <w:t>2</w:t>
      </w:r>
      <w:bookmarkEnd w:id="8"/>
      <w:r w:rsidRPr="00670951">
        <w:rPr>
          <w:color w:val="000000" w:themeColor="text1"/>
          <w:lang w:val="lt-LT"/>
        </w:rPr>
        <w:t xml:space="preserve">. L e i d ž i u </w:t>
      </w:r>
      <w:r>
        <w:rPr>
          <w:color w:val="000000" w:themeColor="text1"/>
          <w:lang w:val="lt-LT"/>
        </w:rPr>
        <w:t xml:space="preserve"> </w:t>
      </w:r>
      <w:r w:rsidRPr="00670951">
        <w:rPr>
          <w:color w:val="000000" w:themeColor="text1"/>
          <w:lang w:val="lt-LT"/>
        </w:rPr>
        <w:t xml:space="preserve">rengti </w:t>
      </w:r>
      <w:r w:rsidRPr="00040AF0">
        <w:rPr>
          <w:color w:val="000000" w:themeColor="text1"/>
          <w:lang w:val="lt-LT"/>
        </w:rPr>
        <w:t>žemės sklypo Gariūnų aklg. 10 (kadastro Nr. 0101/0076:538)</w:t>
      </w:r>
      <w:r>
        <w:rPr>
          <w:color w:val="000000" w:themeColor="text1"/>
          <w:lang w:val="lt-LT"/>
        </w:rPr>
        <w:t xml:space="preserve"> ir laisvos nesuformuotos valstybinės žemės</w:t>
      </w:r>
      <w:r w:rsidRPr="00EA1A02">
        <w:rPr>
          <w:color w:val="000000" w:themeColor="text1"/>
          <w:lang w:val="lt-LT"/>
        </w:rPr>
        <w:t xml:space="preserve"> detalųjį planą inicijavimo sutarties pagrindu</w:t>
      </w:r>
      <w:r>
        <w:rPr>
          <w:color w:val="000000" w:themeColor="text1"/>
          <w:lang w:val="lt-LT"/>
        </w:rPr>
        <w:t xml:space="preserve"> (pagal pridedamą schemą)</w:t>
      </w:r>
      <w:r w:rsidRPr="00670951">
        <w:rPr>
          <w:color w:val="000000" w:themeColor="text1"/>
          <w:lang w:val="lt-LT"/>
        </w:rPr>
        <w:t>.</w:t>
      </w:r>
    </w:p>
    <w:p w14:paraId="04929959" w14:textId="77777777" w:rsidR="00D668F3" w:rsidRPr="00670951" w:rsidRDefault="00D668F3" w:rsidP="00D668F3">
      <w:pPr>
        <w:spacing w:line="360" w:lineRule="auto"/>
        <w:ind w:firstLine="851"/>
        <w:jc w:val="both"/>
        <w:rPr>
          <w:color w:val="000000" w:themeColor="text1"/>
          <w:lang w:val="lt-LT"/>
        </w:rPr>
      </w:pPr>
      <w:r w:rsidRPr="00670951">
        <w:rPr>
          <w:color w:val="000000" w:themeColor="text1"/>
          <w:lang w:val="lt-LT"/>
        </w:rPr>
        <w:t>3. N u s t a t a u  šiuos planavimo tikslus ir detaliojo plano uždavinius:</w:t>
      </w:r>
      <w:bookmarkStart w:id="11" w:name="_Hlk141179051"/>
      <w:bookmarkStart w:id="12" w:name="_Hlk133326563"/>
      <w:bookmarkStart w:id="13" w:name="_Hlk117756047"/>
      <w:r w:rsidRPr="00670951">
        <w:rPr>
          <w:color w:val="000000" w:themeColor="text1"/>
          <w:lang w:val="lt-LT"/>
        </w:rPr>
        <w:t xml:space="preserve"> </w:t>
      </w:r>
      <w:bookmarkStart w:id="14" w:name="_Hlk215573944"/>
      <w:r w:rsidRPr="00040AF0">
        <w:rPr>
          <w:color w:val="000000" w:themeColor="text1"/>
          <w:lang w:val="lt-LT"/>
        </w:rPr>
        <w:t>nekeičiant žemės sklypo naudojimo būdo</w:t>
      </w:r>
      <w:r>
        <w:rPr>
          <w:color w:val="000000" w:themeColor="text1"/>
          <w:lang w:val="lt-LT"/>
        </w:rPr>
        <w:t xml:space="preserve"> </w:t>
      </w:r>
      <w:r w:rsidRPr="00040AF0">
        <w:rPr>
          <w:color w:val="000000" w:themeColor="text1"/>
          <w:lang w:val="lt-LT"/>
        </w:rPr>
        <w:t>esant galimybei prijungti įsiterpusį (-</w:t>
      </w:r>
      <w:proofErr w:type="spellStart"/>
      <w:r w:rsidRPr="00040AF0">
        <w:rPr>
          <w:color w:val="000000" w:themeColor="text1"/>
          <w:lang w:val="lt-LT"/>
        </w:rPr>
        <w:t>ius</w:t>
      </w:r>
      <w:proofErr w:type="spellEnd"/>
      <w:r w:rsidRPr="00040AF0">
        <w:rPr>
          <w:color w:val="000000" w:themeColor="text1"/>
          <w:lang w:val="lt-LT"/>
        </w:rPr>
        <w:t>) laisvos valstybinės žemės</w:t>
      </w:r>
      <w:r>
        <w:rPr>
          <w:color w:val="000000" w:themeColor="text1"/>
          <w:lang w:val="lt-LT"/>
        </w:rPr>
        <w:br/>
      </w:r>
      <w:r w:rsidRPr="00040AF0">
        <w:rPr>
          <w:color w:val="000000" w:themeColor="text1"/>
          <w:lang w:val="lt-LT"/>
        </w:rPr>
        <w:t>plotą (-</w:t>
      </w:r>
      <w:proofErr w:type="spellStart"/>
      <w:r w:rsidRPr="00040AF0">
        <w:rPr>
          <w:color w:val="000000" w:themeColor="text1"/>
          <w:lang w:val="lt-LT"/>
        </w:rPr>
        <w:t>us</w:t>
      </w:r>
      <w:proofErr w:type="spellEnd"/>
      <w:r w:rsidRPr="00040AF0">
        <w:rPr>
          <w:color w:val="000000" w:themeColor="text1"/>
          <w:lang w:val="lt-LT"/>
        </w:rPr>
        <w:t>)</w:t>
      </w:r>
      <w:r>
        <w:rPr>
          <w:color w:val="000000" w:themeColor="text1"/>
          <w:lang w:val="lt-LT"/>
        </w:rPr>
        <w:t xml:space="preserve"> ir </w:t>
      </w:r>
      <w:r w:rsidRPr="00040AF0">
        <w:rPr>
          <w:color w:val="000000" w:themeColor="text1"/>
          <w:lang w:val="lt-LT"/>
        </w:rPr>
        <w:t xml:space="preserve">nustatyti </w:t>
      </w:r>
      <w:r w:rsidRPr="00657ED4">
        <w:rPr>
          <w:color w:val="000000" w:themeColor="text1"/>
          <w:lang w:val="lt-LT"/>
        </w:rPr>
        <w:t xml:space="preserve">privalomus ir papildomus teritorijos </w:t>
      </w:r>
      <w:r w:rsidRPr="00040AF0">
        <w:rPr>
          <w:color w:val="000000" w:themeColor="text1"/>
          <w:lang w:val="lt-LT"/>
        </w:rPr>
        <w:t>naudojimo ir tvarkymo reglamentus vadovaujantis galiojančiais teisės aktais ir Vilniaus miesto savivaldybės teritorijos bendrojo plano sprendiniais</w:t>
      </w:r>
      <w:r>
        <w:rPr>
          <w:color w:val="000000" w:themeColor="text1"/>
          <w:lang w:val="lt-LT"/>
        </w:rPr>
        <w:t xml:space="preserve"> </w:t>
      </w:r>
      <w:bookmarkEnd w:id="14"/>
      <w:r w:rsidRPr="00670951">
        <w:rPr>
          <w:color w:val="000000" w:themeColor="text1"/>
          <w:lang w:val="lt-LT"/>
        </w:rPr>
        <w:t>(pagal pridedamą miesto plano ištrauką).</w:t>
      </w:r>
    </w:p>
    <w:bookmarkEnd w:id="11"/>
    <w:bookmarkEnd w:id="12"/>
    <w:bookmarkEnd w:id="13"/>
    <w:p w14:paraId="237B9D66" w14:textId="07119778" w:rsidR="00641705" w:rsidRDefault="00D668F3" w:rsidP="00D668F3">
      <w:pPr>
        <w:ind w:firstLine="720"/>
      </w:pPr>
      <w:r w:rsidRPr="00670951">
        <w:rPr>
          <w:color w:val="000000" w:themeColor="text1"/>
          <w:lang w:val="lt-LT"/>
        </w:rPr>
        <w:t>4. T v i r t i n u   detaliojo plano planavimo darbų programą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5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15"/>
          </w:p>
        </w:tc>
        <w:tc>
          <w:tcPr>
            <w:tcW w:w="4818" w:type="dxa"/>
          </w:tcPr>
          <w:p w14:paraId="237B9D6C" w14:textId="0A675FC7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6"/>
      <w:headerReference w:type="first" r:id="rId7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F142" w14:textId="77777777" w:rsidR="00B9459C" w:rsidRDefault="00B9459C">
      <w:r>
        <w:separator/>
      </w:r>
    </w:p>
  </w:endnote>
  <w:endnote w:type="continuationSeparator" w:id="0">
    <w:p w14:paraId="06715FC8" w14:textId="77777777" w:rsidR="00B9459C" w:rsidRDefault="00B9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D9D8" w14:textId="77777777" w:rsidR="00B9459C" w:rsidRDefault="00B9459C">
      <w:r>
        <w:separator/>
      </w:r>
    </w:p>
  </w:footnote>
  <w:footnote w:type="continuationSeparator" w:id="0">
    <w:p w14:paraId="69B94EB0" w14:textId="77777777" w:rsidR="00B9459C" w:rsidRDefault="00B94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77777777" w:rsidR="00641705" w:rsidRDefault="009E2D13">
    <w:pPr>
      <w:pStyle w:val="Porat"/>
      <w:jc w:val="right"/>
    </w:pPr>
    <w:bookmarkStart w:id="16" w:name="specialiojiZyma"/>
    <w:bookmarkEnd w:id="16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D642F"/>
    <w:rsid w:val="0047006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A242D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9459C"/>
    <w:rsid w:val="00BA16A6"/>
    <w:rsid w:val="00C62096"/>
    <w:rsid w:val="00D04396"/>
    <w:rsid w:val="00D36842"/>
    <w:rsid w:val="00D4114C"/>
    <w:rsid w:val="00D668F3"/>
    <w:rsid w:val="00E53E75"/>
    <w:rsid w:val="00E57261"/>
    <w:rsid w:val="00E761F1"/>
    <w:rsid w:val="00F46164"/>
    <w:rsid w:val="00F67B66"/>
    <w:rsid w:val="00F7772F"/>
    <w:rsid w:val="00F96C62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Anastasija Moisejenkova</cp:lastModifiedBy>
  <cp:revision>2</cp:revision>
  <dcterms:created xsi:type="dcterms:W3CDTF">2026-06-16T09:11:00Z</dcterms:created>
  <dcterms:modified xsi:type="dcterms:W3CDTF">2026-06-16T09:11:00Z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