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0" w:type="dxa"/>
          <w:right w:w="0" w:type="dxa"/>
        </w:tblCellMar>
        <w:tblLook w:val="0000" w:firstRow="0" w:lastRow="0" w:firstColumn="0" w:lastColumn="0" w:noHBand="0" w:noVBand="0"/>
      </w:tblPr>
      <w:tblGrid>
        <w:gridCol w:w="5310"/>
        <w:gridCol w:w="4326"/>
      </w:tblGrid>
      <w:tr w:rsidR="008D6ADE" w:rsidRPr="00DF7CC3" w14:paraId="3A003E52" w14:textId="77777777" w:rsidTr="0ECCAD91">
        <w:trPr>
          <w:cantSplit/>
          <w:tblHeader/>
        </w:trPr>
        <w:tc>
          <w:tcPr>
            <w:tcW w:w="5310" w:type="dxa"/>
          </w:tcPr>
          <w:p w14:paraId="4B825742" w14:textId="468ED46E" w:rsidR="008D6ADE" w:rsidRPr="00DF7CC3" w:rsidRDefault="008D6ADE" w:rsidP="0ECCAD91">
            <w:pPr>
              <w:pStyle w:val="TableContents"/>
              <w:ind w:left="360"/>
            </w:pPr>
          </w:p>
        </w:tc>
        <w:tc>
          <w:tcPr>
            <w:tcW w:w="4326" w:type="dxa"/>
          </w:tcPr>
          <w:p w14:paraId="01ABE1C0" w14:textId="7A2DB53D" w:rsidR="008D6ADE" w:rsidRPr="00DF7CC3" w:rsidRDefault="008D6ADE" w:rsidP="009D3F6E">
            <w:pPr>
              <w:rPr>
                <w:lang w:val="lt-LT"/>
              </w:rPr>
            </w:pPr>
          </w:p>
        </w:tc>
      </w:tr>
    </w:tbl>
    <w:p w14:paraId="366392C7" w14:textId="391727C4" w:rsidR="008D6ADE" w:rsidRPr="00DF7CC3" w:rsidRDefault="00474880" w:rsidP="00474880">
      <w:pPr>
        <w:jc w:val="right"/>
        <w:rPr>
          <w:lang w:val="lt-LT"/>
        </w:rPr>
      </w:pPr>
      <w:r w:rsidRPr="00474880">
        <w:rPr>
          <w:lang w:val="lt-LT"/>
        </w:rPr>
        <w:t>Projektas</w:t>
      </w:r>
    </w:p>
    <w:p w14:paraId="2502B59C" w14:textId="77777777" w:rsidR="008D6ADE" w:rsidRPr="00DF7CC3" w:rsidRDefault="008D6ADE" w:rsidP="0ECCAD91">
      <w:pPr>
        <w:jc w:val="center"/>
        <w:rPr>
          <w:b/>
          <w:bCs/>
          <w:caps/>
          <w:lang w:val="lt-LT"/>
        </w:rPr>
      </w:pPr>
      <w:r w:rsidRPr="0ECCAD91">
        <w:rPr>
          <w:b/>
          <w:bCs/>
          <w:caps/>
          <w:lang w:val="lt-LT"/>
        </w:rPr>
        <w:t xml:space="preserve">Planavimo darbų programa </w:t>
      </w:r>
    </w:p>
    <w:p w14:paraId="73FDE8ED" w14:textId="05841537" w:rsidR="008D6ADE" w:rsidRPr="00DF7CC3" w:rsidRDefault="008D6ADE" w:rsidP="008D6ADE">
      <w:pPr>
        <w:jc w:val="center"/>
        <w:rPr>
          <w:b/>
          <w:bCs/>
          <w:lang w:val="lt-LT"/>
        </w:rPr>
      </w:pPr>
      <w:r w:rsidRPr="0ECCAD91">
        <w:rPr>
          <w:b/>
          <w:bCs/>
          <w:caps/>
          <w:lang w:val="lt-LT"/>
        </w:rPr>
        <w:t>detali</w:t>
      </w:r>
      <w:r w:rsidRPr="0ECCAD91">
        <w:rPr>
          <w:b/>
          <w:bCs/>
          <w:lang w:val="lt-LT"/>
        </w:rPr>
        <w:t>OJO</w:t>
      </w:r>
      <w:r w:rsidRPr="0ECCAD91">
        <w:rPr>
          <w:b/>
          <w:bCs/>
          <w:caps/>
          <w:lang w:val="lt-LT"/>
        </w:rPr>
        <w:t xml:space="preserve"> planavimo </w:t>
      </w:r>
      <w:r w:rsidRPr="0ECCAD91">
        <w:rPr>
          <w:b/>
          <w:bCs/>
          <w:lang w:val="lt-LT"/>
        </w:rPr>
        <w:t xml:space="preserve">DOKUMENTUI </w:t>
      </w:r>
      <w:r w:rsidR="0023797B" w:rsidRPr="0ECCAD91">
        <w:rPr>
          <w:b/>
          <w:bCs/>
          <w:lang w:val="lt-LT"/>
        </w:rPr>
        <w:t>KOREGUOTI</w:t>
      </w:r>
    </w:p>
    <w:p w14:paraId="6EDDC255" w14:textId="77777777" w:rsidR="008D6ADE" w:rsidRPr="00DF7CC3" w:rsidRDefault="008D6ADE" w:rsidP="008D6ADE">
      <w:pPr>
        <w:jc w:val="center"/>
        <w:rPr>
          <w:lang w:val="lt-LT"/>
        </w:rPr>
      </w:pPr>
    </w:p>
    <w:p w14:paraId="4C7528FF" w14:textId="55888ED9" w:rsidR="008D6ADE" w:rsidRPr="00DF7CC3" w:rsidRDefault="008D6ADE" w:rsidP="005576E2">
      <w:pPr>
        <w:spacing w:after="120"/>
        <w:jc w:val="both"/>
        <w:rPr>
          <w:lang w:val="lt-LT"/>
        </w:rPr>
      </w:pPr>
      <w:r w:rsidRPr="0ECCAD91">
        <w:rPr>
          <w:b/>
          <w:bCs/>
          <w:lang w:val="lt-LT"/>
        </w:rPr>
        <w:t>1. Planavimo dokumento pavadinimas:</w:t>
      </w:r>
      <w:r w:rsidRPr="0ECCAD91">
        <w:rPr>
          <w:lang w:val="lt-LT"/>
        </w:rPr>
        <w:t xml:space="preserve"> </w:t>
      </w:r>
      <w:r w:rsidR="005576E2">
        <w:rPr>
          <w:lang w:val="lt-LT"/>
        </w:rPr>
        <w:t>T</w:t>
      </w:r>
      <w:r w:rsidR="005576E2" w:rsidRPr="005576E2">
        <w:rPr>
          <w:lang w:val="lt-LT"/>
        </w:rPr>
        <w:t>eritorijos prie Džiaugsmo gatvės detaliojo plano sprendinių koregavimą sklype ties B. K.  Balučio ir S. Lozoraičių gatvių sankirta</w:t>
      </w:r>
    </w:p>
    <w:p w14:paraId="45B28AB0" w14:textId="7FA7609C" w:rsidR="008D6ADE" w:rsidRPr="00DF7CC3" w:rsidRDefault="008D6ADE" w:rsidP="005576E2">
      <w:pPr>
        <w:spacing w:after="120"/>
        <w:jc w:val="both"/>
        <w:rPr>
          <w:lang w:val="lt-LT"/>
        </w:rPr>
      </w:pPr>
      <w:r w:rsidRPr="0ECCAD91">
        <w:rPr>
          <w:b/>
          <w:bCs/>
          <w:lang w:val="lt-LT"/>
        </w:rPr>
        <w:t xml:space="preserve">2. Planuojamos teritorijos (sklypų) adresas: </w:t>
      </w:r>
      <w:r w:rsidR="005576E2" w:rsidRPr="005576E2">
        <w:rPr>
          <w:lang w:val="lt-LT"/>
        </w:rPr>
        <w:t>sklyp</w:t>
      </w:r>
      <w:r w:rsidR="005576E2">
        <w:rPr>
          <w:lang w:val="lt-LT"/>
        </w:rPr>
        <w:t>as</w:t>
      </w:r>
      <w:r w:rsidR="005576E2" w:rsidRPr="005576E2">
        <w:rPr>
          <w:lang w:val="lt-LT"/>
        </w:rPr>
        <w:t xml:space="preserve"> ties B. K.  Balučio ir S. Lozoraičių gatvių sankirta</w:t>
      </w:r>
    </w:p>
    <w:p w14:paraId="6D7F69C9" w14:textId="7E691CFA" w:rsidR="008D6ADE" w:rsidRPr="00DF7CC3" w:rsidRDefault="008D6ADE" w:rsidP="0ECCAD91">
      <w:pPr>
        <w:spacing w:after="120"/>
        <w:rPr>
          <w:lang w:val="lt-LT"/>
        </w:rPr>
      </w:pPr>
      <w:r w:rsidRPr="0ECCAD91">
        <w:rPr>
          <w:b/>
          <w:bCs/>
          <w:lang w:val="lt-LT"/>
        </w:rPr>
        <w:t xml:space="preserve">3. Planuojamos teritorijos plotas: </w:t>
      </w:r>
      <w:r w:rsidR="005576E2" w:rsidRPr="005576E2">
        <w:rPr>
          <w:lang w:val="lt-LT"/>
        </w:rPr>
        <w:t>0,32</w:t>
      </w:r>
      <w:r w:rsidR="005576E2">
        <w:rPr>
          <w:lang w:val="lt-LT"/>
        </w:rPr>
        <w:t xml:space="preserve"> ha</w:t>
      </w:r>
    </w:p>
    <w:p w14:paraId="4C0A3AC8" w14:textId="30BC0DF6" w:rsidR="008D6ADE" w:rsidRPr="00DF7CC3" w:rsidRDefault="008D6ADE" w:rsidP="00A52559">
      <w:pPr>
        <w:spacing w:after="120"/>
        <w:jc w:val="both"/>
        <w:rPr>
          <w:lang w:val="lt-LT"/>
        </w:rPr>
      </w:pPr>
      <w:r w:rsidRPr="0ECCAD91">
        <w:rPr>
          <w:b/>
          <w:bCs/>
          <w:lang w:val="lt-LT"/>
        </w:rPr>
        <w:t xml:space="preserve">4. Planavimo organizatorius: </w:t>
      </w:r>
      <w:r w:rsidR="00B76FF6" w:rsidRPr="0ECCAD91">
        <w:rPr>
          <w:lang w:val="lt-LT"/>
        </w:rPr>
        <w:t>Vilniaus miesto savivaldybės administracijos direktorius, Konstitucijos pr. 3, LT-09601, Vilnius, tel. +370 5 211 2000, el. p. savivaldybe@vilnius.lt</w:t>
      </w:r>
    </w:p>
    <w:p w14:paraId="5B23F446" w14:textId="537CE236" w:rsidR="008D6ADE" w:rsidRPr="00DF7CC3" w:rsidRDefault="003D0816" w:rsidP="00A52559">
      <w:pPr>
        <w:spacing w:after="120"/>
        <w:jc w:val="both"/>
        <w:rPr>
          <w:lang w:val="lt-LT"/>
        </w:rPr>
      </w:pPr>
      <w:r>
        <w:rPr>
          <w:b/>
          <w:bCs/>
          <w:lang w:val="lt-LT"/>
        </w:rPr>
        <w:t>5</w:t>
      </w:r>
      <w:r w:rsidR="008D6ADE" w:rsidRPr="0ECCAD91">
        <w:rPr>
          <w:b/>
          <w:bCs/>
          <w:lang w:val="lt-LT"/>
        </w:rPr>
        <w:t>. Rengėjas:</w:t>
      </w:r>
      <w:r w:rsidR="008D6ADE" w:rsidRPr="0ECCAD91">
        <w:rPr>
          <w:lang w:val="lt-LT"/>
        </w:rPr>
        <w:t xml:space="preserve"> pasirenka planavimo</w:t>
      </w:r>
      <w:r>
        <w:rPr>
          <w:lang w:val="lt-LT"/>
        </w:rPr>
        <w:t xml:space="preserve"> organizatorius</w:t>
      </w:r>
      <w:r w:rsidR="008D6ADE" w:rsidRPr="0ECCAD91">
        <w:rPr>
          <w:lang w:val="lt-LT"/>
        </w:rPr>
        <w:t>.</w:t>
      </w:r>
    </w:p>
    <w:p w14:paraId="0D5F090F" w14:textId="6B533A14" w:rsidR="008D6ADE" w:rsidRPr="005576E2" w:rsidRDefault="003D0816" w:rsidP="0ECCAD91">
      <w:pPr>
        <w:spacing w:after="120"/>
        <w:jc w:val="both"/>
        <w:rPr>
          <w:lang w:val="lt-LT"/>
        </w:rPr>
      </w:pPr>
      <w:r>
        <w:rPr>
          <w:b/>
          <w:bCs/>
          <w:lang w:val="lt-LT"/>
        </w:rPr>
        <w:t>6</w:t>
      </w:r>
      <w:r w:rsidR="008D6ADE" w:rsidRPr="0ECCAD91">
        <w:rPr>
          <w:b/>
          <w:bCs/>
          <w:lang w:val="lt-LT"/>
        </w:rPr>
        <w:t xml:space="preserve">. Planavimo pagrindas: </w:t>
      </w:r>
      <w:r w:rsidR="005576E2" w:rsidRPr="005576E2">
        <w:rPr>
          <w:lang w:val="lt-LT"/>
        </w:rPr>
        <w:t>2026 m. balandžio 7 d. Vicemero pasitarimo miesto plėtros klausimais protokolas Nr. 28-132/26</w:t>
      </w:r>
    </w:p>
    <w:p w14:paraId="79800C83" w14:textId="4A778B69" w:rsidR="00D7775B" w:rsidRPr="00DF7CC3" w:rsidRDefault="003D0816" w:rsidP="0ECCAD91">
      <w:pPr>
        <w:spacing w:after="120"/>
        <w:jc w:val="both"/>
        <w:rPr>
          <w:b/>
          <w:bCs/>
          <w:lang w:val="lt-LT"/>
        </w:rPr>
      </w:pPr>
      <w:r>
        <w:rPr>
          <w:rStyle w:val="normaltextrun"/>
          <w:b/>
          <w:bCs/>
          <w:color w:val="000000"/>
          <w:shd w:val="clear" w:color="auto" w:fill="FFFFFF"/>
          <w:lang w:val="lt-LT"/>
        </w:rPr>
        <w:t>7</w:t>
      </w:r>
      <w:r w:rsidR="00D7775B" w:rsidRPr="00DF7CC3">
        <w:rPr>
          <w:rStyle w:val="normaltextrun"/>
          <w:b/>
          <w:bCs/>
          <w:color w:val="000000"/>
          <w:shd w:val="clear" w:color="auto" w:fill="FFFFFF"/>
          <w:lang w:val="lt-LT"/>
        </w:rPr>
        <w:t>. Nagrinėjama (numatomų sprendinių įtaką patirianti) teritorija:</w:t>
      </w:r>
      <w:r w:rsidR="00BF3923" w:rsidRPr="00DF7CC3">
        <w:rPr>
          <w:rStyle w:val="normaltextrun"/>
          <w:b/>
          <w:bCs/>
          <w:color w:val="000000"/>
          <w:shd w:val="clear" w:color="auto" w:fill="FFFFFF"/>
          <w:lang w:val="lt-LT"/>
        </w:rPr>
        <w:t xml:space="preserve"> </w:t>
      </w:r>
      <w:r w:rsidR="00C56B93">
        <w:rPr>
          <w:rStyle w:val="normaltextrun"/>
          <w:shd w:val="clear" w:color="auto" w:fill="FFFFFF"/>
          <w:lang w:val="lt-LT"/>
        </w:rPr>
        <w:t>nagrinėjam</w:t>
      </w:r>
      <w:r w:rsidR="00031C6D">
        <w:rPr>
          <w:rStyle w:val="normaltextrun"/>
          <w:shd w:val="clear" w:color="auto" w:fill="FFFFFF"/>
          <w:lang w:val="lt-LT"/>
        </w:rPr>
        <w:t>a</w:t>
      </w:r>
      <w:r w:rsidR="003318FD">
        <w:rPr>
          <w:rStyle w:val="normaltextrun"/>
          <w:shd w:val="clear" w:color="auto" w:fill="FFFFFF"/>
          <w:lang w:val="lt-LT"/>
        </w:rPr>
        <w:t xml:space="preserve"> teritorija apribota B. K. Balučio gatve šiaurinėje pusėje, </w:t>
      </w:r>
      <w:r w:rsidR="00D65B3C">
        <w:rPr>
          <w:rStyle w:val="normaltextrun"/>
          <w:shd w:val="clear" w:color="auto" w:fill="FFFFFF"/>
          <w:lang w:val="lt-LT"/>
        </w:rPr>
        <w:t xml:space="preserve">Kaniaviškų gatve </w:t>
      </w:r>
      <w:r w:rsidR="005142C6">
        <w:rPr>
          <w:rStyle w:val="normaltextrun"/>
          <w:shd w:val="clear" w:color="auto" w:fill="FFFFFF"/>
          <w:lang w:val="lt-LT"/>
        </w:rPr>
        <w:t xml:space="preserve">pietinėje pusėje, </w:t>
      </w:r>
      <w:r w:rsidR="003318FD">
        <w:rPr>
          <w:rStyle w:val="normaltextrun"/>
          <w:shd w:val="clear" w:color="auto" w:fill="FFFFFF"/>
          <w:lang w:val="lt-LT"/>
        </w:rPr>
        <w:t>S. Lozoraičio gatve vakarinėje pusėje ir</w:t>
      </w:r>
      <w:r w:rsidR="005142C6">
        <w:rPr>
          <w:rStyle w:val="normaltextrun"/>
          <w:shd w:val="clear" w:color="auto" w:fill="FFFFFF"/>
          <w:lang w:val="lt-LT"/>
        </w:rPr>
        <w:t xml:space="preserve"> V. Čarneckio</w:t>
      </w:r>
      <w:r w:rsidR="003318FD">
        <w:rPr>
          <w:rStyle w:val="normaltextrun"/>
          <w:shd w:val="clear" w:color="auto" w:fill="FFFFFF"/>
          <w:lang w:val="lt-LT"/>
        </w:rPr>
        <w:t xml:space="preserve"> rytinėje pusėje. </w:t>
      </w:r>
      <w:r w:rsidR="00216582" w:rsidRPr="003318FD">
        <w:rPr>
          <w:rStyle w:val="normaltextrun"/>
          <w:b/>
          <w:bCs/>
          <w:shd w:val="clear" w:color="auto" w:fill="FFFFFF"/>
          <w:lang w:val="lt-LT"/>
        </w:rPr>
        <w:t xml:space="preserve"> </w:t>
      </w:r>
    </w:p>
    <w:p w14:paraId="11EB3FF2" w14:textId="233341F1" w:rsidR="008D6ADE" w:rsidRPr="005576E2" w:rsidRDefault="003D0816" w:rsidP="00A52559">
      <w:pPr>
        <w:pStyle w:val="Pagrindiniotekstotrauka"/>
        <w:ind w:left="0"/>
        <w:jc w:val="both"/>
        <w:rPr>
          <w:lang w:val="lt-LT"/>
        </w:rPr>
      </w:pPr>
      <w:r>
        <w:rPr>
          <w:b/>
          <w:bCs/>
          <w:lang w:val="lt-LT"/>
        </w:rPr>
        <w:t>8</w:t>
      </w:r>
      <w:r w:rsidR="008D6ADE" w:rsidRPr="0ECCAD91">
        <w:rPr>
          <w:b/>
          <w:bCs/>
          <w:lang w:val="lt-LT"/>
        </w:rPr>
        <w:t xml:space="preserve">. Planavimo tikslai ir </w:t>
      </w:r>
      <w:r w:rsidR="00053487" w:rsidRPr="0ECCAD91">
        <w:rPr>
          <w:b/>
          <w:bCs/>
          <w:lang w:val="lt-LT"/>
        </w:rPr>
        <w:t xml:space="preserve">detaliojo plano </w:t>
      </w:r>
      <w:r w:rsidR="008D6ADE" w:rsidRPr="0ECCAD91">
        <w:rPr>
          <w:b/>
          <w:bCs/>
          <w:lang w:val="lt-LT"/>
        </w:rPr>
        <w:t xml:space="preserve">uždaviniai: </w:t>
      </w:r>
      <w:r w:rsidR="002F3982" w:rsidRPr="002F3982">
        <w:rPr>
          <w:lang w:val="lt-LT"/>
        </w:rPr>
        <w:t>nustatyti visuomeninės paskirties teritorijų, bendrojo naudojimo (miestų, miestelių ir kaimų ar savivaldybių bendrojo naudojimo) teritorijų bei atskirųjų želdynų teritorijų žemės naudojimo būdus, esant poreikiui suformuoti sklypą, planuojamoje teritorijoje nustatyti teritorijos naudojimo reglamentą vadovaujantis galiojančiais teisės aktais ir Vilniaus miesto savivaldybės teritorijos bendrojo plano sprendiniais (pagal pridedamą miesto plano ištrauką).</w:t>
      </w:r>
    </w:p>
    <w:p w14:paraId="70C23C4A" w14:textId="37CAE905" w:rsidR="008D6ADE" w:rsidRPr="00DF7CC3" w:rsidRDefault="003D0816" w:rsidP="0ECCAD91">
      <w:pPr>
        <w:pStyle w:val="Default"/>
        <w:spacing w:after="120"/>
        <w:jc w:val="both"/>
        <w:rPr>
          <w:b/>
          <w:bCs/>
        </w:rPr>
      </w:pPr>
      <w:r>
        <w:rPr>
          <w:b/>
          <w:bCs/>
        </w:rPr>
        <w:t>9</w:t>
      </w:r>
      <w:r w:rsidR="008D6ADE" w:rsidRPr="0ECCAD91">
        <w:rPr>
          <w:b/>
          <w:bCs/>
        </w:rPr>
        <w:t xml:space="preserve">. Papildomi planavimo uždaviniai: </w:t>
      </w:r>
    </w:p>
    <w:p w14:paraId="0335B2C9" w14:textId="77777777" w:rsidR="005576E2" w:rsidRDefault="005576E2" w:rsidP="005576E2">
      <w:pPr>
        <w:pStyle w:val="Sraopastraipa"/>
        <w:numPr>
          <w:ilvl w:val="0"/>
          <w:numId w:val="2"/>
        </w:numPr>
        <w:jc w:val="both"/>
        <w:rPr>
          <w:lang w:val="lt-LT"/>
        </w:rPr>
      </w:pPr>
      <w:r w:rsidRPr="005576E2">
        <w:rPr>
          <w:lang w:val="lt-LT"/>
        </w:rPr>
        <w:t xml:space="preserve">detalizuoti savivaldybės lygmens bendrajame plane nustatytus teritorijų naudojimo privalomuosius reikalavimus; </w:t>
      </w:r>
    </w:p>
    <w:p w14:paraId="19A209FF" w14:textId="77777777" w:rsidR="005576E2" w:rsidRDefault="005576E2" w:rsidP="005576E2">
      <w:pPr>
        <w:pStyle w:val="Sraopastraipa"/>
        <w:numPr>
          <w:ilvl w:val="0"/>
          <w:numId w:val="2"/>
        </w:numPr>
        <w:jc w:val="both"/>
        <w:rPr>
          <w:lang w:val="lt-LT"/>
        </w:rPr>
      </w:pPr>
      <w:r w:rsidRPr="005576E2">
        <w:rPr>
          <w:lang w:val="lt-LT"/>
        </w:rPr>
        <w:t>atlikti reikalingas analizes ir (ar) pateikti papildomą informaciją, reikalingą detaliojo plano sprendiniams paaiškinti ir (ar) įgyvendinti;</w:t>
      </w:r>
    </w:p>
    <w:p w14:paraId="38B8A5F6" w14:textId="77777777" w:rsidR="005576E2" w:rsidRDefault="005576E2" w:rsidP="005576E2">
      <w:pPr>
        <w:pStyle w:val="Sraopastraipa"/>
        <w:numPr>
          <w:ilvl w:val="0"/>
          <w:numId w:val="2"/>
        </w:numPr>
        <w:jc w:val="both"/>
        <w:rPr>
          <w:lang w:val="lt-LT"/>
        </w:rPr>
      </w:pPr>
      <w:r w:rsidRPr="005576E2">
        <w:rPr>
          <w:lang w:val="lt-LT"/>
        </w:rPr>
        <w:t>suformuoti optimalią urbanistinę struktūrą;</w:t>
      </w:r>
    </w:p>
    <w:p w14:paraId="583D08DE" w14:textId="77777777" w:rsidR="005576E2" w:rsidRDefault="005576E2" w:rsidP="005576E2">
      <w:pPr>
        <w:pStyle w:val="Sraopastraipa"/>
        <w:numPr>
          <w:ilvl w:val="0"/>
          <w:numId w:val="2"/>
        </w:numPr>
        <w:jc w:val="both"/>
        <w:rPr>
          <w:lang w:val="lt-LT"/>
        </w:rPr>
      </w:pPr>
      <w:r w:rsidRPr="005576E2">
        <w:rPr>
          <w:lang w:val="lt-LT"/>
        </w:rPr>
        <w:t>numatyti priemones želdynų apsaugai ir naudojimui;</w:t>
      </w:r>
    </w:p>
    <w:p w14:paraId="5F88CA2B" w14:textId="27794D19" w:rsidR="002A577F" w:rsidRDefault="002A577F" w:rsidP="005576E2">
      <w:pPr>
        <w:pStyle w:val="Sraopastraipa"/>
        <w:numPr>
          <w:ilvl w:val="0"/>
          <w:numId w:val="2"/>
        </w:numPr>
        <w:jc w:val="both"/>
        <w:rPr>
          <w:lang w:val="lt-LT"/>
        </w:rPr>
      </w:pPr>
      <w:r w:rsidRPr="002A577F">
        <w:rPr>
          <w:lang w:val="lt-LT"/>
        </w:rPr>
        <w:t>nustatyti aprūpinimo inžineriniais tinklais būdus</w:t>
      </w:r>
      <w:r>
        <w:rPr>
          <w:lang w:val="lt-LT"/>
        </w:rPr>
        <w:t>;</w:t>
      </w:r>
    </w:p>
    <w:p w14:paraId="4D0E6E5C" w14:textId="4FDFD00B" w:rsidR="005576E2" w:rsidRPr="005576E2" w:rsidRDefault="005576E2" w:rsidP="005576E2">
      <w:pPr>
        <w:pStyle w:val="Sraopastraipa"/>
        <w:numPr>
          <w:ilvl w:val="0"/>
          <w:numId w:val="2"/>
        </w:numPr>
        <w:jc w:val="both"/>
        <w:rPr>
          <w:lang w:val="lt-LT"/>
        </w:rPr>
      </w:pPr>
      <w:r w:rsidRPr="005576E2">
        <w:rPr>
          <w:lang w:val="lt-LT"/>
        </w:rPr>
        <w:t>vykdyti institucijų išduotose planavimo sąlygose nurodytus reikalavimus</w:t>
      </w:r>
    </w:p>
    <w:p w14:paraId="21976FFB" w14:textId="77777777" w:rsidR="005576E2" w:rsidRPr="005576E2" w:rsidRDefault="005576E2" w:rsidP="0ECCAD91">
      <w:pPr>
        <w:jc w:val="both"/>
        <w:rPr>
          <w:lang w:val="lt-LT"/>
        </w:rPr>
      </w:pPr>
    </w:p>
    <w:p w14:paraId="04FA8D2C" w14:textId="67C388EC" w:rsidR="008D6ADE" w:rsidRDefault="008D6ADE" w:rsidP="0ECCAD91">
      <w:pPr>
        <w:pStyle w:val="Default"/>
        <w:spacing w:after="120"/>
        <w:jc w:val="both"/>
        <w:rPr>
          <w:b/>
          <w:bCs/>
        </w:rPr>
      </w:pPr>
      <w:r w:rsidRPr="0ECCAD91">
        <w:rPr>
          <w:b/>
          <w:bCs/>
        </w:rPr>
        <w:t>1</w:t>
      </w:r>
      <w:r w:rsidR="003D0816">
        <w:rPr>
          <w:b/>
          <w:bCs/>
        </w:rPr>
        <w:t>0</w:t>
      </w:r>
      <w:r w:rsidRPr="0ECCAD91">
        <w:rPr>
          <w:b/>
          <w:bCs/>
        </w:rPr>
        <w:t xml:space="preserve">. Papildomi </w:t>
      </w:r>
      <w:r w:rsidR="0027373F" w:rsidRPr="0ECCAD91">
        <w:rPr>
          <w:b/>
          <w:bCs/>
        </w:rPr>
        <w:t>teritorijos naudojimo reglame</w:t>
      </w:r>
      <w:r w:rsidR="008F35DC" w:rsidRPr="0ECCAD91">
        <w:rPr>
          <w:b/>
          <w:bCs/>
        </w:rPr>
        <w:t>n</w:t>
      </w:r>
      <w:r w:rsidR="0027373F" w:rsidRPr="0ECCAD91">
        <w:rPr>
          <w:b/>
          <w:bCs/>
        </w:rPr>
        <w:t>tai</w:t>
      </w:r>
      <w:r w:rsidRPr="0ECCAD91">
        <w:rPr>
          <w:b/>
          <w:bCs/>
        </w:rPr>
        <w:t>:</w:t>
      </w:r>
      <w:r w:rsidR="005576E2">
        <w:rPr>
          <w:b/>
          <w:bCs/>
        </w:rPr>
        <w:t xml:space="preserve"> </w:t>
      </w:r>
    </w:p>
    <w:p w14:paraId="68008568" w14:textId="4704F9C2" w:rsidR="000A173C" w:rsidRDefault="000A173C" w:rsidP="00AC15F5">
      <w:pPr>
        <w:pStyle w:val="Default"/>
        <w:numPr>
          <w:ilvl w:val="0"/>
          <w:numId w:val="4"/>
        </w:numPr>
        <w:jc w:val="both"/>
      </w:pPr>
      <w:r w:rsidRPr="000A173C">
        <w:t>numatomų susisiekimo komunikacijų (aptarnaujančių gatvių ir pagalbinių gatvių trasų), skirstomųjų tinklų, jiems funkcionuoti reikalingų servitutų išdėstymas;</w:t>
      </w:r>
    </w:p>
    <w:p w14:paraId="4CA50365" w14:textId="77777777" w:rsidR="00AC15F5" w:rsidRDefault="00AC15F5" w:rsidP="00AC15F5">
      <w:pPr>
        <w:pStyle w:val="Default"/>
        <w:numPr>
          <w:ilvl w:val="0"/>
          <w:numId w:val="4"/>
        </w:numPr>
        <w:jc w:val="both"/>
      </w:pPr>
      <w:r>
        <w:t>saugotini želdiniai ir (ar) jų grupės;</w:t>
      </w:r>
    </w:p>
    <w:p w14:paraId="532A8412" w14:textId="7180279C" w:rsidR="00DA3BDD" w:rsidRPr="000A173C" w:rsidRDefault="00AC15F5" w:rsidP="00AC15F5">
      <w:pPr>
        <w:pStyle w:val="Default"/>
        <w:numPr>
          <w:ilvl w:val="0"/>
          <w:numId w:val="4"/>
        </w:numPr>
        <w:spacing w:after="240"/>
        <w:jc w:val="both"/>
      </w:pPr>
      <w:r>
        <w:t>specialiųjų žemės naudojimo sąlygų įstatyme nurodytos taikomos specialiosios žemės naudojimo sąlygos</w:t>
      </w:r>
      <w:r w:rsidR="00DA3BDD">
        <w:t>.</w:t>
      </w:r>
    </w:p>
    <w:p w14:paraId="061C07EC" w14:textId="74256960" w:rsidR="00DA06D8" w:rsidRPr="00DF7CC3" w:rsidRDefault="00DA06D8" w:rsidP="0ECCAD91">
      <w:pPr>
        <w:pStyle w:val="Default"/>
        <w:spacing w:after="120"/>
        <w:jc w:val="both"/>
        <w:rPr>
          <w:color w:val="00B050"/>
        </w:rPr>
      </w:pPr>
      <w:r w:rsidRPr="0ECCAD91">
        <w:rPr>
          <w:b/>
          <w:bCs/>
        </w:rPr>
        <w:t>1</w:t>
      </w:r>
      <w:r w:rsidR="003D0816">
        <w:rPr>
          <w:b/>
          <w:bCs/>
        </w:rPr>
        <w:t>1</w:t>
      </w:r>
      <w:r w:rsidRPr="0ECCAD91">
        <w:rPr>
          <w:b/>
          <w:bCs/>
        </w:rPr>
        <w:t xml:space="preserve">. Keičiami galiojančiame detaliajame plane nustatyti reglamentai (išskyrus Kompleksinio teritorijų planavimo dokumentų rengimo taisyklių 315.1 ir 315.2 papunkčiuose nurodytus atvejus): </w:t>
      </w:r>
      <w:r w:rsidR="005576E2" w:rsidRPr="005576E2">
        <w:t>žemės naudojimo būdas ir kiti reglamentai</w:t>
      </w:r>
    </w:p>
    <w:p w14:paraId="40E06D42" w14:textId="2AE70108" w:rsidR="005576E2" w:rsidRDefault="008D6ADE" w:rsidP="005576E2">
      <w:pPr>
        <w:spacing w:after="120"/>
        <w:jc w:val="both"/>
        <w:rPr>
          <w:lang w:val="lt-LT"/>
        </w:rPr>
      </w:pPr>
      <w:r w:rsidRPr="0ECCAD91">
        <w:rPr>
          <w:b/>
          <w:bCs/>
          <w:lang w:val="lt-LT"/>
        </w:rPr>
        <w:t>1</w:t>
      </w:r>
      <w:r w:rsidR="003D0816">
        <w:rPr>
          <w:b/>
          <w:bCs/>
          <w:lang w:val="lt-LT"/>
        </w:rPr>
        <w:t>2</w:t>
      </w:r>
      <w:r w:rsidRPr="0ECCAD91">
        <w:rPr>
          <w:b/>
          <w:bCs/>
          <w:lang w:val="lt-LT"/>
        </w:rPr>
        <w:t>. Tyrimai ir galimybių studijos:</w:t>
      </w:r>
      <w:r w:rsidRPr="0ECCAD91">
        <w:rPr>
          <w:lang w:val="lt-LT"/>
        </w:rPr>
        <w:t xml:space="preserve"> </w:t>
      </w:r>
    </w:p>
    <w:p w14:paraId="33571F4E" w14:textId="77777777" w:rsidR="005576E2" w:rsidRDefault="005576E2" w:rsidP="005576E2">
      <w:pPr>
        <w:pStyle w:val="Sraopastraipa"/>
        <w:numPr>
          <w:ilvl w:val="0"/>
          <w:numId w:val="2"/>
        </w:numPr>
        <w:spacing w:after="120"/>
        <w:jc w:val="both"/>
        <w:rPr>
          <w:lang w:val="lt-LT"/>
        </w:rPr>
      </w:pPr>
      <w:r w:rsidRPr="005576E2">
        <w:rPr>
          <w:lang w:val="lt-LT"/>
        </w:rPr>
        <w:t>parengti planuojamos teritorijos topografinį planą;</w:t>
      </w:r>
    </w:p>
    <w:p w14:paraId="54E0E9DB" w14:textId="4BC7A674" w:rsidR="005576E2" w:rsidRPr="00D4391F" w:rsidRDefault="005576E2" w:rsidP="00D4391F">
      <w:pPr>
        <w:pStyle w:val="Sraopastraipa"/>
        <w:numPr>
          <w:ilvl w:val="0"/>
          <w:numId w:val="2"/>
        </w:numPr>
        <w:spacing w:after="120"/>
        <w:jc w:val="both"/>
        <w:rPr>
          <w:lang w:val="lt-LT"/>
        </w:rPr>
      </w:pPr>
      <w:r w:rsidRPr="005576E2">
        <w:rPr>
          <w:lang w:val="lt-LT"/>
        </w:rPr>
        <w:lastRenderedPageBreak/>
        <w:t xml:space="preserve">planuojamoje teritorijoje atlikti medžių taksaciją (pagal poreikį arboristinį vertinimą); </w:t>
      </w:r>
    </w:p>
    <w:p w14:paraId="43EC7B77" w14:textId="485A5CB5" w:rsidR="005576E2" w:rsidRPr="005576E2" w:rsidRDefault="005576E2" w:rsidP="005576E2">
      <w:pPr>
        <w:pStyle w:val="Sraopastraipa"/>
        <w:numPr>
          <w:ilvl w:val="0"/>
          <w:numId w:val="2"/>
        </w:numPr>
        <w:spacing w:after="120"/>
        <w:jc w:val="both"/>
        <w:rPr>
          <w:lang w:val="lt-LT"/>
        </w:rPr>
      </w:pPr>
      <w:r w:rsidRPr="005576E2">
        <w:rPr>
          <w:lang w:val="lt-LT"/>
        </w:rPr>
        <w:t>atlikti kitus tyrimus bei studijas pagal institucijų sąlygas ir teisės aktus.</w:t>
      </w:r>
    </w:p>
    <w:p w14:paraId="0D55DD5E" w14:textId="4705918C" w:rsidR="008D6ADE" w:rsidRPr="00DF7CC3" w:rsidRDefault="008D6ADE" w:rsidP="0ECCAD91">
      <w:pPr>
        <w:jc w:val="both"/>
        <w:rPr>
          <w:color w:val="ED7D31" w:themeColor="accent2"/>
          <w:lang w:val="lt-LT"/>
        </w:rPr>
      </w:pPr>
    </w:p>
    <w:p w14:paraId="2404D566" w14:textId="7E2E814E" w:rsidR="008D6ADE" w:rsidRPr="00DF7CC3" w:rsidRDefault="008D6ADE" w:rsidP="0ECCAD91">
      <w:pPr>
        <w:spacing w:after="120"/>
        <w:jc w:val="both"/>
        <w:rPr>
          <w:lang w:val="lt-LT"/>
        </w:rPr>
      </w:pPr>
      <w:r w:rsidRPr="0ECCAD91">
        <w:rPr>
          <w:b/>
          <w:bCs/>
          <w:lang w:val="lt-LT"/>
        </w:rPr>
        <w:t>1</w:t>
      </w:r>
      <w:r w:rsidR="003D0816">
        <w:rPr>
          <w:b/>
          <w:bCs/>
          <w:lang w:val="lt-LT"/>
        </w:rPr>
        <w:t>3</w:t>
      </w:r>
      <w:r w:rsidRPr="0ECCAD91">
        <w:rPr>
          <w:b/>
          <w:bCs/>
          <w:lang w:val="lt-LT"/>
        </w:rPr>
        <w:t xml:space="preserve">. SPAV reikalingumas: </w:t>
      </w:r>
      <w:r w:rsidR="005576E2" w:rsidRPr="005576E2">
        <w:rPr>
          <w:lang w:val="lt-LT"/>
        </w:rPr>
        <w:t>nereikalingas.</w:t>
      </w:r>
    </w:p>
    <w:p w14:paraId="0A9DF9A5" w14:textId="45E822A3" w:rsidR="37537629" w:rsidRPr="005576E2" w:rsidRDefault="37537629" w:rsidP="0ECCAD91">
      <w:pPr>
        <w:spacing w:after="120"/>
        <w:jc w:val="both"/>
        <w:rPr>
          <w:lang w:val="lt-LT"/>
        </w:rPr>
      </w:pPr>
      <w:r w:rsidRPr="0ECCAD91">
        <w:rPr>
          <w:b/>
          <w:bCs/>
          <w:color w:val="000000" w:themeColor="text1"/>
          <w:lang w:val="lt-LT"/>
        </w:rPr>
        <w:t>1</w:t>
      </w:r>
      <w:r w:rsidR="003D0816">
        <w:rPr>
          <w:b/>
          <w:bCs/>
          <w:color w:val="000000" w:themeColor="text1"/>
          <w:lang w:val="lt-LT"/>
        </w:rPr>
        <w:t>4</w:t>
      </w:r>
      <w:r w:rsidRPr="0ECCAD91">
        <w:rPr>
          <w:b/>
          <w:bCs/>
          <w:color w:val="000000" w:themeColor="text1"/>
          <w:lang w:val="lt-LT"/>
        </w:rPr>
        <w:t>. Detaliojo plano koncepcijos rengimas:</w:t>
      </w:r>
      <w:r w:rsidRPr="0ECCAD91">
        <w:rPr>
          <w:color w:val="000000" w:themeColor="text1"/>
          <w:lang w:val="lt-LT"/>
        </w:rPr>
        <w:t xml:space="preserve"> </w:t>
      </w:r>
      <w:r w:rsidR="005576E2" w:rsidRPr="005576E2">
        <w:rPr>
          <w:lang w:val="lt-LT"/>
        </w:rPr>
        <w:t>nerengiama.</w:t>
      </w:r>
    </w:p>
    <w:p w14:paraId="404DF49E" w14:textId="20BD1C10" w:rsidR="37537629" w:rsidRDefault="37537629" w:rsidP="0ECCAD91">
      <w:pPr>
        <w:spacing w:after="120"/>
        <w:jc w:val="both"/>
        <w:rPr>
          <w:color w:val="00B050"/>
          <w:lang w:val="lt-LT"/>
        </w:rPr>
      </w:pPr>
      <w:r w:rsidRPr="0ECCAD91">
        <w:rPr>
          <w:b/>
          <w:bCs/>
          <w:color w:val="000000" w:themeColor="text1"/>
          <w:lang w:val="lt-LT"/>
        </w:rPr>
        <w:t>1</w:t>
      </w:r>
      <w:r w:rsidR="003D0816">
        <w:rPr>
          <w:b/>
          <w:bCs/>
          <w:color w:val="000000" w:themeColor="text1"/>
          <w:lang w:val="lt-LT"/>
        </w:rPr>
        <w:t>5</w:t>
      </w:r>
      <w:r w:rsidRPr="0ECCAD91">
        <w:rPr>
          <w:b/>
          <w:bCs/>
          <w:color w:val="000000" w:themeColor="text1"/>
          <w:lang w:val="lt-LT"/>
        </w:rPr>
        <w:t>. Atviras konkursas geriausiai urbanistinei idėjai atrinkti:</w:t>
      </w:r>
      <w:r w:rsidRPr="0ECCAD91">
        <w:rPr>
          <w:color w:val="000000" w:themeColor="text1"/>
          <w:lang w:val="lt-LT"/>
        </w:rPr>
        <w:t xml:space="preserve"> </w:t>
      </w:r>
      <w:r w:rsidR="005576E2" w:rsidRPr="005576E2">
        <w:rPr>
          <w:lang w:val="lt-LT"/>
        </w:rPr>
        <w:t>nereikalingas</w:t>
      </w:r>
      <w:r w:rsidR="005576E2">
        <w:rPr>
          <w:lang w:val="lt-LT"/>
        </w:rPr>
        <w:t>.</w:t>
      </w:r>
    </w:p>
    <w:p w14:paraId="52CC5F8D" w14:textId="685C00E8" w:rsidR="008D6ADE" w:rsidRPr="00DF7CC3" w:rsidRDefault="008D6ADE" w:rsidP="0ECCAD91">
      <w:pPr>
        <w:spacing w:after="120"/>
        <w:jc w:val="both"/>
        <w:rPr>
          <w:color w:val="00B050"/>
          <w:lang w:val="lt-LT"/>
        </w:rPr>
      </w:pPr>
      <w:r w:rsidRPr="0ECCAD91">
        <w:rPr>
          <w:b/>
          <w:bCs/>
          <w:lang w:val="lt-LT"/>
        </w:rPr>
        <w:t>1</w:t>
      </w:r>
      <w:r w:rsidR="003D0816">
        <w:rPr>
          <w:b/>
          <w:bCs/>
          <w:lang w:val="lt-LT"/>
        </w:rPr>
        <w:t>6</w:t>
      </w:r>
      <w:r w:rsidRPr="0ECCAD91">
        <w:rPr>
          <w:b/>
          <w:bCs/>
          <w:lang w:val="lt-LT"/>
        </w:rPr>
        <w:t xml:space="preserve">. Sprendinių nepriklausomas ekspertinis vertinimas: </w:t>
      </w:r>
      <w:r w:rsidR="005576E2">
        <w:rPr>
          <w:lang w:val="lt-LT"/>
        </w:rPr>
        <w:t>nereikalingas.</w:t>
      </w:r>
    </w:p>
    <w:p w14:paraId="79C2A9BD" w14:textId="6E719EDB" w:rsidR="002615FF" w:rsidRPr="00DF7CC3" w:rsidRDefault="00726EBB" w:rsidP="0ECCAD91">
      <w:pPr>
        <w:spacing w:line="276" w:lineRule="auto"/>
        <w:jc w:val="both"/>
        <w:rPr>
          <w:lang w:val="lt-LT"/>
        </w:rPr>
      </w:pPr>
      <w:r w:rsidRPr="0ECCAD91">
        <w:rPr>
          <w:b/>
          <w:bCs/>
          <w:lang w:val="lt-LT"/>
        </w:rPr>
        <w:t>1</w:t>
      </w:r>
      <w:r w:rsidR="003D0816">
        <w:rPr>
          <w:b/>
          <w:bCs/>
          <w:lang w:val="lt-LT"/>
        </w:rPr>
        <w:t>7</w:t>
      </w:r>
      <w:r w:rsidRPr="0ECCAD91">
        <w:rPr>
          <w:b/>
          <w:bCs/>
          <w:lang w:val="lt-LT"/>
        </w:rPr>
        <w:t xml:space="preserve">. </w:t>
      </w:r>
      <w:r w:rsidR="008E58A3" w:rsidRPr="0ECCAD91">
        <w:rPr>
          <w:b/>
          <w:bCs/>
          <w:lang w:val="lt-LT"/>
        </w:rPr>
        <w:t>Suplanuotų urbanistinių struktūrų vizualizacijo</w:t>
      </w:r>
      <w:r w:rsidR="00E91F8F" w:rsidRPr="0ECCAD91">
        <w:rPr>
          <w:b/>
          <w:bCs/>
          <w:lang w:val="lt-LT"/>
        </w:rPr>
        <w:t>s 3D formatu ir maketo</w:t>
      </w:r>
      <w:r w:rsidR="005648D9" w:rsidRPr="0ECCAD91">
        <w:rPr>
          <w:b/>
          <w:bCs/>
          <w:lang w:val="lt-LT"/>
        </w:rPr>
        <w:t xml:space="preserve"> parengimas</w:t>
      </w:r>
      <w:r w:rsidRPr="0ECCAD91">
        <w:rPr>
          <w:b/>
          <w:bCs/>
          <w:lang w:val="lt-LT"/>
        </w:rPr>
        <w:t xml:space="preserve">: </w:t>
      </w:r>
      <w:r w:rsidR="75E7BDE3" w:rsidRPr="0ECCAD91">
        <w:rPr>
          <w:b/>
          <w:bCs/>
          <w:lang w:val="lt-LT"/>
        </w:rPr>
        <w:t xml:space="preserve"> </w:t>
      </w:r>
      <w:r w:rsidR="75E7BDE3" w:rsidRPr="0ECCAD91">
        <w:rPr>
          <w:lang w:val="lt-LT"/>
        </w:rPr>
        <w:t xml:space="preserve">į 3d.vilnius.lt įkelti planuojamo urbanistinio užstatymo 3D modelį. </w:t>
      </w:r>
    </w:p>
    <w:p w14:paraId="22C82015" w14:textId="3952E9F2" w:rsidR="00E73500" w:rsidRPr="00C025E4" w:rsidRDefault="003D0816" w:rsidP="00A52559">
      <w:pPr>
        <w:spacing w:after="120"/>
        <w:jc w:val="both"/>
        <w:rPr>
          <w:lang w:val="lt-LT"/>
        </w:rPr>
      </w:pPr>
      <w:r>
        <w:rPr>
          <w:b/>
          <w:bCs/>
          <w:color w:val="000000" w:themeColor="text1"/>
          <w:lang w:val="lt-LT"/>
        </w:rPr>
        <w:t>18</w:t>
      </w:r>
      <w:r w:rsidR="00545996" w:rsidRPr="029E55AE">
        <w:rPr>
          <w:b/>
          <w:bCs/>
          <w:color w:val="000000" w:themeColor="text1"/>
          <w:lang w:val="lt-LT"/>
        </w:rPr>
        <w:t xml:space="preserve">. </w:t>
      </w:r>
      <w:r w:rsidR="00F32D8F" w:rsidRPr="029E55AE">
        <w:rPr>
          <w:b/>
          <w:bCs/>
          <w:color w:val="000000" w:themeColor="text1"/>
          <w:lang w:val="lt-LT"/>
        </w:rPr>
        <w:t>Informacinio</w:t>
      </w:r>
      <w:r w:rsidR="00BC1D84" w:rsidRPr="029E55AE">
        <w:rPr>
          <w:b/>
          <w:bCs/>
          <w:color w:val="000000" w:themeColor="text1"/>
          <w:lang w:val="lt-LT"/>
        </w:rPr>
        <w:t xml:space="preserve"> (ių)</w:t>
      </w:r>
      <w:r w:rsidR="00F32D8F" w:rsidRPr="029E55AE">
        <w:rPr>
          <w:b/>
          <w:bCs/>
          <w:color w:val="000000" w:themeColor="text1"/>
          <w:lang w:val="lt-LT"/>
        </w:rPr>
        <w:t xml:space="preserve"> stendo</w:t>
      </w:r>
      <w:r w:rsidR="00BC1D84" w:rsidRPr="029E55AE">
        <w:rPr>
          <w:b/>
          <w:bCs/>
          <w:color w:val="000000" w:themeColor="text1"/>
          <w:lang w:val="lt-LT"/>
        </w:rPr>
        <w:t>(ų)</w:t>
      </w:r>
      <w:r w:rsidR="00F32D8F" w:rsidRPr="029E55AE">
        <w:rPr>
          <w:b/>
          <w:bCs/>
          <w:color w:val="000000" w:themeColor="text1"/>
          <w:lang w:val="lt-LT"/>
        </w:rPr>
        <w:t xml:space="preserve"> </w:t>
      </w:r>
      <w:r w:rsidR="00BC1D84" w:rsidRPr="029E55AE">
        <w:rPr>
          <w:b/>
          <w:bCs/>
          <w:color w:val="000000" w:themeColor="text1"/>
          <w:lang w:val="lt-LT"/>
        </w:rPr>
        <w:t>viet</w:t>
      </w:r>
      <w:r w:rsidR="0096346A" w:rsidRPr="029E55AE">
        <w:rPr>
          <w:b/>
          <w:bCs/>
          <w:color w:val="000000" w:themeColor="text1"/>
          <w:lang w:val="lt-LT"/>
        </w:rPr>
        <w:t>a(os) ir stendo matmenys:</w:t>
      </w:r>
      <w:r w:rsidR="00422E9B" w:rsidRPr="029E55AE">
        <w:rPr>
          <w:b/>
          <w:bCs/>
          <w:color w:val="000000" w:themeColor="text1"/>
          <w:lang w:val="lt-LT"/>
        </w:rPr>
        <w:t xml:space="preserve"> </w:t>
      </w:r>
      <w:r w:rsidR="00422E9B" w:rsidRPr="029E55AE">
        <w:rPr>
          <w:color w:val="000000" w:themeColor="text1"/>
          <w:lang w:val="lt-LT"/>
        </w:rPr>
        <w:t>informacinio stendo vietos nurodytos tvirtinamoje</w:t>
      </w:r>
      <w:r w:rsidR="009F4036" w:rsidRPr="029E55AE">
        <w:rPr>
          <w:color w:val="000000" w:themeColor="text1"/>
          <w:lang w:val="lt-LT"/>
        </w:rPr>
        <w:t xml:space="preserve"> </w:t>
      </w:r>
      <w:r w:rsidR="009F4036" w:rsidRPr="029E55AE">
        <w:rPr>
          <w:color w:val="000000" w:themeColor="text1"/>
          <w:lang w:val="lt-LT" w:eastAsia="lt-LT"/>
        </w:rPr>
        <w:t xml:space="preserve">miesto plano ištraukoje. Informacinio stendo matmenys nemažesni nei </w:t>
      </w:r>
      <w:r w:rsidR="00C025E4" w:rsidRPr="00C025E4">
        <w:rPr>
          <w:lang w:val="lt-LT" w:eastAsia="lt-LT"/>
        </w:rPr>
        <w:t>1</w:t>
      </w:r>
      <w:r w:rsidR="009F4036" w:rsidRPr="00C025E4">
        <w:rPr>
          <w:lang w:val="lt-LT" w:eastAsia="lt-LT"/>
        </w:rPr>
        <w:t xml:space="preserve"> kv. m.</w:t>
      </w:r>
    </w:p>
    <w:p w14:paraId="46AD38A9" w14:textId="368EC731" w:rsidR="00E73500" w:rsidRPr="00DF7CC3" w:rsidRDefault="003D0816" w:rsidP="00E73500">
      <w:pPr>
        <w:spacing w:after="120"/>
        <w:jc w:val="both"/>
        <w:rPr>
          <w:lang w:val="lt-LT" w:eastAsia="lt-LT"/>
        </w:rPr>
      </w:pPr>
      <w:r>
        <w:rPr>
          <w:b/>
          <w:bCs/>
          <w:lang w:val="lt-LT" w:eastAsia="lt-LT"/>
        </w:rPr>
        <w:t>19</w:t>
      </w:r>
      <w:r w:rsidR="00E73500" w:rsidRPr="0ECCAD91">
        <w:rPr>
          <w:b/>
          <w:bCs/>
          <w:lang w:val="lt-LT" w:eastAsia="lt-LT"/>
        </w:rPr>
        <w:t>.</w:t>
      </w:r>
      <w:r w:rsidR="00E73500" w:rsidRPr="0ECCAD91">
        <w:rPr>
          <w:lang w:val="lt-LT" w:eastAsia="lt-LT"/>
        </w:rPr>
        <w:t xml:space="preserve"> </w:t>
      </w:r>
      <w:r w:rsidR="00E73500" w:rsidRPr="0ECCAD91">
        <w:rPr>
          <w:b/>
          <w:bCs/>
          <w:lang w:val="lt-LT" w:eastAsia="lt-LT"/>
        </w:rPr>
        <w:t xml:space="preserve">Detaliojo planavimo etapai: </w:t>
      </w:r>
      <w:r w:rsidR="00E73500" w:rsidRPr="0ECCAD91">
        <w:rPr>
          <w:lang w:val="lt-LT" w:eastAsia="lt-LT"/>
        </w:rPr>
        <w:t xml:space="preserve">parengiamasis, rengimo ir baigiamasis etapai. </w:t>
      </w:r>
    </w:p>
    <w:p w14:paraId="202AD3E2" w14:textId="2725A401" w:rsidR="00ED30E3" w:rsidRPr="00DF7CC3" w:rsidRDefault="00F478C1" w:rsidP="029E55AE">
      <w:pPr>
        <w:spacing w:after="120"/>
        <w:jc w:val="both"/>
        <w:rPr>
          <w:color w:val="00B050"/>
          <w:lang w:val="lt-LT" w:eastAsia="lt-LT"/>
        </w:rPr>
      </w:pPr>
      <w:r w:rsidRPr="5E210557">
        <w:rPr>
          <w:b/>
          <w:bCs/>
          <w:lang w:val="lt-LT"/>
        </w:rPr>
        <w:t>2</w:t>
      </w:r>
      <w:r w:rsidR="003D0816">
        <w:rPr>
          <w:b/>
          <w:bCs/>
          <w:lang w:val="lt-LT"/>
        </w:rPr>
        <w:t>0</w:t>
      </w:r>
      <w:r w:rsidR="008D6ADE" w:rsidRPr="5E210557">
        <w:rPr>
          <w:b/>
          <w:bCs/>
          <w:lang w:val="lt-LT"/>
        </w:rPr>
        <w:t>.</w:t>
      </w:r>
      <w:r w:rsidR="008D6ADE" w:rsidRPr="5E210557">
        <w:rPr>
          <w:lang w:val="lt-LT"/>
        </w:rPr>
        <w:t xml:space="preserve"> </w:t>
      </w:r>
      <w:r w:rsidR="008D6ADE" w:rsidRPr="5E210557">
        <w:rPr>
          <w:b/>
          <w:bCs/>
          <w:lang w:val="lt-LT"/>
        </w:rPr>
        <w:t xml:space="preserve">Viešumo užtikrinimas: </w:t>
      </w:r>
      <w:r w:rsidR="2CDF4D41" w:rsidRPr="5E210557">
        <w:rPr>
          <w:lang w:val="lt-LT" w:eastAsia="lt-LT"/>
        </w:rPr>
        <w:t>D</w:t>
      </w:r>
      <w:r w:rsidR="008D6ADE" w:rsidRPr="5E210557">
        <w:rPr>
          <w:lang w:val="lt-LT" w:eastAsia="lt-LT"/>
        </w:rPr>
        <w:t>etaliojo plano rengimo viešumo procedūros atliekamos teisės aktuose nustatyta tvarka</w:t>
      </w:r>
      <w:r w:rsidR="00ED30E3" w:rsidRPr="5E210557">
        <w:rPr>
          <w:lang w:val="lt-LT" w:eastAsia="lt-LT"/>
        </w:rPr>
        <w:t>.</w:t>
      </w:r>
      <w:r w:rsidR="00ED30E3" w:rsidRPr="5E210557">
        <w:rPr>
          <w:lang w:val="lt-LT"/>
        </w:rPr>
        <w:t xml:space="preserve"> Jas užtikrina planavimo organizatorius ir jo įgaliotas asmuo</w:t>
      </w:r>
      <w:r w:rsidR="00ED30E3" w:rsidRPr="5E210557">
        <w:rPr>
          <w:lang w:val="lt-LT" w:eastAsia="lt-LT"/>
        </w:rPr>
        <w:t>.</w:t>
      </w:r>
      <w:r w:rsidR="22361563" w:rsidRPr="5E210557">
        <w:rPr>
          <w:lang w:val="lt-LT" w:eastAsia="lt-LT"/>
        </w:rPr>
        <w:t xml:space="preserve"> </w:t>
      </w:r>
    </w:p>
    <w:p w14:paraId="2EB91DC7" w14:textId="3CEE5D67" w:rsidR="2AB17A66" w:rsidRDefault="2AB17A66" w:rsidP="5E210557">
      <w:pPr>
        <w:spacing w:after="120"/>
        <w:jc w:val="both"/>
        <w:rPr>
          <w:color w:val="ED7D31" w:themeColor="accent2"/>
          <w:lang w:val="lt-LT" w:eastAsia="lt-LT"/>
        </w:rPr>
      </w:pPr>
      <w:r w:rsidRPr="5E210557">
        <w:rPr>
          <w:b/>
          <w:bCs/>
          <w:lang w:val="lt-LT" w:eastAsia="lt-LT"/>
        </w:rPr>
        <w:t>2</w:t>
      </w:r>
      <w:r w:rsidR="003D0816">
        <w:rPr>
          <w:b/>
          <w:bCs/>
          <w:lang w:val="lt-LT" w:eastAsia="lt-LT"/>
        </w:rPr>
        <w:t>1</w:t>
      </w:r>
      <w:r w:rsidRPr="5E210557">
        <w:rPr>
          <w:b/>
          <w:bCs/>
          <w:lang w:val="lt-LT" w:eastAsia="lt-LT"/>
        </w:rPr>
        <w:t>. P</w:t>
      </w:r>
      <w:r w:rsidRPr="5E210557">
        <w:rPr>
          <w:b/>
          <w:bCs/>
          <w:lang w:val="lt-LT"/>
        </w:rPr>
        <w:t>apildomas teritorijų planavimo dokumento viešinimas:</w:t>
      </w:r>
      <w:r w:rsidRPr="5E210557">
        <w:rPr>
          <w:lang w:val="lt-LT"/>
        </w:rPr>
        <w:t xml:space="preserve"> </w:t>
      </w:r>
      <w:r w:rsidR="00C025E4">
        <w:rPr>
          <w:lang w:val="lt-LT"/>
        </w:rPr>
        <w:t>ne</w:t>
      </w:r>
      <w:r w:rsidRPr="5E210557">
        <w:rPr>
          <w:lang w:val="lt-LT"/>
        </w:rPr>
        <w:t>reikalingas.</w:t>
      </w:r>
      <w:r w:rsidR="164A6566" w:rsidRPr="5E210557">
        <w:rPr>
          <w:lang w:val="lt-LT"/>
        </w:rPr>
        <w:t xml:space="preserve"> </w:t>
      </w:r>
    </w:p>
    <w:p w14:paraId="48E0EADC" w14:textId="5BAFE366" w:rsidR="008D6ADE" w:rsidRPr="00DF7CC3" w:rsidRDefault="00F478C1" w:rsidP="0ECCAD91">
      <w:pPr>
        <w:spacing w:after="120"/>
        <w:jc w:val="both"/>
        <w:rPr>
          <w:lang w:val="lt-LT"/>
        </w:rPr>
      </w:pPr>
      <w:r w:rsidRPr="5E210557">
        <w:rPr>
          <w:b/>
          <w:bCs/>
          <w:lang w:val="lt-LT"/>
        </w:rPr>
        <w:t>2</w:t>
      </w:r>
      <w:r w:rsidR="003D0816">
        <w:rPr>
          <w:b/>
          <w:bCs/>
          <w:lang w:val="lt-LT"/>
        </w:rPr>
        <w:t>2</w:t>
      </w:r>
      <w:r w:rsidR="008D6ADE" w:rsidRPr="5E210557">
        <w:rPr>
          <w:b/>
          <w:bCs/>
          <w:lang w:val="lt-LT"/>
        </w:rPr>
        <w:t>.</w:t>
      </w:r>
      <w:r w:rsidR="008D6ADE" w:rsidRPr="5E210557">
        <w:rPr>
          <w:lang w:val="lt-LT"/>
        </w:rPr>
        <w:t xml:space="preserve"> </w:t>
      </w:r>
      <w:r w:rsidR="008D6ADE" w:rsidRPr="5E210557">
        <w:rPr>
          <w:b/>
          <w:bCs/>
          <w:lang w:val="lt-LT"/>
        </w:rPr>
        <w:t xml:space="preserve">Planavimo terminai: </w:t>
      </w:r>
      <w:r w:rsidR="03317E5A" w:rsidRPr="5E210557">
        <w:rPr>
          <w:lang w:val="lt-LT"/>
        </w:rPr>
        <w:t>kol galioja teritorijų planavimo sąlygos</w:t>
      </w:r>
      <w:r w:rsidR="000D6780" w:rsidRPr="5E210557">
        <w:rPr>
          <w:lang w:val="lt-LT"/>
        </w:rPr>
        <w:t>.</w:t>
      </w:r>
    </w:p>
    <w:p w14:paraId="779EE7B0" w14:textId="56BC1102" w:rsidR="008D6ADE" w:rsidRPr="00DF7CC3" w:rsidRDefault="005751A6" w:rsidP="034F355D">
      <w:pPr>
        <w:spacing w:after="120"/>
        <w:jc w:val="both"/>
        <w:rPr>
          <w:lang w:val="lt-LT"/>
        </w:rPr>
      </w:pPr>
      <w:r w:rsidRPr="5E210557">
        <w:rPr>
          <w:b/>
          <w:bCs/>
          <w:lang w:val="lt-LT"/>
        </w:rPr>
        <w:t>2</w:t>
      </w:r>
      <w:r w:rsidR="003D0816">
        <w:rPr>
          <w:b/>
          <w:bCs/>
          <w:lang w:val="lt-LT"/>
        </w:rPr>
        <w:t>3</w:t>
      </w:r>
      <w:r w:rsidR="008D6ADE" w:rsidRPr="5E210557">
        <w:rPr>
          <w:b/>
          <w:bCs/>
          <w:lang w:val="lt-LT"/>
        </w:rPr>
        <w:t xml:space="preserve">. Derinimo procedūra: </w:t>
      </w:r>
      <w:r w:rsidR="008D6ADE" w:rsidRPr="5E210557">
        <w:rPr>
          <w:lang w:val="lt-LT"/>
        </w:rPr>
        <w:t xml:space="preserve">detalųjį planą derinti </w:t>
      </w:r>
      <w:r w:rsidR="43D7A780" w:rsidRPr="5E210557">
        <w:rPr>
          <w:lang w:val="lt-LT"/>
        </w:rPr>
        <w:t>Topografijos, inžinerinės infrastruktūros, teritorijų planavimo ir statybos elektroninių vartų informacinėje sistemoje (TPS „Vartai“)</w:t>
      </w:r>
      <w:r w:rsidR="008D6ADE" w:rsidRPr="5E210557">
        <w:rPr>
          <w:lang w:val="lt-LT"/>
        </w:rPr>
        <w:t xml:space="preserve">. </w:t>
      </w:r>
    </w:p>
    <w:p w14:paraId="0618194B" w14:textId="0575BFD3" w:rsidR="008D6ADE" w:rsidRPr="00DF7CC3" w:rsidRDefault="005751A6" w:rsidP="618359B3">
      <w:pPr>
        <w:jc w:val="both"/>
        <w:rPr>
          <w:lang w:val="lt-LT"/>
        </w:rPr>
      </w:pPr>
      <w:r w:rsidRPr="5E210557">
        <w:rPr>
          <w:b/>
          <w:bCs/>
          <w:lang w:val="lt-LT"/>
        </w:rPr>
        <w:t>2</w:t>
      </w:r>
      <w:r w:rsidR="003D0816">
        <w:rPr>
          <w:b/>
          <w:bCs/>
          <w:lang w:val="lt-LT"/>
        </w:rPr>
        <w:t>4</w:t>
      </w:r>
      <w:r w:rsidR="008D6ADE" w:rsidRPr="5E210557">
        <w:rPr>
          <w:b/>
          <w:bCs/>
          <w:lang w:val="lt-LT"/>
        </w:rPr>
        <w:t xml:space="preserve">. Kiti reikalavimai: </w:t>
      </w:r>
      <w:r w:rsidR="008D6ADE" w:rsidRPr="5E210557">
        <w:rPr>
          <w:lang w:val="lt-LT"/>
        </w:rPr>
        <w:t xml:space="preserve">trūkstamus planavimui pradinius duomenis organizatorius paveda surinkti rengėjui. Projektą rengti ant skaitmeninių žemėlapių, panaudojant M 1:500 – M1:1000 duomenis. </w:t>
      </w:r>
      <w:r w:rsidR="000B72E5" w:rsidRPr="5E210557">
        <w:rPr>
          <w:lang w:val="lt-LT"/>
        </w:rPr>
        <w:t xml:space="preserve">Planavimo organizatorius patvirtintą dokumentą turi užregistruoti </w:t>
      </w:r>
      <w:r w:rsidR="008C0EDE" w:rsidRPr="5E210557">
        <w:rPr>
          <w:lang w:val="lt-LT"/>
        </w:rPr>
        <w:t>Lietuvos Respublikos teritorijų planavimo dokumentų registro informacinėje sistemoje.</w:t>
      </w:r>
    </w:p>
    <w:p w14:paraId="38FB517A" w14:textId="1C718C64" w:rsidR="008D6ADE" w:rsidRPr="00DF7CC3" w:rsidRDefault="008D6ADE">
      <w:pPr>
        <w:jc w:val="center"/>
        <w:rPr>
          <w:lang w:val="lt-LT"/>
        </w:rPr>
      </w:pPr>
    </w:p>
    <w:p w14:paraId="4B238E5A" w14:textId="2E18EB1D" w:rsidR="008D6ADE" w:rsidRPr="00DF7CC3" w:rsidRDefault="008D6ADE">
      <w:pPr>
        <w:jc w:val="center"/>
        <w:rPr>
          <w:lang w:val="lt-LT"/>
        </w:rPr>
      </w:pPr>
    </w:p>
    <w:p w14:paraId="0D0077E7" w14:textId="66048D84" w:rsidR="008D6ADE" w:rsidRPr="00DF7CC3" w:rsidRDefault="008D6ADE">
      <w:pPr>
        <w:jc w:val="center"/>
        <w:rPr>
          <w:lang w:val="lt-LT"/>
        </w:rPr>
      </w:pPr>
    </w:p>
    <w:p w14:paraId="57B5EE6C" w14:textId="79888D88" w:rsidR="008D6ADE" w:rsidRPr="00DF7CC3" w:rsidRDefault="008D6ADE">
      <w:pPr>
        <w:jc w:val="center"/>
        <w:rPr>
          <w:lang w:val="lt-LT"/>
        </w:rPr>
      </w:pPr>
    </w:p>
    <w:p w14:paraId="06AA949E" w14:textId="59142EC3" w:rsidR="008D6ADE" w:rsidRPr="00DF7CC3" w:rsidRDefault="008D6ADE">
      <w:pPr>
        <w:jc w:val="center"/>
        <w:rPr>
          <w:lang w:val="lt-LT"/>
        </w:rPr>
      </w:pPr>
    </w:p>
    <w:p w14:paraId="7652E5F9" w14:textId="654D7A50" w:rsidR="008D6ADE" w:rsidRPr="00DF7CC3" w:rsidRDefault="008D6ADE">
      <w:pPr>
        <w:jc w:val="center"/>
        <w:rPr>
          <w:lang w:val="lt-LT"/>
        </w:rPr>
      </w:pPr>
    </w:p>
    <w:p w14:paraId="685A4ED0" w14:textId="6B8E7626" w:rsidR="008D6ADE" w:rsidRPr="00DF7CC3" w:rsidRDefault="008D6ADE">
      <w:pPr>
        <w:jc w:val="center"/>
        <w:rPr>
          <w:lang w:val="lt-LT"/>
        </w:rPr>
      </w:pPr>
    </w:p>
    <w:p w14:paraId="535781EB" w14:textId="5F2006C9" w:rsidR="008D6ADE" w:rsidRPr="00DF7CC3" w:rsidRDefault="008D6ADE">
      <w:pPr>
        <w:jc w:val="center"/>
        <w:rPr>
          <w:lang w:val="lt-LT"/>
        </w:rPr>
      </w:pPr>
    </w:p>
    <w:p w14:paraId="6AB134DE" w14:textId="2B461F69" w:rsidR="008D6ADE" w:rsidRPr="00DF7CC3" w:rsidRDefault="008D6ADE">
      <w:pPr>
        <w:jc w:val="center"/>
        <w:rPr>
          <w:lang w:val="lt-LT"/>
        </w:rPr>
      </w:pPr>
    </w:p>
    <w:p w14:paraId="3C2FD52A" w14:textId="121173D1" w:rsidR="008D6ADE" w:rsidRPr="00DF7CC3" w:rsidRDefault="008D6ADE">
      <w:pPr>
        <w:jc w:val="center"/>
        <w:rPr>
          <w:lang w:val="lt-LT"/>
        </w:rPr>
      </w:pPr>
    </w:p>
    <w:p w14:paraId="4294DE4F" w14:textId="64215E2E" w:rsidR="008D6ADE" w:rsidRPr="00DF7CC3" w:rsidRDefault="008D6ADE">
      <w:pPr>
        <w:jc w:val="center"/>
        <w:rPr>
          <w:lang w:val="lt-LT"/>
        </w:rPr>
      </w:pPr>
    </w:p>
    <w:p w14:paraId="6F26F09C" w14:textId="43E99213" w:rsidR="008D6ADE" w:rsidRPr="00DF7CC3" w:rsidRDefault="008D6ADE">
      <w:pPr>
        <w:jc w:val="center"/>
        <w:rPr>
          <w:lang w:val="lt-LT"/>
        </w:rPr>
      </w:pPr>
    </w:p>
    <w:p w14:paraId="7295B10D" w14:textId="73B62ADE" w:rsidR="008D6ADE" w:rsidRPr="00DF7CC3" w:rsidRDefault="008D6ADE">
      <w:pPr>
        <w:jc w:val="center"/>
        <w:rPr>
          <w:lang w:val="lt-LT"/>
        </w:rPr>
      </w:pPr>
    </w:p>
    <w:p w14:paraId="2E977D43" w14:textId="04AD3B80" w:rsidR="008D6ADE" w:rsidRPr="00DF7CC3" w:rsidRDefault="008D6ADE">
      <w:pPr>
        <w:jc w:val="center"/>
        <w:rPr>
          <w:lang w:val="lt-LT"/>
        </w:rPr>
      </w:pPr>
    </w:p>
    <w:p w14:paraId="04D04DE8" w14:textId="46497DCB" w:rsidR="008D6ADE" w:rsidRPr="00DF7CC3" w:rsidRDefault="008D6ADE">
      <w:pPr>
        <w:jc w:val="center"/>
        <w:rPr>
          <w:lang w:val="lt-LT"/>
        </w:rPr>
      </w:pPr>
    </w:p>
    <w:p w14:paraId="0C6BBDA6" w14:textId="1C57482C" w:rsidR="008D6ADE" w:rsidRPr="00DF7CC3" w:rsidRDefault="008D6ADE">
      <w:pPr>
        <w:jc w:val="center"/>
        <w:rPr>
          <w:lang w:val="lt-LT"/>
        </w:rPr>
      </w:pPr>
    </w:p>
    <w:p w14:paraId="5B7882AB" w14:textId="3939CD49" w:rsidR="008D6ADE" w:rsidRPr="00DF7CC3" w:rsidRDefault="008D6ADE">
      <w:pPr>
        <w:jc w:val="center"/>
        <w:rPr>
          <w:lang w:val="lt-LT"/>
        </w:rPr>
      </w:pPr>
    </w:p>
    <w:p w14:paraId="79854A53" w14:textId="09814612" w:rsidR="008D6ADE" w:rsidRPr="00DF7CC3" w:rsidRDefault="008D6ADE">
      <w:pPr>
        <w:jc w:val="center"/>
        <w:rPr>
          <w:lang w:val="lt-LT"/>
        </w:rPr>
      </w:pPr>
    </w:p>
    <w:p w14:paraId="3F69D404" w14:textId="59F76F20" w:rsidR="008D6ADE" w:rsidRPr="00DF7CC3" w:rsidRDefault="008D6ADE">
      <w:pPr>
        <w:jc w:val="center"/>
        <w:rPr>
          <w:lang w:val="lt-LT"/>
        </w:rPr>
      </w:pPr>
    </w:p>
    <w:p w14:paraId="046EF805" w14:textId="302D7FAE" w:rsidR="008D6ADE" w:rsidRPr="00DF7CC3" w:rsidRDefault="008D6ADE">
      <w:pPr>
        <w:jc w:val="center"/>
        <w:rPr>
          <w:lang w:val="lt-LT"/>
        </w:rPr>
      </w:pPr>
    </w:p>
    <w:p w14:paraId="5C8801F6" w14:textId="68C02CB5" w:rsidR="008D6ADE" w:rsidRPr="00DF7CC3" w:rsidRDefault="008D6ADE">
      <w:pPr>
        <w:jc w:val="center"/>
        <w:rPr>
          <w:lang w:val="lt-LT"/>
        </w:rPr>
      </w:pPr>
    </w:p>
    <w:p w14:paraId="2F7FFCA3" w14:textId="5C0BCDBC" w:rsidR="008D6ADE" w:rsidRPr="00DF7CC3" w:rsidRDefault="008D6ADE">
      <w:pPr>
        <w:jc w:val="center"/>
        <w:rPr>
          <w:lang w:val="lt-LT"/>
        </w:rPr>
      </w:pPr>
    </w:p>
    <w:p w14:paraId="4BE07AF1" w14:textId="7DD93AA0" w:rsidR="008D6ADE" w:rsidRPr="00DF7CC3" w:rsidRDefault="008D6ADE">
      <w:pPr>
        <w:jc w:val="center"/>
        <w:rPr>
          <w:lang w:val="lt-LT"/>
        </w:rPr>
      </w:pPr>
    </w:p>
    <w:p w14:paraId="11AB0C7B" w14:textId="6A0A8400" w:rsidR="008D6ADE" w:rsidRPr="00DF7CC3" w:rsidRDefault="008D6ADE">
      <w:pPr>
        <w:jc w:val="center"/>
        <w:rPr>
          <w:lang w:val="lt-LT"/>
        </w:rPr>
      </w:pPr>
    </w:p>
    <w:p w14:paraId="3076F27B" w14:textId="5E412389" w:rsidR="008D6ADE" w:rsidRPr="00DF7CC3" w:rsidRDefault="008D6ADE">
      <w:pPr>
        <w:jc w:val="center"/>
        <w:rPr>
          <w:lang w:val="lt-LT"/>
        </w:rPr>
      </w:pPr>
    </w:p>
    <w:p w14:paraId="03FD2A38" w14:textId="22496BF4" w:rsidR="008D6ADE" w:rsidRPr="00DF7CC3" w:rsidRDefault="008D6ADE">
      <w:pPr>
        <w:jc w:val="center"/>
        <w:rPr>
          <w:lang w:val="lt-LT"/>
        </w:rPr>
      </w:pPr>
    </w:p>
    <w:p w14:paraId="75BF3FA9" w14:textId="44FA364C" w:rsidR="008D6ADE" w:rsidRPr="00DF7CC3" w:rsidRDefault="008D6ADE">
      <w:pPr>
        <w:jc w:val="center"/>
        <w:rPr>
          <w:lang w:val="lt-LT"/>
        </w:rPr>
      </w:pPr>
    </w:p>
    <w:p w14:paraId="4E01DDD8" w14:textId="38A89850" w:rsidR="008D6ADE" w:rsidRPr="00DF7CC3" w:rsidRDefault="008D6ADE">
      <w:pPr>
        <w:jc w:val="center"/>
        <w:rPr>
          <w:lang w:val="lt-LT"/>
        </w:rPr>
      </w:pPr>
    </w:p>
    <w:p w14:paraId="36E7FDAB" w14:textId="7CFB6355" w:rsidR="008D6ADE" w:rsidRPr="00DF7CC3" w:rsidRDefault="008D6ADE">
      <w:pPr>
        <w:jc w:val="center"/>
        <w:rPr>
          <w:lang w:val="lt-LT"/>
        </w:rPr>
      </w:pPr>
    </w:p>
    <w:p w14:paraId="531EA864" w14:textId="5A2EEF8D" w:rsidR="008D6ADE" w:rsidRPr="00DF7CC3" w:rsidRDefault="008D6ADE">
      <w:pPr>
        <w:jc w:val="center"/>
        <w:rPr>
          <w:lang w:val="lt-LT"/>
        </w:rPr>
      </w:pPr>
    </w:p>
    <w:p w14:paraId="55A8CB4A" w14:textId="478BB245" w:rsidR="008D6ADE" w:rsidRPr="00DF7CC3" w:rsidRDefault="008D6ADE">
      <w:pPr>
        <w:jc w:val="center"/>
        <w:rPr>
          <w:lang w:val="lt-LT"/>
        </w:rPr>
      </w:pPr>
    </w:p>
    <w:p w14:paraId="5542D97B" w14:textId="009E2A6A" w:rsidR="008D6ADE" w:rsidRPr="00DF7CC3" w:rsidRDefault="008D6ADE">
      <w:pPr>
        <w:jc w:val="center"/>
        <w:rPr>
          <w:lang w:val="lt-LT"/>
        </w:rPr>
      </w:pPr>
    </w:p>
    <w:sectPr w:rsidR="008D6ADE" w:rsidRPr="00DF7CC3">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1EF2" w14:textId="77777777" w:rsidR="0099095C" w:rsidRDefault="0099095C">
      <w:r>
        <w:separator/>
      </w:r>
    </w:p>
  </w:endnote>
  <w:endnote w:type="continuationSeparator" w:id="0">
    <w:p w14:paraId="1DE2CA54" w14:textId="77777777" w:rsidR="0099095C" w:rsidRDefault="0099095C">
      <w:r>
        <w:continuationSeparator/>
      </w:r>
    </w:p>
  </w:endnote>
  <w:endnote w:type="continuationNotice" w:id="1">
    <w:p w14:paraId="5311626C" w14:textId="77777777" w:rsidR="0099095C" w:rsidRDefault="009909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291D" w14:textId="77777777" w:rsidR="0099095C" w:rsidRDefault="0099095C">
      <w:r>
        <w:separator/>
      </w:r>
    </w:p>
  </w:footnote>
  <w:footnote w:type="continuationSeparator" w:id="0">
    <w:p w14:paraId="088841C9" w14:textId="77777777" w:rsidR="0099095C" w:rsidRDefault="0099095C">
      <w:r>
        <w:continuationSeparator/>
      </w:r>
    </w:p>
  </w:footnote>
  <w:footnote w:type="continuationNotice" w:id="1">
    <w:p w14:paraId="1F9883E3" w14:textId="77777777" w:rsidR="0099095C" w:rsidRDefault="009909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7777777" w:rsidR="00641705" w:rsidRDefault="009E2D13">
    <w:pPr>
      <w:pStyle w:val="Porat"/>
      <w:jc w:val="right"/>
    </w:pPr>
    <w:bookmarkStart w:id="0" w:name="specialiojiZyma"/>
    <w:bookmarkEnd w:id="0"/>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207E4"/>
    <w:multiLevelType w:val="hybridMultilevel"/>
    <w:tmpl w:val="D7D23B90"/>
    <w:lvl w:ilvl="0" w:tplc="3C7CCBA4">
      <w:start w:val="1"/>
      <w:numFmt w:val="bullet"/>
      <w:lvlText w:val=""/>
      <w:lvlJc w:val="righ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647511A"/>
    <w:multiLevelType w:val="hybridMultilevel"/>
    <w:tmpl w:val="1FF66D74"/>
    <w:lvl w:ilvl="0" w:tplc="3C7CCBA4">
      <w:start w:val="1"/>
      <w:numFmt w:val="bullet"/>
      <w:lvlText w:val=""/>
      <w:lvlJc w:val="righ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7BF7785C"/>
    <w:multiLevelType w:val="hybridMultilevel"/>
    <w:tmpl w:val="43DA8178"/>
    <w:lvl w:ilvl="0" w:tplc="3C7CCBA4">
      <w:start w:val="1"/>
      <w:numFmt w:val="bullet"/>
      <w:lvlText w:val=""/>
      <w:lvlJc w:val="righ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6961539">
    <w:abstractNumId w:val="2"/>
  </w:num>
  <w:num w:numId="2" w16cid:durableId="1517110956">
    <w:abstractNumId w:val="3"/>
  </w:num>
  <w:num w:numId="3" w16cid:durableId="473910874">
    <w:abstractNumId w:val="1"/>
  </w:num>
  <w:num w:numId="4" w16cid:durableId="835804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0CAC"/>
    <w:rsid w:val="00031C6D"/>
    <w:rsid w:val="00035711"/>
    <w:rsid w:val="00053487"/>
    <w:rsid w:val="00094115"/>
    <w:rsid w:val="000A173C"/>
    <w:rsid w:val="000B72E5"/>
    <w:rsid w:val="000C3612"/>
    <w:rsid w:val="000D17FB"/>
    <w:rsid w:val="000D6780"/>
    <w:rsid w:val="000F7BFC"/>
    <w:rsid w:val="001029FD"/>
    <w:rsid w:val="001A6045"/>
    <w:rsid w:val="001A6710"/>
    <w:rsid w:val="001B5F81"/>
    <w:rsid w:val="001E46D4"/>
    <w:rsid w:val="00205A54"/>
    <w:rsid w:val="00213AB3"/>
    <w:rsid w:val="00216582"/>
    <w:rsid w:val="0023797B"/>
    <w:rsid w:val="00237C6D"/>
    <w:rsid w:val="00252609"/>
    <w:rsid w:val="002615FF"/>
    <w:rsid w:val="0026191E"/>
    <w:rsid w:val="0027373F"/>
    <w:rsid w:val="002A577F"/>
    <w:rsid w:val="002A59EC"/>
    <w:rsid w:val="002C41B8"/>
    <w:rsid w:val="002F3982"/>
    <w:rsid w:val="00307AAF"/>
    <w:rsid w:val="00312B75"/>
    <w:rsid w:val="003318FD"/>
    <w:rsid w:val="00332349"/>
    <w:rsid w:val="00342F40"/>
    <w:rsid w:val="00343F88"/>
    <w:rsid w:val="00350859"/>
    <w:rsid w:val="00361BAF"/>
    <w:rsid w:val="00376177"/>
    <w:rsid w:val="00382B70"/>
    <w:rsid w:val="003954AC"/>
    <w:rsid w:val="003A646F"/>
    <w:rsid w:val="003D0816"/>
    <w:rsid w:val="003D642F"/>
    <w:rsid w:val="00422E9B"/>
    <w:rsid w:val="0047401E"/>
    <w:rsid w:val="00474880"/>
    <w:rsid w:val="004D7661"/>
    <w:rsid w:val="004E6E22"/>
    <w:rsid w:val="004F4200"/>
    <w:rsid w:val="005142C6"/>
    <w:rsid w:val="00527289"/>
    <w:rsid w:val="00544194"/>
    <w:rsid w:val="00544B85"/>
    <w:rsid w:val="00545996"/>
    <w:rsid w:val="005576E2"/>
    <w:rsid w:val="005648D9"/>
    <w:rsid w:val="005720C1"/>
    <w:rsid w:val="005751A6"/>
    <w:rsid w:val="00588E36"/>
    <w:rsid w:val="00595287"/>
    <w:rsid w:val="005A1B3E"/>
    <w:rsid w:val="005E3947"/>
    <w:rsid w:val="005F7BBD"/>
    <w:rsid w:val="00601AEB"/>
    <w:rsid w:val="006127DB"/>
    <w:rsid w:val="0062665B"/>
    <w:rsid w:val="00641705"/>
    <w:rsid w:val="00650B73"/>
    <w:rsid w:val="006623A1"/>
    <w:rsid w:val="006815B3"/>
    <w:rsid w:val="00697445"/>
    <w:rsid w:val="006C2D4E"/>
    <w:rsid w:val="006C4521"/>
    <w:rsid w:val="006D0CF6"/>
    <w:rsid w:val="006D1371"/>
    <w:rsid w:val="006F5EC7"/>
    <w:rsid w:val="00712DF1"/>
    <w:rsid w:val="00726EBB"/>
    <w:rsid w:val="0073076D"/>
    <w:rsid w:val="007362CF"/>
    <w:rsid w:val="00745C6C"/>
    <w:rsid w:val="00777934"/>
    <w:rsid w:val="007B4772"/>
    <w:rsid w:val="007D5ED3"/>
    <w:rsid w:val="007D688D"/>
    <w:rsid w:val="007F3CA5"/>
    <w:rsid w:val="00800904"/>
    <w:rsid w:val="00815382"/>
    <w:rsid w:val="008543D9"/>
    <w:rsid w:val="00856029"/>
    <w:rsid w:val="00856BB0"/>
    <w:rsid w:val="0086263E"/>
    <w:rsid w:val="00886871"/>
    <w:rsid w:val="008C0EDE"/>
    <w:rsid w:val="008D4E36"/>
    <w:rsid w:val="008D6A7B"/>
    <w:rsid w:val="008D6ADE"/>
    <w:rsid w:val="008E58A3"/>
    <w:rsid w:val="008F32A3"/>
    <w:rsid w:val="008F35DC"/>
    <w:rsid w:val="009069B2"/>
    <w:rsid w:val="0096346A"/>
    <w:rsid w:val="0098213D"/>
    <w:rsid w:val="0099095C"/>
    <w:rsid w:val="009A63B1"/>
    <w:rsid w:val="009B7181"/>
    <w:rsid w:val="009C1A01"/>
    <w:rsid w:val="009D0BB3"/>
    <w:rsid w:val="009E2D13"/>
    <w:rsid w:val="009F4036"/>
    <w:rsid w:val="00A04056"/>
    <w:rsid w:val="00A27593"/>
    <w:rsid w:val="00A52559"/>
    <w:rsid w:val="00A55A5F"/>
    <w:rsid w:val="00A67E33"/>
    <w:rsid w:val="00A70B2D"/>
    <w:rsid w:val="00A72CFF"/>
    <w:rsid w:val="00A72E6A"/>
    <w:rsid w:val="00A73B31"/>
    <w:rsid w:val="00AA3D18"/>
    <w:rsid w:val="00AB6A57"/>
    <w:rsid w:val="00AC15F5"/>
    <w:rsid w:val="00AD2C4F"/>
    <w:rsid w:val="00AD5C30"/>
    <w:rsid w:val="00B337D4"/>
    <w:rsid w:val="00B47199"/>
    <w:rsid w:val="00B66E90"/>
    <w:rsid w:val="00B70D14"/>
    <w:rsid w:val="00B76FF6"/>
    <w:rsid w:val="00BA16A6"/>
    <w:rsid w:val="00BC0769"/>
    <w:rsid w:val="00BC1D84"/>
    <w:rsid w:val="00BC47D6"/>
    <w:rsid w:val="00BF3923"/>
    <w:rsid w:val="00C025E4"/>
    <w:rsid w:val="00C15073"/>
    <w:rsid w:val="00C52B36"/>
    <w:rsid w:val="00C56B93"/>
    <w:rsid w:val="00CC0E5A"/>
    <w:rsid w:val="00CC6910"/>
    <w:rsid w:val="00CE3811"/>
    <w:rsid w:val="00D068F5"/>
    <w:rsid w:val="00D15008"/>
    <w:rsid w:val="00D36842"/>
    <w:rsid w:val="00D4391F"/>
    <w:rsid w:val="00D51620"/>
    <w:rsid w:val="00D65B3C"/>
    <w:rsid w:val="00D7775B"/>
    <w:rsid w:val="00D8323D"/>
    <w:rsid w:val="00DA06D8"/>
    <w:rsid w:val="00DA3BDD"/>
    <w:rsid w:val="00DB7C4A"/>
    <w:rsid w:val="00DF7CC3"/>
    <w:rsid w:val="00E53E75"/>
    <w:rsid w:val="00E70637"/>
    <w:rsid w:val="00E73500"/>
    <w:rsid w:val="00E761F1"/>
    <w:rsid w:val="00E91F8F"/>
    <w:rsid w:val="00EB5E06"/>
    <w:rsid w:val="00EB729A"/>
    <w:rsid w:val="00EC5CE0"/>
    <w:rsid w:val="00ED30E3"/>
    <w:rsid w:val="00EE6936"/>
    <w:rsid w:val="00F32D8F"/>
    <w:rsid w:val="00F46164"/>
    <w:rsid w:val="00F478C1"/>
    <w:rsid w:val="00F478F4"/>
    <w:rsid w:val="00F47E1A"/>
    <w:rsid w:val="00F55EA4"/>
    <w:rsid w:val="00F67B66"/>
    <w:rsid w:val="00F73F63"/>
    <w:rsid w:val="00F7772F"/>
    <w:rsid w:val="00F8350F"/>
    <w:rsid w:val="00F84B9C"/>
    <w:rsid w:val="00FA3757"/>
    <w:rsid w:val="00FB350C"/>
    <w:rsid w:val="00FB5119"/>
    <w:rsid w:val="00FC3077"/>
    <w:rsid w:val="029E55AE"/>
    <w:rsid w:val="03317E5A"/>
    <w:rsid w:val="034F355D"/>
    <w:rsid w:val="055DF80B"/>
    <w:rsid w:val="05825B3C"/>
    <w:rsid w:val="06A863B5"/>
    <w:rsid w:val="094DFC42"/>
    <w:rsid w:val="09DA1DA9"/>
    <w:rsid w:val="0A98B076"/>
    <w:rsid w:val="0ECCAD91"/>
    <w:rsid w:val="0F4CDAAD"/>
    <w:rsid w:val="164A6566"/>
    <w:rsid w:val="177B16C4"/>
    <w:rsid w:val="17B75F81"/>
    <w:rsid w:val="19FFFAA8"/>
    <w:rsid w:val="1A38D94A"/>
    <w:rsid w:val="1C335222"/>
    <w:rsid w:val="1F5F406F"/>
    <w:rsid w:val="22361563"/>
    <w:rsid w:val="226570B1"/>
    <w:rsid w:val="265BD8CF"/>
    <w:rsid w:val="2AAC12E0"/>
    <w:rsid w:val="2AB17A66"/>
    <w:rsid w:val="2CDF4D41"/>
    <w:rsid w:val="2EF5572D"/>
    <w:rsid w:val="3419FCD2"/>
    <w:rsid w:val="3569D8F2"/>
    <w:rsid w:val="35A14617"/>
    <w:rsid w:val="37537629"/>
    <w:rsid w:val="38CCD0CC"/>
    <w:rsid w:val="390DB03A"/>
    <w:rsid w:val="3EAA80BE"/>
    <w:rsid w:val="3EEDCC4F"/>
    <w:rsid w:val="43D7A780"/>
    <w:rsid w:val="441DF967"/>
    <w:rsid w:val="44F98ED6"/>
    <w:rsid w:val="45DE7328"/>
    <w:rsid w:val="45E27508"/>
    <w:rsid w:val="49B50BAA"/>
    <w:rsid w:val="4D65F18F"/>
    <w:rsid w:val="504F0230"/>
    <w:rsid w:val="50936D91"/>
    <w:rsid w:val="51DA9650"/>
    <w:rsid w:val="53C84540"/>
    <w:rsid w:val="5406772D"/>
    <w:rsid w:val="54ABB7FF"/>
    <w:rsid w:val="559CB235"/>
    <w:rsid w:val="5B7B97EF"/>
    <w:rsid w:val="5C7B914D"/>
    <w:rsid w:val="5E210557"/>
    <w:rsid w:val="60471CE9"/>
    <w:rsid w:val="618359B3"/>
    <w:rsid w:val="6403CCAA"/>
    <w:rsid w:val="680AB736"/>
    <w:rsid w:val="68390D20"/>
    <w:rsid w:val="6AD54B01"/>
    <w:rsid w:val="6BCC5724"/>
    <w:rsid w:val="6F7352F1"/>
    <w:rsid w:val="7181A38B"/>
    <w:rsid w:val="7186AABF"/>
    <w:rsid w:val="73D2462C"/>
    <w:rsid w:val="756E8A04"/>
    <w:rsid w:val="75E7BDE3"/>
    <w:rsid w:val="763F03D1"/>
    <w:rsid w:val="77D76644"/>
    <w:rsid w:val="7AA28784"/>
    <w:rsid w:val="7B77DE7E"/>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semiHidden/>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semiHidden/>
    <w:unhideWhenUsed/>
    <w:rsid w:val="009A63B1"/>
    <w:rPr>
      <w:sz w:val="20"/>
      <w:szCs w:val="20"/>
    </w:rPr>
  </w:style>
  <w:style w:type="character" w:customStyle="1" w:styleId="KomentarotekstasDiagrama">
    <w:name w:val="Komentaro tekstas Diagrama"/>
    <w:basedOn w:val="Numatytasispastraiposriftas"/>
    <w:link w:val="Komentarotekstas"/>
    <w:semiHidden/>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67D78-E017-4E57-9C43-52E083D9C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3.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505</Words>
  <Characters>3871</Characters>
  <Application>Microsoft Office Word</Application>
  <DocSecurity>0</DocSecurity>
  <Lines>101</Lines>
  <Paragraphs>44</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Anastasija Moisejenkova</cp:lastModifiedBy>
  <cp:revision>20</cp:revision>
  <dcterms:created xsi:type="dcterms:W3CDTF">2026-04-21T06:39:00Z</dcterms:created>
  <dcterms:modified xsi:type="dcterms:W3CDTF">2026-05-04T05:15:00Z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y fmtid="{D5CDD505-2E9C-101B-9397-08002B2CF9AE}" pid="11" name="docLang">
    <vt:lpwstr>lt</vt:lpwstr>
  </property>
</Properties>
</file>