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82AB2A" w14:textId="304E1B6F" w:rsidR="00615260" w:rsidRDefault="009C2C4F">
      <w:pPr>
        <w:jc w:val="center"/>
      </w:pPr>
      <w:r>
        <w:rPr>
          <w:noProof/>
          <w:lang w:val="lt-LT" w:eastAsia="lt-LT"/>
        </w:rPr>
        <w:drawing>
          <wp:inline distT="0" distB="0" distL="0" distR="0" wp14:anchorId="6D7477CE" wp14:editId="28250C1A">
            <wp:extent cx="609600" cy="581025"/>
            <wp:effectExtent l="0" t="0" r="0" b="9525"/>
            <wp:docPr id="1" name="Paveikslėlis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581025"/>
                    </a:xfrm>
                    <a:prstGeom prst="rect">
                      <a:avLst/>
                    </a:prstGeom>
                    <a:noFill/>
                    <a:ln>
                      <a:noFill/>
                    </a:ln>
                  </pic:spPr>
                </pic:pic>
              </a:graphicData>
            </a:graphic>
          </wp:inline>
        </w:drawing>
      </w:r>
    </w:p>
    <w:p w14:paraId="0482AB2B" w14:textId="77777777" w:rsidR="00615260" w:rsidRDefault="00615260">
      <w:pPr>
        <w:jc w:val="center"/>
      </w:pPr>
    </w:p>
    <w:p w14:paraId="0482AB2C" w14:textId="77777777" w:rsidR="00615260" w:rsidRDefault="004A4E3E">
      <w:pPr>
        <w:jc w:val="center"/>
        <w:rPr>
          <w:b/>
          <w:sz w:val="28"/>
          <w:szCs w:val="28"/>
        </w:rPr>
      </w:pPr>
      <w:r>
        <w:rPr>
          <w:b/>
          <w:sz w:val="28"/>
          <w:szCs w:val="28"/>
        </w:rPr>
        <w:t>VILNIAUS MIESTO SAVIVALDYBĖS</w:t>
      </w:r>
    </w:p>
    <w:p w14:paraId="0482AB2D" w14:textId="77777777" w:rsidR="00615260" w:rsidRPr="00E45AC9" w:rsidRDefault="00E45AC9" w:rsidP="00E45AC9">
      <w:pPr>
        <w:jc w:val="center"/>
        <w:rPr>
          <w:b/>
          <w:sz w:val="28"/>
          <w:szCs w:val="28"/>
        </w:rPr>
      </w:pPr>
      <w:r>
        <w:rPr>
          <w:b/>
          <w:sz w:val="28"/>
          <w:szCs w:val="28"/>
        </w:rPr>
        <w:t>TARYBA</w:t>
      </w:r>
    </w:p>
    <w:p w14:paraId="0482AB2E" w14:textId="77777777" w:rsidR="00615260" w:rsidRDefault="00615260">
      <w:pPr>
        <w:jc w:val="center"/>
      </w:pPr>
    </w:p>
    <w:p w14:paraId="0482AB2F" w14:textId="77777777" w:rsidR="00615260" w:rsidRDefault="00615260">
      <w:pPr>
        <w:jc w:val="center"/>
      </w:pPr>
    </w:p>
    <w:p w14:paraId="0FA4228C" w14:textId="3A76D30E" w:rsidR="0077793F" w:rsidRPr="00930A9E" w:rsidRDefault="0077793F">
      <w:pPr>
        <w:jc w:val="center"/>
        <w:rPr>
          <w:b/>
          <w:color w:val="002060"/>
        </w:rPr>
      </w:pPr>
      <w:r w:rsidRPr="000E06DF">
        <w:rPr>
          <w:b/>
          <w:color w:val="002060"/>
        </w:rPr>
        <w:t xml:space="preserve">DĖL 110KV ELEKTROS PERDAVIMO LINIJOS </w:t>
      </w:r>
      <w:r w:rsidR="000E06DF">
        <w:rPr>
          <w:b/>
          <w:color w:val="002060"/>
        </w:rPr>
        <w:t>„</w:t>
      </w:r>
      <w:r w:rsidR="00C50C5C">
        <w:rPr>
          <w:b/>
          <w:bCs/>
          <w:color w:val="002060"/>
          <w:lang w:val="lt-LT"/>
        </w:rPr>
        <w:t>AER</w:t>
      </w:r>
      <w:r w:rsidR="00F90E1B">
        <w:rPr>
          <w:b/>
          <w:bCs/>
          <w:color w:val="002060"/>
          <w:lang w:val="lt-LT"/>
        </w:rPr>
        <w:t>O</w:t>
      </w:r>
      <w:r w:rsidR="000E06DF" w:rsidRPr="00930A9E">
        <w:rPr>
          <w:b/>
          <w:bCs/>
          <w:color w:val="002060"/>
          <w:lang w:val="lt-LT"/>
        </w:rPr>
        <w:t>UOSTAS</w:t>
      </w:r>
      <w:r w:rsidR="000E06DF" w:rsidRPr="000E06DF">
        <w:rPr>
          <w:b/>
          <w:color w:val="002060"/>
        </w:rPr>
        <w:t>–</w:t>
      </w:r>
      <w:proofErr w:type="gramStart"/>
      <w:r w:rsidRPr="000E06DF">
        <w:rPr>
          <w:b/>
          <w:color w:val="002060"/>
        </w:rPr>
        <w:t>CENTRAS</w:t>
      </w:r>
      <w:r w:rsidR="000E06DF">
        <w:rPr>
          <w:b/>
          <w:color w:val="002060"/>
        </w:rPr>
        <w:t>“</w:t>
      </w:r>
      <w:r w:rsidR="008E3BC1" w:rsidRPr="000E06DF">
        <w:rPr>
          <w:b/>
          <w:color w:val="002060"/>
        </w:rPr>
        <w:t xml:space="preserve"> INŽINERINĖS</w:t>
      </w:r>
      <w:proofErr w:type="gramEnd"/>
      <w:r w:rsidR="008E3BC1" w:rsidRPr="000E06DF">
        <w:rPr>
          <w:b/>
          <w:color w:val="002060"/>
        </w:rPr>
        <w:t xml:space="preserve"> INFRASTRUKTŪROS VYSTYMO PLANO RENGIMO INICIJAVIMO PAGRINDU</w:t>
      </w:r>
    </w:p>
    <w:p w14:paraId="0482AB32" w14:textId="77777777" w:rsidR="00615260" w:rsidRPr="00930A9E" w:rsidRDefault="00615260">
      <w:pPr>
        <w:jc w:val="center"/>
        <w:rPr>
          <w:color w:val="002060"/>
        </w:rPr>
      </w:pPr>
    </w:p>
    <w:p w14:paraId="0482AB33" w14:textId="2BB4BAD4" w:rsidR="00615260" w:rsidRDefault="00531B92">
      <w:pPr>
        <w:jc w:val="center"/>
      </w:pPr>
      <w:r>
        <w:t xml:space="preserve">2026 m. </w:t>
      </w:r>
      <w:proofErr w:type="spellStart"/>
      <w:r>
        <w:t>kovo</w:t>
      </w:r>
      <w:proofErr w:type="spellEnd"/>
      <w:r>
        <w:t xml:space="preserve">            d. </w:t>
      </w:r>
      <w:r w:rsidR="004A4E3E">
        <w:t xml:space="preserve"> </w:t>
      </w:r>
      <w:bookmarkStart w:id="0" w:name="registravimoDataIlga"/>
      <w:r w:rsidR="00574A97">
        <w:fldChar w:fldCharType="begin">
          <w:ffData>
            <w:name w:val="registravimoDataIlga"/>
            <w:enabled/>
            <w:calcOnExit w:val="0"/>
            <w:textInput>
              <w:default w:val="&lt;Prj. pilna reg. data&gt;"/>
            </w:textInput>
          </w:ffData>
        </w:fldChar>
      </w:r>
      <w:r w:rsidR="00574A97">
        <w:instrText xml:space="preserve"> FORMTEXT </w:instrText>
      </w:r>
      <w:r w:rsidR="00574A97">
        <w:fldChar w:fldCharType="separate"/>
      </w:r>
      <w:r w:rsidR="00574A97">
        <w:rPr>
          <w:noProof/>
        </w:rPr>
        <w:t xml:space="preserve"> </w:t>
      </w:r>
      <w:r w:rsidR="00574A97">
        <w:fldChar w:fldCharType="end"/>
      </w:r>
      <w:bookmarkEnd w:id="0"/>
      <w:r w:rsidR="004A4E3E">
        <w:t xml:space="preserve"> Nr. </w:t>
      </w:r>
      <w:r w:rsidR="00DF1EAE">
        <w:fldChar w:fldCharType="begin">
          <w:ffData>
            <w:name w:val="ZrnNrProjekte"/>
            <w:enabled/>
            <w:calcOnExit w:val="0"/>
            <w:textInput/>
          </w:ffData>
        </w:fldChar>
      </w:r>
      <w:bookmarkStart w:id="1" w:name="ZrnNrProjekte"/>
      <w:r w:rsidR="00DF1EAE">
        <w:instrText xml:space="preserve"> FORMTEXT </w:instrText>
      </w:r>
      <w:r w:rsidR="00DF1EAE">
        <w:fldChar w:fldCharType="separate"/>
      </w:r>
      <w:r w:rsidR="00DF1EAE">
        <w:rPr>
          <w:noProof/>
        </w:rPr>
        <w:t> </w:t>
      </w:r>
      <w:r w:rsidR="00DF1EAE">
        <w:rPr>
          <w:noProof/>
        </w:rPr>
        <w:t> </w:t>
      </w:r>
      <w:r w:rsidR="00DF1EAE">
        <w:rPr>
          <w:noProof/>
        </w:rPr>
        <w:t> </w:t>
      </w:r>
      <w:r w:rsidR="00DF1EAE">
        <w:rPr>
          <w:noProof/>
        </w:rPr>
        <w:t> </w:t>
      </w:r>
      <w:r w:rsidR="00DF1EAE">
        <w:rPr>
          <w:noProof/>
        </w:rPr>
        <w:t> </w:t>
      </w:r>
      <w:r w:rsidR="00DF1EAE">
        <w:fldChar w:fldCharType="end"/>
      </w:r>
      <w:bookmarkEnd w:id="1"/>
      <w:r w:rsidR="00DF1EAE">
        <w:fldChar w:fldCharType="begin">
          <w:ffData>
            <w:name w:val="dokumentoNr"/>
            <w:enabled/>
            <w:calcOnExit w:val="0"/>
            <w:textInput/>
          </w:ffData>
        </w:fldChar>
      </w:r>
      <w:bookmarkStart w:id="2" w:name="dokumentoNr"/>
      <w:r w:rsidR="00DF1EAE">
        <w:instrText xml:space="preserve"> FORMTEXT </w:instrText>
      </w:r>
      <w:r w:rsidR="00DF1EAE">
        <w:fldChar w:fldCharType="separate"/>
      </w:r>
      <w:r w:rsidR="00DF1EAE">
        <w:rPr>
          <w:noProof/>
        </w:rPr>
        <w:t> </w:t>
      </w:r>
      <w:r w:rsidR="00DF1EAE">
        <w:rPr>
          <w:noProof/>
        </w:rPr>
        <w:t> </w:t>
      </w:r>
      <w:r w:rsidR="00DF1EAE">
        <w:rPr>
          <w:noProof/>
        </w:rPr>
        <w:t> </w:t>
      </w:r>
      <w:r w:rsidR="00DF1EAE">
        <w:rPr>
          <w:noProof/>
        </w:rPr>
        <w:t> </w:t>
      </w:r>
      <w:r w:rsidR="00DF1EAE">
        <w:rPr>
          <w:noProof/>
        </w:rPr>
        <w:t> </w:t>
      </w:r>
      <w:r w:rsidR="00DF1EAE">
        <w:fldChar w:fldCharType="end"/>
      </w:r>
      <w:bookmarkEnd w:id="2"/>
    </w:p>
    <w:bookmarkStart w:id="3" w:name="Miestas"/>
    <w:p w14:paraId="0482AB34" w14:textId="77777777" w:rsidR="00615260" w:rsidRDefault="009A0276">
      <w:pPr>
        <w:jc w:val="center"/>
      </w:pPr>
      <w:r>
        <w:fldChar w:fldCharType="begin">
          <w:ffData>
            <w:name w:val="Miestas"/>
            <w:enabled/>
            <w:calcOnExit w:val="0"/>
            <w:textInput>
              <w:default w:val="&lt;MIESTAS&gt;"/>
            </w:textInput>
          </w:ffData>
        </w:fldChar>
      </w:r>
      <w:r w:rsidR="004A4E3E">
        <w:instrText xml:space="preserve"> FORMTEXT </w:instrText>
      </w:r>
      <w:r>
        <w:fldChar w:fldCharType="separate"/>
      </w:r>
      <w:r w:rsidR="004A4E3E">
        <w:t>Vilnius</w:t>
      </w:r>
      <w:r>
        <w:fldChar w:fldCharType="end"/>
      </w:r>
      <w:bookmarkEnd w:id="3"/>
    </w:p>
    <w:p w14:paraId="0482AB35" w14:textId="77777777" w:rsidR="00615260" w:rsidRDefault="00615260">
      <w:pPr>
        <w:jc w:val="center"/>
      </w:pPr>
    </w:p>
    <w:p w14:paraId="0482AB36" w14:textId="77777777" w:rsidR="00615260" w:rsidRDefault="00615260">
      <w:pPr>
        <w:jc w:val="center"/>
      </w:pPr>
    </w:p>
    <w:p w14:paraId="19765A2D" w14:textId="47DCFEE0" w:rsidR="00BC03CD" w:rsidRPr="00D87562" w:rsidRDefault="00BC03CD" w:rsidP="00BC03CD">
      <w:pPr>
        <w:spacing w:line="360" w:lineRule="auto"/>
        <w:ind w:firstLine="900"/>
        <w:jc w:val="both"/>
        <w:rPr>
          <w:lang w:val="lt-LT"/>
        </w:rPr>
      </w:pPr>
      <w:r w:rsidRPr="00D87562">
        <w:rPr>
          <w:lang w:val="lt-LT"/>
        </w:rPr>
        <w:t xml:space="preserve">Vadovaudamasi Lietuvos Respublikos teritorijų planavimo įstatymu, </w:t>
      </w:r>
      <w:r>
        <w:rPr>
          <w:lang w:val="lt-LT"/>
        </w:rPr>
        <w:t xml:space="preserve">Lietuvos Respublikos </w:t>
      </w:r>
      <w:r w:rsidR="000E06DF">
        <w:rPr>
          <w:lang w:val="lt-LT"/>
        </w:rPr>
        <w:t>ž</w:t>
      </w:r>
      <w:r>
        <w:rPr>
          <w:lang w:val="lt-LT"/>
        </w:rPr>
        <w:t>emės įstatymu, Lietuvos Respublikos v</w:t>
      </w:r>
      <w:r w:rsidRPr="00D87562">
        <w:rPr>
          <w:shd w:val="clear" w:color="auto" w:fill="FFFFFF"/>
          <w:lang w:val="lt-LT"/>
        </w:rPr>
        <w:t>ietos savivaldos įstatymu</w:t>
      </w:r>
      <w:r>
        <w:rPr>
          <w:shd w:val="clear" w:color="auto" w:fill="FFFFFF"/>
          <w:lang w:val="lt-LT"/>
        </w:rPr>
        <w:t>,</w:t>
      </w:r>
      <w:r w:rsidRPr="00D87562">
        <w:rPr>
          <w:shd w:val="clear" w:color="auto" w:fill="FFFFFF"/>
          <w:lang w:val="lt-LT"/>
        </w:rPr>
        <w:t xml:space="preserve"> Inžinerinės infrastruktūros vystymo (elektros, dujų ir naftos tiekimo tinklų) planų rengimo taisyklių, patvirtintų Lietuvos Respublikos energetikos ministro ir Lietuvos Respublikos aplinkos ministro 2011 m. sausio 24 d. įsakymu Nr. 1-10/D-61 „Dėl Inžinerinės infrastruktūros vystymo (elektros, dujų ir naftos tiekimo tinklų) planų rengimo taisyklių patvirtinimo“</w:t>
      </w:r>
      <w:r>
        <w:rPr>
          <w:shd w:val="clear" w:color="auto" w:fill="FFFFFF"/>
          <w:lang w:val="lt-LT"/>
        </w:rPr>
        <w:t>,</w:t>
      </w:r>
      <w:r w:rsidRPr="00D87562">
        <w:rPr>
          <w:shd w:val="clear" w:color="auto" w:fill="FFFFFF"/>
          <w:lang w:val="lt-LT"/>
        </w:rPr>
        <w:t xml:space="preserve"> 16.2 papunkčiu ir Vilniaus miesto savivaldybės teritorijos bendruoju planu,</w:t>
      </w:r>
      <w:r w:rsidRPr="00D87562">
        <w:rPr>
          <w:lang w:val="lt-LT"/>
        </w:rPr>
        <w:t xml:space="preserve"> patvirtintu Vilniaus miesto savivaldybės tarybos 2021 m. birželio 2 d. sprendimu Nr. 1-972 „Dėl Vilniaus miesto savivaldybės teritorijos bendrojo plano keitimo tvirtinimo“</w:t>
      </w:r>
      <w:r>
        <w:rPr>
          <w:lang w:val="lt-LT"/>
        </w:rPr>
        <w:t>,</w:t>
      </w:r>
      <w:r w:rsidR="00E0329B">
        <w:rPr>
          <w:lang w:val="lt-LT"/>
        </w:rPr>
        <w:t xml:space="preserve"> </w:t>
      </w:r>
      <w:r w:rsidRPr="00D87562">
        <w:rPr>
          <w:lang w:val="lt-LT" w:eastAsia="lt-LT"/>
        </w:rPr>
        <w:t xml:space="preserve">Vilniaus miesto savivaldybės taryba </w:t>
      </w:r>
      <w:r>
        <w:rPr>
          <w:lang w:val="lt-LT" w:eastAsia="lt-LT"/>
        </w:rPr>
        <w:t xml:space="preserve"> </w:t>
      </w:r>
      <w:r w:rsidRPr="00D87562">
        <w:rPr>
          <w:lang w:val="lt-LT" w:eastAsia="lt-LT"/>
        </w:rPr>
        <w:t>n u s p r e n d ž i a:</w:t>
      </w:r>
    </w:p>
    <w:p w14:paraId="6C6E3BA6" w14:textId="795016AA" w:rsidR="00BC03CD" w:rsidRPr="00D87562" w:rsidRDefault="00BC03CD" w:rsidP="00BC03CD">
      <w:pPr>
        <w:shd w:val="clear" w:color="auto" w:fill="FFFFFF"/>
        <w:spacing w:line="360" w:lineRule="auto"/>
        <w:ind w:firstLine="900"/>
        <w:jc w:val="both"/>
        <w:rPr>
          <w:lang w:val="lt-LT"/>
        </w:rPr>
      </w:pPr>
      <w:r w:rsidRPr="00D87562">
        <w:rPr>
          <w:lang w:val="lt-LT" w:eastAsia="lt-LT"/>
        </w:rPr>
        <w:t xml:space="preserve">1. Rengti </w:t>
      </w:r>
      <w:r w:rsidRPr="002D74AC">
        <w:rPr>
          <w:lang w:val="lt-LT"/>
        </w:rPr>
        <w:t>110k</w:t>
      </w:r>
      <w:r w:rsidR="00C9145F">
        <w:rPr>
          <w:lang w:val="lt-LT"/>
        </w:rPr>
        <w:t>V</w:t>
      </w:r>
      <w:r w:rsidRPr="002D74AC">
        <w:rPr>
          <w:lang w:val="lt-LT"/>
        </w:rPr>
        <w:t xml:space="preserve"> elektros perdavimo linijos </w:t>
      </w:r>
      <w:r w:rsidR="000E06DF">
        <w:rPr>
          <w:lang w:val="lt-LT"/>
        </w:rPr>
        <w:t>„</w:t>
      </w:r>
      <w:r w:rsidR="00F90E1B">
        <w:rPr>
          <w:lang w:val="lt-LT"/>
        </w:rPr>
        <w:t>Aero</w:t>
      </w:r>
      <w:r w:rsidR="006050E5">
        <w:rPr>
          <w:lang w:val="lt-LT"/>
        </w:rPr>
        <w:t>uostas</w:t>
      </w:r>
      <w:r w:rsidR="000E06DF">
        <w:rPr>
          <w:lang w:val="lt-LT"/>
        </w:rPr>
        <w:t>–</w:t>
      </w:r>
      <w:r w:rsidR="006050E5">
        <w:rPr>
          <w:lang w:val="lt-LT"/>
        </w:rPr>
        <w:t>Centras</w:t>
      </w:r>
      <w:r w:rsidR="000E06DF">
        <w:rPr>
          <w:lang w:val="lt-LT"/>
        </w:rPr>
        <w:t>“</w:t>
      </w:r>
      <w:r w:rsidRPr="002D74AC">
        <w:rPr>
          <w:lang w:val="lt-LT"/>
        </w:rPr>
        <w:t xml:space="preserve"> inžinerinės infrastruktūros vystymo </w:t>
      </w:r>
      <w:r w:rsidR="003106FD">
        <w:rPr>
          <w:lang w:val="lt-LT"/>
        </w:rPr>
        <w:t>planą</w:t>
      </w:r>
      <w:r w:rsidRPr="002D74AC">
        <w:rPr>
          <w:lang w:val="lt-LT"/>
        </w:rPr>
        <w:t xml:space="preserve"> inici</w:t>
      </w:r>
      <w:r>
        <w:rPr>
          <w:lang w:val="lt-LT"/>
        </w:rPr>
        <w:t>j</w:t>
      </w:r>
      <w:r w:rsidRPr="002D74AC">
        <w:rPr>
          <w:lang w:val="lt-LT"/>
        </w:rPr>
        <w:t>avimo pagrindu</w:t>
      </w:r>
      <w:r>
        <w:rPr>
          <w:lang w:val="lt-LT" w:eastAsia="lt-LT"/>
        </w:rPr>
        <w:t xml:space="preserve"> </w:t>
      </w:r>
      <w:r w:rsidRPr="00D87562">
        <w:rPr>
          <w:color w:val="212529"/>
          <w:shd w:val="clear" w:color="auto" w:fill="FFFFFF"/>
          <w:lang w:val="lt-LT"/>
        </w:rPr>
        <w:t>(schema pridedama)</w:t>
      </w:r>
      <w:r w:rsidRPr="00D87562">
        <w:rPr>
          <w:lang w:val="lt-LT" w:eastAsia="lt-LT"/>
        </w:rPr>
        <w:t>.</w:t>
      </w:r>
    </w:p>
    <w:p w14:paraId="3CAB7ADE" w14:textId="77777777" w:rsidR="00BC03CD" w:rsidRPr="00D87562" w:rsidRDefault="00BC03CD" w:rsidP="00BC03CD">
      <w:pPr>
        <w:shd w:val="clear" w:color="auto" w:fill="FFFFFF"/>
        <w:spacing w:line="360" w:lineRule="auto"/>
        <w:ind w:firstLine="900"/>
        <w:jc w:val="both"/>
        <w:rPr>
          <w:lang w:val="lt-LT" w:eastAsia="lt-LT"/>
        </w:rPr>
      </w:pPr>
      <w:r w:rsidRPr="00D87562">
        <w:rPr>
          <w:lang w:val="lt-LT" w:eastAsia="lt-LT"/>
        </w:rPr>
        <w:t>2. Nustatyti, kad:</w:t>
      </w:r>
    </w:p>
    <w:p w14:paraId="70FF1CCA" w14:textId="2640FC9D" w:rsidR="00A9501B" w:rsidRDefault="00BC03CD" w:rsidP="00A9501B">
      <w:pPr>
        <w:spacing w:line="360" w:lineRule="auto"/>
        <w:ind w:firstLine="900"/>
        <w:jc w:val="both"/>
        <w:rPr>
          <w:lang w:val="lt-LT" w:eastAsia="lt-LT"/>
        </w:rPr>
      </w:pPr>
      <w:r w:rsidRPr="00D87562">
        <w:rPr>
          <w:lang w:val="lt-LT" w:eastAsia="lt-LT"/>
        </w:rPr>
        <w:t>2.1</w:t>
      </w:r>
      <w:r w:rsidR="00477CEC">
        <w:rPr>
          <w:lang w:val="lt-LT" w:eastAsia="lt-LT"/>
        </w:rPr>
        <w:t xml:space="preserve">. </w:t>
      </w:r>
      <w:r w:rsidR="00A9501B" w:rsidRPr="00A9501B">
        <w:rPr>
          <w:lang w:val="lt-LT" w:eastAsia="lt-LT"/>
        </w:rPr>
        <w:t>specialiojo teritorijų planavimo dokumento rengimo tikslai – nustatyti optimalią elektros energijos perdavimo linijos trasą, suplanuoti elektros tinklų inžinerinės infrastruktūros plėtrai reikalingas teritorijas, sudaryti sąlygas darniai infrastruktūros plėtrai užtikrinant elektros energijos perdavimo patikimumą, stabilų ir nenutrūkstamą veikimą bei energetinį saugumą</w:t>
      </w:r>
      <w:r w:rsidR="00CC4141">
        <w:rPr>
          <w:lang w:val="lt-LT" w:eastAsia="lt-LT"/>
        </w:rPr>
        <w:t xml:space="preserve"> ir</w:t>
      </w:r>
      <w:r w:rsidR="00A9501B" w:rsidRPr="00A9501B">
        <w:rPr>
          <w:lang w:val="lt-LT" w:eastAsia="lt-LT"/>
        </w:rPr>
        <w:t xml:space="preserve"> suplanuoti inžinerinių komunikacijų tinklų koridorius</w:t>
      </w:r>
      <w:r w:rsidR="00477CEC">
        <w:rPr>
          <w:lang w:val="lt-LT" w:eastAsia="lt-LT"/>
        </w:rPr>
        <w:t>;</w:t>
      </w:r>
      <w:r w:rsidR="00477CEC" w:rsidRPr="00A9501B" w:rsidDel="00477CEC">
        <w:rPr>
          <w:lang w:val="lt-LT" w:eastAsia="lt-LT"/>
        </w:rPr>
        <w:t xml:space="preserve"> </w:t>
      </w:r>
    </w:p>
    <w:p w14:paraId="0482AB3B" w14:textId="66B57DA9" w:rsidR="00615260" w:rsidRPr="004502EA" w:rsidRDefault="00BC03CD" w:rsidP="004502EA">
      <w:pPr>
        <w:spacing w:line="360" w:lineRule="auto"/>
        <w:ind w:firstLine="900"/>
        <w:jc w:val="both"/>
        <w:rPr>
          <w:lang w:val="lt-LT" w:eastAsia="lt-LT"/>
        </w:rPr>
      </w:pPr>
      <w:r w:rsidRPr="00D87562">
        <w:rPr>
          <w:lang w:val="lt-LT" w:eastAsia="lt-LT"/>
        </w:rPr>
        <w:t>2.2. už šio sprendimo viešinimą yra atsakingas Vilniaus miesto savivaldybės administracijos Teritorijų planavimo skyrius.</w:t>
      </w:r>
    </w:p>
    <w:tbl>
      <w:tblPr>
        <w:tblW w:w="0" w:type="auto"/>
        <w:tblLook w:val="00A0" w:firstRow="1" w:lastRow="0" w:firstColumn="1" w:lastColumn="0" w:noHBand="0" w:noVBand="0"/>
      </w:tblPr>
      <w:tblGrid>
        <w:gridCol w:w="4814"/>
        <w:gridCol w:w="4814"/>
      </w:tblGrid>
      <w:tr w:rsidR="00AE6899" w14:paraId="0482AB3E" w14:textId="77777777" w:rsidTr="00121772">
        <w:tc>
          <w:tcPr>
            <w:tcW w:w="4814" w:type="dxa"/>
          </w:tcPr>
          <w:p w14:paraId="0482AB3C" w14:textId="77777777" w:rsidR="00AE6899" w:rsidRPr="008E0021" w:rsidRDefault="00AE6899">
            <w:pPr>
              <w:rPr>
                <w:color w:val="000080"/>
              </w:rPr>
            </w:pPr>
            <w:r w:rsidRPr="008E0021">
              <w:rPr>
                <w:color w:val="002060"/>
              </w:rPr>
              <w:fldChar w:fldCharType="begin">
                <w:ffData>
                  <w:name w:val="pasirasancioPareigos"/>
                  <w:enabled/>
                  <w:calcOnExit w:val="0"/>
                  <w:textInput>
                    <w:format w:val="Didžiosios raidės"/>
                  </w:textInput>
                </w:ffData>
              </w:fldChar>
            </w:r>
            <w:bookmarkStart w:id="4" w:name="pasirasancioPareigos"/>
            <w:r w:rsidRPr="008E0021">
              <w:rPr>
                <w:color w:val="002060"/>
              </w:rPr>
              <w:instrText xml:space="preserve"> FORMTEXT </w:instrText>
            </w:r>
            <w:r w:rsidRPr="008E0021">
              <w:rPr>
                <w:color w:val="002060"/>
              </w:rPr>
            </w:r>
            <w:r w:rsidRPr="008E0021">
              <w:rPr>
                <w:color w:val="002060"/>
              </w:rPr>
              <w:fldChar w:fldCharType="separate"/>
            </w:r>
            <w:r w:rsidRPr="008E0021">
              <w:rPr>
                <w:noProof/>
                <w:color w:val="002060"/>
              </w:rPr>
              <w:t> </w:t>
            </w:r>
            <w:r w:rsidRPr="008E0021">
              <w:rPr>
                <w:noProof/>
                <w:color w:val="002060"/>
              </w:rPr>
              <w:t> </w:t>
            </w:r>
            <w:r w:rsidRPr="008E0021">
              <w:rPr>
                <w:noProof/>
                <w:color w:val="002060"/>
              </w:rPr>
              <w:t> </w:t>
            </w:r>
            <w:r w:rsidRPr="008E0021">
              <w:rPr>
                <w:noProof/>
                <w:color w:val="002060"/>
              </w:rPr>
              <w:t> </w:t>
            </w:r>
            <w:r w:rsidRPr="008E0021">
              <w:rPr>
                <w:noProof/>
                <w:color w:val="002060"/>
              </w:rPr>
              <w:t> </w:t>
            </w:r>
            <w:r w:rsidRPr="008E0021">
              <w:rPr>
                <w:color w:val="002060"/>
              </w:rPr>
              <w:fldChar w:fldCharType="end"/>
            </w:r>
            <w:bookmarkEnd w:id="4"/>
          </w:p>
        </w:tc>
        <w:tc>
          <w:tcPr>
            <w:tcW w:w="4814" w:type="dxa"/>
          </w:tcPr>
          <w:p w14:paraId="0482AB3D" w14:textId="77777777" w:rsidR="00AE6899" w:rsidRPr="008E0021" w:rsidRDefault="0078388D" w:rsidP="00EC31DB">
            <w:pPr>
              <w:jc w:val="right"/>
              <w:rPr>
                <w:color w:val="000080"/>
              </w:rPr>
            </w:pPr>
            <w:r w:rsidRPr="008E0021">
              <w:rPr>
                <w:color w:val="002060"/>
              </w:rPr>
              <w:fldChar w:fldCharType="begin">
                <w:ffData>
                  <w:name w:val="pasirasancioVardas"/>
                  <w:enabled/>
                  <w:calcOnExit w:val="0"/>
                  <w:textInput>
                    <w:format w:val="Didžiosios raidės"/>
                  </w:textInput>
                </w:ffData>
              </w:fldChar>
            </w:r>
            <w:bookmarkStart w:id="5" w:name="pasirasancioVardas"/>
            <w:r w:rsidRPr="008E0021">
              <w:rPr>
                <w:color w:val="002060"/>
              </w:rPr>
              <w:instrText xml:space="preserve"> FORMTEXT </w:instrText>
            </w:r>
            <w:r w:rsidRPr="008E0021">
              <w:rPr>
                <w:color w:val="002060"/>
              </w:rPr>
            </w:r>
            <w:r w:rsidRPr="008E0021">
              <w:rPr>
                <w:color w:val="002060"/>
              </w:rPr>
              <w:fldChar w:fldCharType="separate"/>
            </w:r>
            <w:r w:rsidRPr="008E0021">
              <w:rPr>
                <w:noProof/>
                <w:color w:val="002060"/>
              </w:rPr>
              <w:t> </w:t>
            </w:r>
            <w:r w:rsidRPr="008E0021">
              <w:rPr>
                <w:noProof/>
                <w:color w:val="002060"/>
              </w:rPr>
              <w:t> </w:t>
            </w:r>
            <w:r w:rsidRPr="008E0021">
              <w:rPr>
                <w:noProof/>
                <w:color w:val="002060"/>
              </w:rPr>
              <w:t> </w:t>
            </w:r>
            <w:r w:rsidRPr="008E0021">
              <w:rPr>
                <w:noProof/>
                <w:color w:val="002060"/>
              </w:rPr>
              <w:t> </w:t>
            </w:r>
            <w:r w:rsidRPr="008E0021">
              <w:rPr>
                <w:noProof/>
                <w:color w:val="002060"/>
              </w:rPr>
              <w:t> </w:t>
            </w:r>
            <w:r w:rsidRPr="008E0021">
              <w:rPr>
                <w:color w:val="002060"/>
              </w:rPr>
              <w:fldChar w:fldCharType="end"/>
            </w:r>
            <w:bookmarkEnd w:id="5"/>
          </w:p>
        </w:tc>
      </w:tr>
    </w:tbl>
    <w:p w14:paraId="0482AB3F" w14:textId="77777777" w:rsidR="00615260" w:rsidRDefault="00615260">
      <w:pPr>
        <w:jc w:val="center"/>
      </w:pPr>
    </w:p>
    <w:sectPr w:rsidR="00615260" w:rsidSect="00615260">
      <w:headerReference w:type="default" r:id="rId8"/>
      <w:headerReference w:type="first" r:id="rId9"/>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1FB378" w14:textId="77777777" w:rsidR="007069D2" w:rsidRDefault="007069D2">
      <w:r>
        <w:separator/>
      </w:r>
    </w:p>
  </w:endnote>
  <w:endnote w:type="continuationSeparator" w:id="0">
    <w:p w14:paraId="096BD872" w14:textId="77777777" w:rsidR="007069D2" w:rsidRDefault="007069D2">
      <w:r>
        <w:continuationSeparator/>
      </w:r>
    </w:p>
  </w:endnote>
  <w:endnote w:type="continuationNotice" w:id="1">
    <w:p w14:paraId="0EFA43CD" w14:textId="77777777" w:rsidR="007069D2" w:rsidRDefault="007069D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1BD39B" w14:textId="77777777" w:rsidR="007069D2" w:rsidRDefault="007069D2">
      <w:r>
        <w:separator/>
      </w:r>
    </w:p>
  </w:footnote>
  <w:footnote w:type="continuationSeparator" w:id="0">
    <w:p w14:paraId="1B18CEBB" w14:textId="77777777" w:rsidR="007069D2" w:rsidRDefault="007069D2">
      <w:r>
        <w:continuationSeparator/>
      </w:r>
    </w:p>
  </w:footnote>
  <w:footnote w:type="continuationNotice" w:id="1">
    <w:p w14:paraId="4C32A939" w14:textId="77777777" w:rsidR="007069D2" w:rsidRDefault="007069D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2AB45" w14:textId="77777777" w:rsidR="00615260" w:rsidRDefault="00615260">
    <w:pPr>
      <w:pStyle w:val="Antrats"/>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2AB46" w14:textId="77777777" w:rsidR="00615260" w:rsidRDefault="004A4E3E">
    <w:pPr>
      <w:pStyle w:val="Porat"/>
      <w:jc w:val="right"/>
    </w:pPr>
    <w:bookmarkStart w:id="6" w:name="specialiojiZyma"/>
    <w:r>
      <w:t xml:space="preserve"> </w:t>
    </w:r>
    <w:bookmarkEnd w:id="6"/>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trackRevisions/>
  <w:defaultTabStop w:val="720"/>
  <w:hyphenationZone w:val="396"/>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5260"/>
    <w:rsid w:val="0000523D"/>
    <w:rsid w:val="000638E8"/>
    <w:rsid w:val="000741A8"/>
    <w:rsid w:val="000A65E9"/>
    <w:rsid w:val="000C14E4"/>
    <w:rsid w:val="000E06DF"/>
    <w:rsid w:val="00121772"/>
    <w:rsid w:val="00195168"/>
    <w:rsid w:val="00201051"/>
    <w:rsid w:val="0020629A"/>
    <w:rsid w:val="00211068"/>
    <w:rsid w:val="00275437"/>
    <w:rsid w:val="002B1649"/>
    <w:rsid w:val="003106FD"/>
    <w:rsid w:val="00313F82"/>
    <w:rsid w:val="0034513E"/>
    <w:rsid w:val="00350765"/>
    <w:rsid w:val="0037668D"/>
    <w:rsid w:val="00400B8D"/>
    <w:rsid w:val="004078D4"/>
    <w:rsid w:val="004164FF"/>
    <w:rsid w:val="00426B37"/>
    <w:rsid w:val="004502EA"/>
    <w:rsid w:val="00477CEC"/>
    <w:rsid w:val="00483D42"/>
    <w:rsid w:val="004A4E3E"/>
    <w:rsid w:val="005170AC"/>
    <w:rsid w:val="00531B92"/>
    <w:rsid w:val="00574A97"/>
    <w:rsid w:val="00582CF5"/>
    <w:rsid w:val="005D5CF6"/>
    <w:rsid w:val="006050E5"/>
    <w:rsid w:val="00615260"/>
    <w:rsid w:val="006305A5"/>
    <w:rsid w:val="006350CD"/>
    <w:rsid w:val="006F6F7B"/>
    <w:rsid w:val="007069D2"/>
    <w:rsid w:val="0073045C"/>
    <w:rsid w:val="007422BA"/>
    <w:rsid w:val="0077793F"/>
    <w:rsid w:val="0078388D"/>
    <w:rsid w:val="00790322"/>
    <w:rsid w:val="00793B16"/>
    <w:rsid w:val="007C0624"/>
    <w:rsid w:val="007E1945"/>
    <w:rsid w:val="007F3483"/>
    <w:rsid w:val="00801EA4"/>
    <w:rsid w:val="0087309E"/>
    <w:rsid w:val="008A2A6C"/>
    <w:rsid w:val="008B5953"/>
    <w:rsid w:val="008D6C55"/>
    <w:rsid w:val="008E0021"/>
    <w:rsid w:val="008E3BC1"/>
    <w:rsid w:val="00901C9C"/>
    <w:rsid w:val="00930A9E"/>
    <w:rsid w:val="0093635B"/>
    <w:rsid w:val="009A0276"/>
    <w:rsid w:val="009C2C4F"/>
    <w:rsid w:val="00A36869"/>
    <w:rsid w:val="00A50BE6"/>
    <w:rsid w:val="00A9501B"/>
    <w:rsid w:val="00AC0125"/>
    <w:rsid w:val="00AE6899"/>
    <w:rsid w:val="00B259C0"/>
    <w:rsid w:val="00B63112"/>
    <w:rsid w:val="00B66BFE"/>
    <w:rsid w:val="00B7331D"/>
    <w:rsid w:val="00B84A98"/>
    <w:rsid w:val="00B860E0"/>
    <w:rsid w:val="00BC03CD"/>
    <w:rsid w:val="00BC099F"/>
    <w:rsid w:val="00C11B56"/>
    <w:rsid w:val="00C11C8D"/>
    <w:rsid w:val="00C1474B"/>
    <w:rsid w:val="00C50C5C"/>
    <w:rsid w:val="00C9145F"/>
    <w:rsid w:val="00CC4141"/>
    <w:rsid w:val="00D261D1"/>
    <w:rsid w:val="00DF1EAE"/>
    <w:rsid w:val="00E0329B"/>
    <w:rsid w:val="00E40E41"/>
    <w:rsid w:val="00E45AC9"/>
    <w:rsid w:val="00E564EC"/>
    <w:rsid w:val="00EC31DB"/>
    <w:rsid w:val="00EC4CD8"/>
    <w:rsid w:val="00ED105D"/>
    <w:rsid w:val="00F82193"/>
    <w:rsid w:val="00F90E1B"/>
    <w:rsid w:val="00F958ED"/>
    <w:rsid w:val="00FA5F3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82AB2A"/>
  <w15:docId w15:val="{C3D3D5B2-26ED-4D00-8977-42E494455F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9670A3"/>
    <w:rPr>
      <w:sz w:val="24"/>
      <w:szCs w:val="24"/>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9670A3"/>
    <w:pPr>
      <w:tabs>
        <w:tab w:val="center" w:pos="4819"/>
        <w:tab w:val="right" w:pos="9638"/>
      </w:tabs>
    </w:pPr>
  </w:style>
  <w:style w:type="paragraph" w:styleId="Porat">
    <w:name w:val="footer"/>
    <w:basedOn w:val="prastasis"/>
    <w:rsid w:val="009670A3"/>
    <w:pPr>
      <w:tabs>
        <w:tab w:val="center" w:pos="4819"/>
        <w:tab w:val="right" w:pos="9638"/>
      </w:tabs>
    </w:pPr>
  </w:style>
  <w:style w:type="table" w:styleId="Lentelstinklelis">
    <w:name w:val="Table Grid"/>
    <w:basedOn w:val="prastojilentel"/>
    <w:rsid w:val="009670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rsid w:val="009C2C4F"/>
    <w:rPr>
      <w:rFonts w:ascii="Tahoma" w:hAnsi="Tahoma" w:cs="Tahoma"/>
      <w:sz w:val="16"/>
      <w:szCs w:val="16"/>
    </w:rPr>
  </w:style>
  <w:style w:type="character" w:customStyle="1" w:styleId="DebesliotekstasDiagrama">
    <w:name w:val="Debesėlio tekstas Diagrama"/>
    <w:basedOn w:val="Numatytasispastraiposriftas"/>
    <w:link w:val="Debesliotekstas"/>
    <w:rsid w:val="009C2C4F"/>
    <w:rPr>
      <w:rFonts w:ascii="Tahoma" w:hAnsi="Tahoma" w:cs="Tahoma"/>
      <w:sz w:val="16"/>
      <w:szCs w:val="16"/>
      <w:lang w:val="en-GB" w:eastAsia="en-US"/>
    </w:rPr>
  </w:style>
  <w:style w:type="paragraph" w:styleId="Pataisymai">
    <w:name w:val="Revision"/>
    <w:hidden/>
    <w:rsid w:val="000E06DF"/>
    <w:rPr>
      <w:sz w:val="24"/>
      <w:szCs w:val="24"/>
      <w:lang w:val="en-GB" w:eastAsia="en-US"/>
    </w:rPr>
  </w:style>
  <w:style w:type="character" w:styleId="Komentaronuoroda">
    <w:name w:val="annotation reference"/>
    <w:basedOn w:val="Numatytasispastraiposriftas"/>
    <w:rsid w:val="000E06DF"/>
    <w:rPr>
      <w:sz w:val="16"/>
      <w:szCs w:val="16"/>
    </w:rPr>
  </w:style>
  <w:style w:type="paragraph" w:styleId="Komentarotekstas">
    <w:name w:val="annotation text"/>
    <w:basedOn w:val="prastasis"/>
    <w:link w:val="KomentarotekstasDiagrama"/>
    <w:rsid w:val="000E06DF"/>
    <w:rPr>
      <w:sz w:val="20"/>
      <w:szCs w:val="20"/>
    </w:rPr>
  </w:style>
  <w:style w:type="character" w:customStyle="1" w:styleId="KomentarotekstasDiagrama">
    <w:name w:val="Komentaro tekstas Diagrama"/>
    <w:basedOn w:val="Numatytasispastraiposriftas"/>
    <w:link w:val="Komentarotekstas"/>
    <w:rsid w:val="000E06DF"/>
    <w:rPr>
      <w:lang w:val="en-GB" w:eastAsia="en-US"/>
    </w:rPr>
  </w:style>
  <w:style w:type="paragraph" w:styleId="Komentarotema">
    <w:name w:val="annotation subject"/>
    <w:basedOn w:val="Komentarotekstas"/>
    <w:next w:val="Komentarotekstas"/>
    <w:link w:val="KomentarotemaDiagrama"/>
    <w:rsid w:val="000E06DF"/>
    <w:rPr>
      <w:b/>
      <w:bCs/>
    </w:rPr>
  </w:style>
  <w:style w:type="character" w:customStyle="1" w:styleId="KomentarotemaDiagrama">
    <w:name w:val="Komentaro tema Diagrama"/>
    <w:basedOn w:val="KomentarotekstasDiagrama"/>
    <w:link w:val="Komentarotema"/>
    <w:rsid w:val="000E06DF"/>
    <w:rPr>
      <w:b/>
      <w:bC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CEBFA0-A425-4A22-B948-037C284D175F}">
  <ds:schemaRefs>
    <ds:schemaRef ds:uri="http://schemas.openxmlformats.org/officeDocument/2006/bibliography"/>
  </ds:schemaRefs>
</ds:datastoreItem>
</file>

<file path=docMetadata/LabelInfo.xml><?xml version="1.0" encoding="utf-8"?>
<clbl:labelList xmlns:clbl="http://schemas.microsoft.com/office/2020/mipLabelMetadata">
  <clbl:label id="{32ae7b5d-0aac-474b-ae2b-02c331ef2874}" enabled="1" method="Privileged" siteId="{86bcf768-7bcf-4cd6-b041-b219988b7a9c}" removed="0"/>
</clbl:labelList>
</file>

<file path=docProps/app.xml><?xml version="1.0" encoding="utf-8"?>
<Properties xmlns="http://schemas.openxmlformats.org/officeDocument/2006/extended-properties" xmlns:vt="http://schemas.openxmlformats.org/officeDocument/2006/docPropsVTypes">
  <Template>Normal</Template>
  <TotalTime>92</TotalTime>
  <Pages>1</Pages>
  <Words>1192</Words>
  <Characters>680</Characters>
  <Application>Microsoft Office Word</Application>
  <DocSecurity>0</DocSecurity>
  <Lines>5</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SINTAGMA</Company>
  <LinksUpToDate>false</LinksUpToDate>
  <CharactersWithSpaces>1869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Evelina Sabeckaitė-Vasiljeva</cp:lastModifiedBy>
  <cp:revision>24</cp:revision>
  <dcterms:created xsi:type="dcterms:W3CDTF">2026-02-11T12:07:00Z</dcterms:created>
  <dcterms:modified xsi:type="dcterms:W3CDTF">2026-02-20T09:41:00Z</dcterms:modified>
</cp:coreProperties>
</file>